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B2FFDBE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EF2839" w:rsidRPr="00EF2839">
        <w:rPr>
          <w:rFonts w:eastAsia="Times New Roman" w:cs="Calibri"/>
          <w:b/>
          <w:lang w:eastAsia="pl-PL"/>
        </w:rPr>
        <w:t xml:space="preserve">Dostawa aparatury dydaktycznej (zestaw kalibratorów) do Laboratorium Edukacyjno-Badawczego Odnawialnych Źródeł i Poszanowania Energii – Ośrodek </w:t>
      </w:r>
      <w:proofErr w:type="spellStart"/>
      <w:r w:rsidR="00EF2839" w:rsidRPr="00EF2839">
        <w:rPr>
          <w:rFonts w:eastAsia="Times New Roman" w:cs="Calibri"/>
          <w:b/>
          <w:lang w:eastAsia="pl-PL"/>
        </w:rPr>
        <w:t>WGGiOŚ</w:t>
      </w:r>
      <w:proofErr w:type="spellEnd"/>
      <w:r w:rsidR="00EF2839" w:rsidRPr="00EF2839">
        <w:rPr>
          <w:rFonts w:eastAsia="Times New Roman" w:cs="Calibri"/>
          <w:b/>
          <w:lang w:eastAsia="pl-PL"/>
        </w:rPr>
        <w:t xml:space="preserve"> w Miękini DE.dzp.272-296/24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7F0B5" w14:textId="77777777" w:rsidR="0046112E" w:rsidRDefault="0046112E" w:rsidP="0038231F">
      <w:pPr>
        <w:spacing w:after="0" w:line="240" w:lineRule="auto"/>
      </w:pPr>
      <w:r>
        <w:separator/>
      </w:r>
    </w:p>
  </w:endnote>
  <w:endnote w:type="continuationSeparator" w:id="0">
    <w:p w14:paraId="7F1F59AD" w14:textId="77777777" w:rsidR="0046112E" w:rsidRDefault="004611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6279F" w14:textId="77777777" w:rsidR="0046112E" w:rsidRDefault="0046112E" w:rsidP="0038231F">
      <w:pPr>
        <w:spacing w:after="0" w:line="240" w:lineRule="auto"/>
      </w:pPr>
      <w:r>
        <w:separator/>
      </w:r>
    </w:p>
  </w:footnote>
  <w:footnote w:type="continuationSeparator" w:id="0">
    <w:p w14:paraId="690DEB95" w14:textId="77777777" w:rsidR="0046112E" w:rsidRDefault="0046112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34CF9"/>
    <w:rsid w:val="00453450"/>
    <w:rsid w:val="004541F9"/>
    <w:rsid w:val="004609F1"/>
    <w:rsid w:val="0046112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2024-06-11T11:45:00Z</dcterms:created>
  <dcterms:modified xsi:type="dcterms:W3CDTF">2024-06-11T11:45:00Z</dcterms:modified>
</cp:coreProperties>
</file>