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A88" w:rsidRPr="00B22DEF" w:rsidRDefault="00B32F90" w:rsidP="0057179C">
      <w:pPr>
        <w:spacing w:after="480" w:line="360" w:lineRule="auto"/>
        <w:jc w:val="right"/>
        <w:rPr>
          <w:rFonts w:ascii="Arial" w:hAnsi="Arial" w:cs="Arial"/>
          <w:sz w:val="24"/>
          <w:szCs w:val="24"/>
        </w:rPr>
      </w:pPr>
      <w:r w:rsidRPr="00B22DEF">
        <w:rPr>
          <w:rFonts w:ascii="Arial" w:hAnsi="Arial" w:cs="Arial"/>
          <w:sz w:val="24"/>
          <w:szCs w:val="24"/>
        </w:rPr>
        <w:t>Częstochowa</w:t>
      </w:r>
      <w:r w:rsidR="00843A88" w:rsidRPr="00B22DEF">
        <w:rPr>
          <w:rFonts w:ascii="Arial" w:hAnsi="Arial" w:cs="Arial"/>
          <w:sz w:val="24"/>
          <w:szCs w:val="24"/>
        </w:rPr>
        <w:t xml:space="preserve"> dnia: </w:t>
      </w:r>
      <w:r w:rsidR="00360682" w:rsidRPr="00B22DEF">
        <w:rPr>
          <w:rFonts w:ascii="Arial" w:hAnsi="Arial" w:cs="Arial"/>
          <w:sz w:val="24"/>
          <w:szCs w:val="24"/>
        </w:rPr>
        <w:t>2024-</w:t>
      </w:r>
      <w:r w:rsidR="00013A05" w:rsidRPr="00B22DEF">
        <w:rPr>
          <w:rFonts w:ascii="Arial" w:hAnsi="Arial" w:cs="Arial"/>
          <w:sz w:val="24"/>
          <w:szCs w:val="24"/>
        </w:rPr>
        <w:t>06-21</w:t>
      </w:r>
    </w:p>
    <w:p w:rsidR="00843A88" w:rsidRPr="00B22DEF" w:rsidRDefault="00B32F90" w:rsidP="0057179C">
      <w:pPr>
        <w:spacing w:line="360" w:lineRule="auto"/>
        <w:rPr>
          <w:rFonts w:ascii="Arial" w:hAnsi="Arial" w:cs="Arial"/>
          <w:b/>
          <w:bCs/>
          <w:sz w:val="24"/>
          <w:szCs w:val="24"/>
        </w:rPr>
      </w:pPr>
      <w:r w:rsidRPr="00B22DEF">
        <w:rPr>
          <w:rFonts w:ascii="Arial" w:hAnsi="Arial" w:cs="Arial"/>
          <w:b/>
          <w:bCs/>
          <w:sz w:val="24"/>
          <w:szCs w:val="24"/>
        </w:rPr>
        <w:t>Politechnika Częstochowska</w:t>
      </w:r>
    </w:p>
    <w:p w:rsidR="00843A88" w:rsidRPr="00B22DEF" w:rsidRDefault="00B32F90" w:rsidP="0057179C">
      <w:pPr>
        <w:spacing w:line="360" w:lineRule="auto"/>
        <w:rPr>
          <w:rFonts w:ascii="Arial" w:hAnsi="Arial" w:cs="Arial"/>
          <w:sz w:val="24"/>
          <w:szCs w:val="24"/>
        </w:rPr>
      </w:pPr>
      <w:r w:rsidRPr="00B22DEF">
        <w:rPr>
          <w:rFonts w:ascii="Arial" w:hAnsi="Arial" w:cs="Arial"/>
          <w:sz w:val="24"/>
          <w:szCs w:val="24"/>
        </w:rPr>
        <w:t>Dąbrowskiego</w:t>
      </w:r>
      <w:r w:rsidR="00843A88" w:rsidRPr="00B22DEF">
        <w:rPr>
          <w:rFonts w:ascii="Arial" w:hAnsi="Arial" w:cs="Arial"/>
          <w:sz w:val="24"/>
          <w:szCs w:val="24"/>
        </w:rPr>
        <w:t xml:space="preserve"> </w:t>
      </w:r>
      <w:r w:rsidRPr="00B22DEF">
        <w:rPr>
          <w:rFonts w:ascii="Arial" w:hAnsi="Arial" w:cs="Arial"/>
          <w:sz w:val="24"/>
          <w:szCs w:val="24"/>
        </w:rPr>
        <w:t>69</w:t>
      </w:r>
    </w:p>
    <w:p w:rsidR="00843A88" w:rsidRPr="00B22DEF" w:rsidRDefault="00B32F90" w:rsidP="0057179C">
      <w:pPr>
        <w:spacing w:line="360" w:lineRule="auto"/>
        <w:rPr>
          <w:rFonts w:ascii="Arial" w:hAnsi="Arial" w:cs="Arial"/>
          <w:sz w:val="24"/>
          <w:szCs w:val="24"/>
        </w:rPr>
      </w:pPr>
      <w:r w:rsidRPr="00B22DEF">
        <w:rPr>
          <w:rFonts w:ascii="Arial" w:hAnsi="Arial" w:cs="Arial"/>
          <w:sz w:val="24"/>
          <w:szCs w:val="24"/>
        </w:rPr>
        <w:t>42-201</w:t>
      </w:r>
      <w:r w:rsidR="00843A88" w:rsidRPr="00B22DEF">
        <w:rPr>
          <w:rFonts w:ascii="Arial" w:hAnsi="Arial" w:cs="Arial"/>
          <w:sz w:val="24"/>
          <w:szCs w:val="24"/>
        </w:rPr>
        <w:t xml:space="preserve"> </w:t>
      </w:r>
      <w:r w:rsidRPr="00B22DEF">
        <w:rPr>
          <w:rFonts w:ascii="Arial" w:hAnsi="Arial" w:cs="Arial"/>
          <w:sz w:val="24"/>
          <w:szCs w:val="24"/>
        </w:rPr>
        <w:t>Częstochowa</w:t>
      </w:r>
    </w:p>
    <w:p w:rsidR="00360682" w:rsidRPr="00B22DEF" w:rsidRDefault="00360682" w:rsidP="0057179C">
      <w:pPr>
        <w:spacing w:line="360" w:lineRule="auto"/>
        <w:rPr>
          <w:rFonts w:ascii="Arial" w:hAnsi="Arial" w:cs="Arial"/>
          <w:sz w:val="24"/>
          <w:szCs w:val="24"/>
        </w:rPr>
      </w:pPr>
    </w:p>
    <w:p w:rsidR="00360682" w:rsidRPr="00B22DEF" w:rsidRDefault="00360682" w:rsidP="0057179C">
      <w:pPr>
        <w:spacing w:line="360" w:lineRule="auto"/>
        <w:rPr>
          <w:rFonts w:ascii="Arial" w:hAnsi="Arial" w:cs="Arial"/>
          <w:b/>
          <w:sz w:val="24"/>
          <w:szCs w:val="24"/>
        </w:rPr>
      </w:pPr>
      <w:r w:rsidRPr="00B22DEF">
        <w:rPr>
          <w:rFonts w:ascii="Arial" w:hAnsi="Arial" w:cs="Arial"/>
          <w:b/>
          <w:sz w:val="24"/>
          <w:szCs w:val="24"/>
        </w:rPr>
        <w:t>Pismo: RK -</w:t>
      </w:r>
      <w:r w:rsidR="00A52222">
        <w:rPr>
          <w:rFonts w:ascii="Arial" w:hAnsi="Arial" w:cs="Arial"/>
          <w:b/>
          <w:sz w:val="24"/>
          <w:szCs w:val="24"/>
        </w:rPr>
        <w:t xml:space="preserve"> 341</w:t>
      </w:r>
      <w:bookmarkStart w:id="0" w:name="_GoBack"/>
      <w:bookmarkEnd w:id="0"/>
      <w:r w:rsidRPr="00B22DEF">
        <w:rPr>
          <w:rFonts w:ascii="Arial" w:hAnsi="Arial" w:cs="Arial"/>
          <w:b/>
          <w:sz w:val="24"/>
          <w:szCs w:val="24"/>
        </w:rPr>
        <w:t>/24</w:t>
      </w:r>
    </w:p>
    <w:p w:rsidR="00843A88" w:rsidRPr="00B22DEF" w:rsidRDefault="00843A88" w:rsidP="0057179C">
      <w:pPr>
        <w:tabs>
          <w:tab w:val="left" w:pos="708"/>
          <w:tab w:val="center" w:pos="4536"/>
          <w:tab w:val="right" w:pos="9072"/>
        </w:tabs>
        <w:spacing w:after="20" w:line="360" w:lineRule="auto"/>
        <w:ind w:left="5103"/>
        <w:rPr>
          <w:rFonts w:ascii="Arial" w:hAnsi="Arial" w:cs="Arial"/>
          <w:b/>
          <w:sz w:val="24"/>
          <w:szCs w:val="24"/>
        </w:rPr>
      </w:pPr>
      <w:r w:rsidRPr="00B22DEF">
        <w:rPr>
          <w:rFonts w:ascii="Arial" w:hAnsi="Arial" w:cs="Arial"/>
          <w:b/>
          <w:sz w:val="24"/>
          <w:szCs w:val="24"/>
        </w:rPr>
        <w:t>WYKONAWCY</w:t>
      </w:r>
    </w:p>
    <w:p w:rsidR="00843A88" w:rsidRPr="00B22DEF" w:rsidRDefault="00843A88" w:rsidP="0057179C">
      <w:pPr>
        <w:tabs>
          <w:tab w:val="left" w:pos="708"/>
          <w:tab w:val="center" w:pos="4536"/>
          <w:tab w:val="right" w:pos="9072"/>
        </w:tabs>
        <w:spacing w:after="480" w:line="360" w:lineRule="auto"/>
        <w:ind w:left="5103"/>
        <w:rPr>
          <w:rFonts w:ascii="Arial" w:hAnsi="Arial" w:cs="Arial"/>
          <w:sz w:val="24"/>
          <w:szCs w:val="24"/>
        </w:rPr>
      </w:pPr>
      <w:r w:rsidRPr="00B22DEF">
        <w:rPr>
          <w:rFonts w:ascii="Arial" w:hAnsi="Arial" w:cs="Arial"/>
          <w:sz w:val="24"/>
          <w:szCs w:val="24"/>
        </w:rPr>
        <w:t>ubiegający się o zamówienie</w:t>
      </w:r>
    </w:p>
    <w:p w:rsidR="004E4B64" w:rsidRPr="00B22DEF" w:rsidRDefault="004E4B64" w:rsidP="0057179C">
      <w:pPr>
        <w:spacing w:after="120"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 xml:space="preserve">Dotyczy: </w:t>
      </w:r>
      <w:r w:rsidRPr="00B22DEF">
        <w:rPr>
          <w:rFonts w:ascii="Arial" w:hAnsi="Arial" w:cs="Arial"/>
          <w:sz w:val="24"/>
          <w:szCs w:val="24"/>
        </w:rPr>
        <w:t>postępowania o udzielenie zamówienia publicznego</w:t>
      </w:r>
      <w:r w:rsidRPr="00B22DEF">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B22DEF" w:rsidRPr="00B22DEF" w:rsidTr="00FD4AEC">
        <w:tc>
          <w:tcPr>
            <w:tcW w:w="2269" w:type="dxa"/>
            <w:shd w:val="clear" w:color="auto" w:fill="auto"/>
          </w:tcPr>
          <w:p w:rsidR="004E4B64" w:rsidRPr="00B22DEF" w:rsidRDefault="004E4B64" w:rsidP="0057179C">
            <w:pPr>
              <w:tabs>
                <w:tab w:val="center" w:pos="4536"/>
                <w:tab w:val="right" w:pos="9072"/>
              </w:tabs>
              <w:spacing w:line="360" w:lineRule="auto"/>
              <w:ind w:left="-105"/>
              <w:jc w:val="both"/>
              <w:rPr>
                <w:rFonts w:ascii="Arial" w:hAnsi="Arial" w:cs="Arial"/>
                <w:sz w:val="24"/>
                <w:szCs w:val="24"/>
              </w:rPr>
            </w:pPr>
            <w:r w:rsidRPr="00B22DEF">
              <w:rPr>
                <w:rFonts w:ascii="Arial" w:hAnsi="Arial" w:cs="Arial"/>
                <w:sz w:val="24"/>
                <w:szCs w:val="24"/>
              </w:rPr>
              <w:t>Nazwa zamówienia:</w:t>
            </w:r>
          </w:p>
        </w:tc>
        <w:tc>
          <w:tcPr>
            <w:tcW w:w="6803" w:type="dxa"/>
            <w:shd w:val="clear" w:color="auto" w:fill="auto"/>
          </w:tcPr>
          <w:p w:rsidR="004E4B64" w:rsidRPr="00B22DEF" w:rsidRDefault="00B32F90" w:rsidP="0057179C">
            <w:pPr>
              <w:tabs>
                <w:tab w:val="center" w:pos="4536"/>
                <w:tab w:val="right" w:pos="9072"/>
              </w:tabs>
              <w:spacing w:line="360" w:lineRule="auto"/>
              <w:jc w:val="both"/>
              <w:rPr>
                <w:rFonts w:ascii="Arial" w:hAnsi="Arial" w:cs="Arial"/>
                <w:bCs/>
                <w:sz w:val="24"/>
                <w:szCs w:val="24"/>
              </w:rPr>
            </w:pPr>
            <w:r w:rsidRPr="00B22DEF">
              <w:rPr>
                <w:rFonts w:ascii="Arial" w:hAnsi="Arial" w:cs="Arial"/>
                <w:bCs/>
                <w:sz w:val="24"/>
                <w:szCs w:val="24"/>
              </w:rPr>
              <w:t>Świadczenie usług w ramach programu sportowo-rekreacyjnego dla pracowników i byłych pracowników Politechniki Częstochowskiej</w:t>
            </w:r>
            <w:r w:rsidR="004E4B64" w:rsidRPr="00B22DEF">
              <w:rPr>
                <w:rFonts w:ascii="Arial" w:hAnsi="Arial" w:cs="Arial"/>
                <w:bCs/>
                <w:sz w:val="24"/>
                <w:szCs w:val="24"/>
              </w:rPr>
              <w:t>.</w:t>
            </w:r>
          </w:p>
        </w:tc>
      </w:tr>
      <w:tr w:rsidR="00B32F90" w:rsidRPr="00B22DEF" w:rsidTr="00B63B08">
        <w:tc>
          <w:tcPr>
            <w:tcW w:w="2269" w:type="dxa"/>
            <w:shd w:val="clear" w:color="auto" w:fill="auto"/>
          </w:tcPr>
          <w:p w:rsidR="00B32F90" w:rsidRPr="00B22DEF" w:rsidRDefault="00B32F90" w:rsidP="0057179C">
            <w:pPr>
              <w:tabs>
                <w:tab w:val="center" w:pos="4536"/>
                <w:tab w:val="right" w:pos="9072"/>
              </w:tabs>
              <w:spacing w:line="360" w:lineRule="auto"/>
              <w:ind w:left="-105" w:right="-115"/>
              <w:jc w:val="both"/>
              <w:rPr>
                <w:rFonts w:ascii="Arial" w:hAnsi="Arial" w:cs="Arial"/>
                <w:sz w:val="24"/>
                <w:szCs w:val="24"/>
              </w:rPr>
            </w:pPr>
            <w:r w:rsidRPr="00B22DEF">
              <w:rPr>
                <w:rFonts w:ascii="Arial" w:hAnsi="Arial" w:cs="Arial"/>
                <w:sz w:val="24"/>
                <w:szCs w:val="24"/>
              </w:rPr>
              <w:t>Numer referencyjny:</w:t>
            </w:r>
          </w:p>
        </w:tc>
        <w:tc>
          <w:tcPr>
            <w:tcW w:w="6803" w:type="dxa"/>
            <w:shd w:val="clear" w:color="auto" w:fill="auto"/>
          </w:tcPr>
          <w:p w:rsidR="00B32F90" w:rsidRPr="00B22DEF" w:rsidRDefault="00B32F90" w:rsidP="0057179C">
            <w:pPr>
              <w:tabs>
                <w:tab w:val="center" w:pos="4536"/>
                <w:tab w:val="right" w:pos="9072"/>
              </w:tabs>
              <w:spacing w:line="360" w:lineRule="auto"/>
              <w:jc w:val="both"/>
              <w:rPr>
                <w:rFonts w:ascii="Arial" w:hAnsi="Arial" w:cs="Arial"/>
                <w:bCs/>
                <w:sz w:val="24"/>
                <w:szCs w:val="24"/>
              </w:rPr>
            </w:pPr>
            <w:r w:rsidRPr="00B22DEF">
              <w:rPr>
                <w:rFonts w:ascii="Arial" w:hAnsi="Arial" w:cs="Arial"/>
                <w:bCs/>
                <w:sz w:val="24"/>
                <w:szCs w:val="24"/>
              </w:rPr>
              <w:t>RK-NZ.261.20.2024.MT</w:t>
            </w:r>
          </w:p>
        </w:tc>
      </w:tr>
    </w:tbl>
    <w:p w:rsidR="004E4B64" w:rsidRPr="00B22DEF" w:rsidRDefault="004E4B64" w:rsidP="0057179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330"/>
      </w:tblGrid>
      <w:tr w:rsidR="00B22DEF" w:rsidRPr="00B22DEF" w:rsidTr="00C46732">
        <w:tc>
          <w:tcPr>
            <w:tcW w:w="9330" w:type="dxa"/>
            <w:shd w:val="clear" w:color="auto" w:fill="F2F2F2"/>
            <w:hideMark/>
          </w:tcPr>
          <w:p w:rsidR="00843A88" w:rsidRPr="00B22DEF" w:rsidRDefault="00843A88" w:rsidP="0057179C">
            <w:pPr>
              <w:keepNext/>
              <w:spacing w:before="240" w:after="240" w:line="360" w:lineRule="auto"/>
              <w:jc w:val="center"/>
              <w:outlineLvl w:val="0"/>
              <w:rPr>
                <w:rFonts w:ascii="Arial" w:hAnsi="Arial" w:cs="Arial"/>
                <w:b/>
                <w:spacing w:val="50"/>
                <w:kern w:val="28"/>
                <w:sz w:val="28"/>
                <w:szCs w:val="28"/>
              </w:rPr>
            </w:pPr>
            <w:r w:rsidRPr="00B22DEF">
              <w:rPr>
                <w:rFonts w:ascii="Arial" w:hAnsi="Arial" w:cs="Arial"/>
                <w:b/>
                <w:spacing w:val="50"/>
                <w:kern w:val="28"/>
                <w:sz w:val="28"/>
                <w:szCs w:val="28"/>
              </w:rPr>
              <w:t>WYJAŚNIENIA TREŚCI SWZ</w:t>
            </w:r>
            <w:r w:rsidR="00005C3B" w:rsidRPr="00B22DEF">
              <w:rPr>
                <w:rFonts w:ascii="Arial" w:hAnsi="Arial" w:cs="Arial"/>
                <w:b/>
                <w:spacing w:val="50"/>
                <w:kern w:val="28"/>
                <w:sz w:val="28"/>
                <w:szCs w:val="28"/>
              </w:rPr>
              <w:t>, ZMIANA SWZ ORAZ PRZEDŁUŻENIE TERMINU SKŁADANIA OFERT</w:t>
            </w:r>
          </w:p>
        </w:tc>
      </w:tr>
    </w:tbl>
    <w:p w:rsidR="0012774F" w:rsidRPr="00B22DEF" w:rsidRDefault="00520165" w:rsidP="0057179C">
      <w:pPr>
        <w:spacing w:before="600" w:after="240" w:line="360" w:lineRule="auto"/>
        <w:jc w:val="both"/>
        <w:rPr>
          <w:rFonts w:ascii="Arial" w:hAnsi="Arial" w:cs="Arial"/>
          <w:sz w:val="24"/>
          <w:szCs w:val="24"/>
        </w:rPr>
      </w:pPr>
      <w:r w:rsidRPr="00B22DEF">
        <w:rPr>
          <w:rFonts w:ascii="Arial" w:hAnsi="Arial" w:cs="Arial"/>
          <w:sz w:val="24"/>
          <w:szCs w:val="24"/>
        </w:rPr>
        <w:t xml:space="preserve">Zamawiający, </w:t>
      </w:r>
      <w:r w:rsidR="00B32F90" w:rsidRPr="00B22DEF">
        <w:rPr>
          <w:rFonts w:ascii="Arial" w:hAnsi="Arial" w:cs="Arial"/>
          <w:b/>
          <w:sz w:val="24"/>
          <w:szCs w:val="24"/>
        </w:rPr>
        <w:t>Politechnika Częstochowska</w:t>
      </w:r>
      <w:r w:rsidRPr="00B22DEF">
        <w:rPr>
          <w:rFonts w:ascii="Arial" w:hAnsi="Arial" w:cs="Arial"/>
          <w:sz w:val="24"/>
          <w:szCs w:val="24"/>
        </w:rPr>
        <w:t xml:space="preserve">, działając na podstawie art. </w:t>
      </w:r>
      <w:r w:rsidR="00E74BC3" w:rsidRPr="00B22DEF">
        <w:rPr>
          <w:rFonts w:ascii="Arial" w:hAnsi="Arial" w:cs="Arial"/>
          <w:sz w:val="24"/>
          <w:szCs w:val="24"/>
        </w:rPr>
        <w:t>284</w:t>
      </w:r>
      <w:r w:rsidRPr="00B22DEF">
        <w:rPr>
          <w:rFonts w:ascii="Arial" w:hAnsi="Arial" w:cs="Arial"/>
          <w:sz w:val="24"/>
          <w:szCs w:val="24"/>
        </w:rPr>
        <w:t xml:space="preserve"> ust. </w:t>
      </w:r>
      <w:r w:rsidR="0029606A" w:rsidRPr="00B22DEF">
        <w:rPr>
          <w:rFonts w:ascii="Arial" w:hAnsi="Arial" w:cs="Arial"/>
          <w:sz w:val="24"/>
          <w:szCs w:val="24"/>
        </w:rPr>
        <w:t>6</w:t>
      </w:r>
      <w:r w:rsidRPr="00B22DEF">
        <w:rPr>
          <w:rFonts w:ascii="Arial" w:hAnsi="Arial" w:cs="Arial"/>
          <w:sz w:val="24"/>
          <w:szCs w:val="24"/>
        </w:rPr>
        <w:t xml:space="preserve"> ustawy z dnia </w:t>
      </w:r>
      <w:r w:rsidR="0029606A" w:rsidRPr="00B22DEF">
        <w:rPr>
          <w:rFonts w:ascii="Arial" w:hAnsi="Arial" w:cs="Arial"/>
          <w:sz w:val="24"/>
          <w:szCs w:val="24"/>
        </w:rPr>
        <w:t>11</w:t>
      </w:r>
      <w:r w:rsidRPr="00B22DEF">
        <w:rPr>
          <w:rFonts w:ascii="Arial" w:hAnsi="Arial" w:cs="Arial"/>
          <w:sz w:val="24"/>
          <w:szCs w:val="24"/>
        </w:rPr>
        <w:t xml:space="preserve"> </w:t>
      </w:r>
      <w:r w:rsidR="0029606A" w:rsidRPr="00B22DEF">
        <w:rPr>
          <w:rFonts w:ascii="Arial" w:hAnsi="Arial" w:cs="Arial"/>
          <w:sz w:val="24"/>
          <w:szCs w:val="24"/>
        </w:rPr>
        <w:t xml:space="preserve">września </w:t>
      </w:r>
      <w:r w:rsidRPr="00B22DEF">
        <w:rPr>
          <w:rFonts w:ascii="Arial" w:hAnsi="Arial" w:cs="Arial"/>
          <w:sz w:val="24"/>
          <w:szCs w:val="24"/>
        </w:rPr>
        <w:t>20</w:t>
      </w:r>
      <w:r w:rsidR="0029606A" w:rsidRPr="00B22DEF">
        <w:rPr>
          <w:rFonts w:ascii="Arial" w:hAnsi="Arial" w:cs="Arial"/>
          <w:sz w:val="24"/>
          <w:szCs w:val="24"/>
        </w:rPr>
        <w:t>19</w:t>
      </w:r>
      <w:r w:rsidRPr="00B22DEF">
        <w:rPr>
          <w:rFonts w:ascii="Arial" w:hAnsi="Arial" w:cs="Arial"/>
          <w:sz w:val="24"/>
          <w:szCs w:val="24"/>
        </w:rPr>
        <w:t xml:space="preserve"> r</w:t>
      </w:r>
      <w:r w:rsidR="0029606A" w:rsidRPr="00B22DEF">
        <w:rPr>
          <w:rFonts w:ascii="Arial" w:hAnsi="Arial" w:cs="Arial"/>
          <w:sz w:val="24"/>
          <w:szCs w:val="24"/>
        </w:rPr>
        <w:t>.</w:t>
      </w:r>
      <w:r w:rsidRPr="00B22DEF">
        <w:rPr>
          <w:rFonts w:ascii="Arial" w:hAnsi="Arial" w:cs="Arial"/>
          <w:sz w:val="24"/>
          <w:szCs w:val="24"/>
        </w:rPr>
        <w:t xml:space="preserve"> Prawo </w:t>
      </w:r>
      <w:r w:rsidR="0029606A" w:rsidRPr="00B22DEF">
        <w:rPr>
          <w:rFonts w:ascii="Arial" w:hAnsi="Arial" w:cs="Arial"/>
          <w:sz w:val="24"/>
          <w:szCs w:val="24"/>
        </w:rPr>
        <w:t>z</w:t>
      </w:r>
      <w:r w:rsidRPr="00B22DEF">
        <w:rPr>
          <w:rFonts w:ascii="Arial" w:hAnsi="Arial" w:cs="Arial"/>
          <w:sz w:val="24"/>
          <w:szCs w:val="24"/>
        </w:rPr>
        <w:t xml:space="preserve">amówień </w:t>
      </w:r>
      <w:r w:rsidR="0029606A" w:rsidRPr="00B22DEF">
        <w:rPr>
          <w:rFonts w:ascii="Arial" w:hAnsi="Arial" w:cs="Arial"/>
          <w:sz w:val="24"/>
          <w:szCs w:val="24"/>
        </w:rPr>
        <w:t>p</w:t>
      </w:r>
      <w:r w:rsidRPr="00B22DEF">
        <w:rPr>
          <w:rFonts w:ascii="Arial" w:hAnsi="Arial" w:cs="Arial"/>
          <w:sz w:val="24"/>
          <w:szCs w:val="24"/>
        </w:rPr>
        <w:t xml:space="preserve">ublicznych </w:t>
      </w:r>
      <w:r w:rsidR="00B32F90" w:rsidRPr="00B22DEF">
        <w:rPr>
          <w:rFonts w:ascii="Arial" w:hAnsi="Arial" w:cs="Arial"/>
          <w:sz w:val="24"/>
          <w:szCs w:val="24"/>
        </w:rPr>
        <w:t>(</w:t>
      </w:r>
      <w:proofErr w:type="spellStart"/>
      <w:r w:rsidR="00B32F90" w:rsidRPr="00B22DEF">
        <w:rPr>
          <w:rFonts w:ascii="Arial" w:hAnsi="Arial" w:cs="Arial"/>
          <w:sz w:val="24"/>
          <w:szCs w:val="24"/>
        </w:rPr>
        <w:t>t.j</w:t>
      </w:r>
      <w:proofErr w:type="spellEnd"/>
      <w:r w:rsidR="00B32F90" w:rsidRPr="00B22DEF">
        <w:rPr>
          <w:rFonts w:ascii="Arial" w:hAnsi="Arial" w:cs="Arial"/>
          <w:sz w:val="24"/>
          <w:szCs w:val="24"/>
        </w:rPr>
        <w:t>. Dz. U. z 2023r. poz. 1605)</w:t>
      </w:r>
      <w:r w:rsidR="00BE7BFD" w:rsidRPr="00B22DEF">
        <w:rPr>
          <w:rFonts w:ascii="Arial" w:hAnsi="Arial" w:cs="Arial"/>
          <w:sz w:val="24"/>
          <w:szCs w:val="24"/>
        </w:rPr>
        <w:t xml:space="preserve">, </w:t>
      </w:r>
      <w:r w:rsidR="00E74BC3" w:rsidRPr="00B22DEF">
        <w:rPr>
          <w:rFonts w:ascii="Arial" w:hAnsi="Arial" w:cs="Arial"/>
          <w:sz w:val="24"/>
          <w:szCs w:val="24"/>
        </w:rPr>
        <w:t>udostępnia</w:t>
      </w:r>
      <w:r w:rsidR="00BE7BFD" w:rsidRPr="00B22DEF">
        <w:rPr>
          <w:rFonts w:ascii="Arial" w:hAnsi="Arial" w:cs="Arial"/>
          <w:sz w:val="24"/>
          <w:szCs w:val="24"/>
        </w:rPr>
        <w:t xml:space="preserve"> poniżej treść zapytań do S</w:t>
      </w:r>
      <w:r w:rsidR="0012774F" w:rsidRPr="00B22DEF">
        <w:rPr>
          <w:rFonts w:ascii="Arial" w:hAnsi="Arial" w:cs="Arial"/>
          <w:sz w:val="24"/>
          <w:szCs w:val="24"/>
        </w:rPr>
        <w:t>pecyfikacji Warunków Zamówienia (</w:t>
      </w:r>
      <w:r w:rsidR="0012774F" w:rsidRPr="00B22DEF">
        <w:rPr>
          <w:rFonts w:ascii="Arial" w:hAnsi="Arial" w:cs="Arial"/>
          <w:sz w:val="24"/>
          <w:szCs w:val="24"/>
          <w:lang w:eastAsia="ar-SA"/>
        </w:rPr>
        <w:t>zwanej dalej</w:t>
      </w:r>
      <w:r w:rsidR="0012774F" w:rsidRPr="00B22DEF">
        <w:rPr>
          <w:rFonts w:ascii="Arial" w:hAnsi="Arial" w:cs="Arial"/>
          <w:b/>
          <w:sz w:val="24"/>
          <w:szCs w:val="24"/>
          <w:lang w:eastAsia="ar-SA"/>
        </w:rPr>
        <w:t xml:space="preserve"> </w:t>
      </w:r>
      <w:r w:rsidR="0012774F" w:rsidRPr="00B22DEF">
        <w:rPr>
          <w:rFonts w:ascii="Arial" w:hAnsi="Arial" w:cs="Arial"/>
          <w:bCs/>
          <w:sz w:val="24"/>
          <w:szCs w:val="24"/>
          <w:lang w:eastAsia="ar-SA"/>
        </w:rPr>
        <w:t>”SWZ”)</w:t>
      </w:r>
      <w:r w:rsidR="00E74BC3" w:rsidRPr="00B22DEF">
        <w:rPr>
          <w:rFonts w:ascii="Arial" w:hAnsi="Arial" w:cs="Arial"/>
          <w:bCs/>
          <w:sz w:val="24"/>
          <w:szCs w:val="24"/>
          <w:lang w:eastAsia="ar-SA"/>
        </w:rPr>
        <w:t xml:space="preserve"> </w:t>
      </w:r>
      <w:r w:rsidR="00E74BC3" w:rsidRPr="00B22DEF">
        <w:rPr>
          <w:rFonts w:ascii="Arial" w:hAnsi="Arial" w:cs="Arial"/>
          <w:sz w:val="24"/>
          <w:szCs w:val="24"/>
        </w:rPr>
        <w:t>wraz z wyjaśnieniami</w:t>
      </w:r>
      <w:r w:rsidR="0012774F" w:rsidRPr="00B22DEF">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B22DEF" w:rsidRPr="00B22DEF" w:rsidTr="00B63B08">
        <w:tc>
          <w:tcPr>
            <w:tcW w:w="9356" w:type="dxa"/>
            <w:shd w:val="clear" w:color="auto" w:fill="auto"/>
          </w:tcPr>
          <w:p w:rsidR="00B32F90" w:rsidRPr="00B22DEF" w:rsidRDefault="00B32F90" w:rsidP="0036164E">
            <w:pPr>
              <w:spacing w:line="360" w:lineRule="auto"/>
              <w:jc w:val="both"/>
              <w:rPr>
                <w:rFonts w:ascii="Arial" w:hAnsi="Arial" w:cs="Arial"/>
                <w:b/>
                <w:bCs/>
                <w:sz w:val="24"/>
                <w:szCs w:val="24"/>
              </w:rPr>
            </w:pPr>
            <w:r w:rsidRPr="00B22DEF">
              <w:rPr>
                <w:rFonts w:ascii="Arial" w:hAnsi="Arial" w:cs="Arial"/>
                <w:b/>
                <w:bCs/>
                <w:sz w:val="24"/>
                <w:szCs w:val="24"/>
              </w:rPr>
              <w:t>Pytanie nr 1</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Zwracamy się z uprzejmą prośbą o podanie liczby aktualnie zatrudnionych pracowników w Państwa Instytucji.</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lastRenderedPageBreak/>
              <w:t>Powyższa informacja jest niezbędna do właściwej wyceny usługi, będącej przedmiotem niniejszego postępowania.</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360682" w:rsidRPr="00B22DEF" w:rsidRDefault="008B3E91" w:rsidP="0036164E">
            <w:pPr>
              <w:spacing w:line="360" w:lineRule="auto"/>
              <w:jc w:val="both"/>
              <w:rPr>
                <w:rFonts w:ascii="Arial" w:hAnsi="Arial" w:cs="Arial"/>
                <w:sz w:val="24"/>
                <w:szCs w:val="24"/>
              </w:rPr>
            </w:pPr>
            <w:r w:rsidRPr="00B22DEF">
              <w:rPr>
                <w:rFonts w:ascii="Arial" w:hAnsi="Arial" w:cs="Arial"/>
                <w:sz w:val="24"/>
                <w:szCs w:val="24"/>
              </w:rPr>
              <w:t>Na dzień 11.06.2024 r. Uczelnia zatrudnia 1098 pracowników.</w:t>
            </w:r>
          </w:p>
          <w:p w:rsidR="008B3E91" w:rsidRPr="00B22DEF" w:rsidRDefault="008B3E91" w:rsidP="0036164E">
            <w:pPr>
              <w:spacing w:line="360" w:lineRule="auto"/>
              <w:jc w:val="both"/>
              <w:rPr>
                <w:rFonts w:ascii="Arial" w:eastAsia="Calibri" w:hAnsi="Arial" w:cs="Arial"/>
                <w:sz w:val="24"/>
                <w:szCs w:val="24"/>
                <w:lang w:eastAsia="en-US"/>
              </w:rPr>
            </w:pPr>
          </w:p>
          <w:p w:rsidR="00326D5C" w:rsidRPr="00B22DEF" w:rsidRDefault="00360682" w:rsidP="0036164E">
            <w:pPr>
              <w:spacing w:line="360" w:lineRule="auto"/>
              <w:jc w:val="both"/>
              <w:rPr>
                <w:rFonts w:ascii="Arial" w:eastAsia="Calibri" w:hAnsi="Arial" w:cs="Arial"/>
                <w:sz w:val="24"/>
                <w:szCs w:val="24"/>
                <w:lang w:eastAsia="en-US"/>
              </w:rPr>
            </w:pPr>
            <w:r w:rsidRPr="00B22DEF">
              <w:rPr>
                <w:rFonts w:ascii="Arial" w:hAnsi="Arial" w:cs="Arial"/>
                <w:b/>
                <w:bCs/>
                <w:sz w:val="24"/>
                <w:szCs w:val="24"/>
              </w:rPr>
              <w:t>Pytanie nr 2</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Zawracamy się z uprzejmą prośbą o potwierdzenie, że dofinasowanie, o którym mowa w ust. 7 Opisu przedmiotu zamówienia przysługuje Pracownikom oraz byłym Pracownikom Politechniki Częstochowskiej.</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Powyższa informacja jest niezbędna do właściwej wyceny usługi, będącej przedmiotem niniejszego postępowania.</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841D6" w:rsidRPr="00B22DEF" w:rsidRDefault="008B3E91" w:rsidP="0036164E">
            <w:pPr>
              <w:spacing w:line="360" w:lineRule="auto"/>
              <w:jc w:val="both"/>
              <w:rPr>
                <w:rFonts w:ascii="Arial" w:eastAsia="Calibri" w:hAnsi="Arial" w:cs="Arial"/>
                <w:sz w:val="24"/>
                <w:szCs w:val="24"/>
                <w:lang w:eastAsia="en-US"/>
              </w:rPr>
            </w:pPr>
            <w:r w:rsidRPr="00B22DEF">
              <w:rPr>
                <w:rFonts w:ascii="Arial" w:hAnsi="Arial" w:cs="Arial"/>
                <w:sz w:val="24"/>
                <w:szCs w:val="24"/>
              </w:rPr>
              <w:t>Zamawiający będzie finansował zamówienie w zależności od grupy zaszeregowania w wysokości 50% lub w 40% z Zakładowego Funduszu Świadczeń Socjalnych, zarówno pracownikom jak i byłym pracownikom tj. (emerytom i rencistom PCz.)</w:t>
            </w:r>
          </w:p>
          <w:p w:rsidR="00360682" w:rsidRPr="00B22DEF" w:rsidRDefault="00360682" w:rsidP="0036164E">
            <w:pPr>
              <w:spacing w:line="360" w:lineRule="auto"/>
              <w:jc w:val="both"/>
              <w:rPr>
                <w:rFonts w:ascii="Arial" w:eastAsia="Calibri" w:hAnsi="Arial" w:cs="Arial"/>
                <w:sz w:val="24"/>
                <w:szCs w:val="24"/>
                <w:lang w:eastAsia="en-US"/>
              </w:rPr>
            </w:pPr>
          </w:p>
          <w:p w:rsidR="00326D5C" w:rsidRPr="00B22DEF" w:rsidRDefault="00360682" w:rsidP="0036164E">
            <w:pPr>
              <w:spacing w:line="360" w:lineRule="auto"/>
              <w:jc w:val="both"/>
              <w:rPr>
                <w:rFonts w:ascii="Arial" w:eastAsia="Calibri" w:hAnsi="Arial" w:cs="Arial"/>
                <w:sz w:val="24"/>
                <w:szCs w:val="24"/>
                <w:lang w:eastAsia="en-US"/>
              </w:rPr>
            </w:pPr>
            <w:r w:rsidRPr="00B22DEF">
              <w:rPr>
                <w:rFonts w:ascii="Arial" w:hAnsi="Arial" w:cs="Arial"/>
                <w:b/>
                <w:bCs/>
                <w:sz w:val="24"/>
                <w:szCs w:val="24"/>
              </w:rPr>
              <w:t>Pytanie nr 3</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 xml:space="preserve">W nawiązaniu do ust. 3 Opisu przedmiotu zamówienia, zwracamy się z uprzejmą prośbą o potwierdzenie, że Zamawiający dopuszcza zaoferowanie jako abonament o charakterze open karnet, który umożliwia skorzystanie z tego samego obiektu rekreacyjno- sportowego raz dziennie i jednocześnie pozwala na wizyty w nielimitowanej liczbie </w:t>
            </w:r>
            <w:r w:rsidRPr="00B22DEF">
              <w:rPr>
                <w:rFonts w:ascii="Arial" w:eastAsia="Calibri" w:hAnsi="Arial" w:cs="Arial"/>
                <w:b/>
                <w:bCs/>
                <w:sz w:val="24"/>
                <w:szCs w:val="24"/>
                <w:lang w:eastAsia="en-US"/>
              </w:rPr>
              <w:t>różnych</w:t>
            </w:r>
            <w:r w:rsidRPr="00B22DEF">
              <w:rPr>
                <w:rFonts w:ascii="Arial" w:eastAsia="Calibri" w:hAnsi="Arial" w:cs="Arial"/>
                <w:sz w:val="24"/>
                <w:szCs w:val="24"/>
                <w:lang w:eastAsia="en-US"/>
              </w:rPr>
              <w:t xml:space="preserve"> obiektów w ciągu jednego dnia, co wynika z uzgodnień pomiędzy Wykonawcą, a obiektami partnerskimi (np. możliwość skorzystania z basenu w tym samym obiekcie wyłącznie raz dziennie, ale jednocześnie możliwość skorzystania z basenu w dowolnie wybranej liczbie </w:t>
            </w:r>
            <w:r w:rsidRPr="00B22DEF">
              <w:rPr>
                <w:rFonts w:ascii="Arial" w:eastAsia="Calibri" w:hAnsi="Arial" w:cs="Arial"/>
                <w:b/>
                <w:bCs/>
                <w:sz w:val="24"/>
                <w:szCs w:val="24"/>
                <w:lang w:eastAsia="en-US"/>
              </w:rPr>
              <w:t>różnych</w:t>
            </w:r>
            <w:r w:rsidRPr="00B22DEF">
              <w:rPr>
                <w:rFonts w:ascii="Arial" w:eastAsia="Calibri" w:hAnsi="Arial" w:cs="Arial"/>
                <w:sz w:val="24"/>
                <w:szCs w:val="24"/>
                <w:lang w:eastAsia="en-US"/>
              </w:rPr>
              <w:t xml:space="preserve"> obiektów w ciągu tego samego dnia).</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Możliwość zaoferowania opisanego rozwiązania, pozwoli Zamawiającemu uzyskać najkorzystniejsze cenowo oferty.</w:t>
            </w:r>
          </w:p>
          <w:p w:rsidR="0012673E" w:rsidRPr="00B22DEF" w:rsidRDefault="0012673E" w:rsidP="0036164E">
            <w:pPr>
              <w:spacing w:line="360" w:lineRule="auto"/>
              <w:jc w:val="both"/>
              <w:rPr>
                <w:rFonts w:ascii="Arial" w:eastAsia="Calibri" w:hAnsi="Arial" w:cs="Arial"/>
                <w:sz w:val="24"/>
                <w:szCs w:val="24"/>
                <w:lang w:eastAsia="en-US"/>
              </w:rPr>
            </w:pP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lastRenderedPageBreak/>
              <w:t>Odpowiedź</w:t>
            </w:r>
          </w:p>
          <w:p w:rsidR="007841D6" w:rsidRPr="00B22DEF" w:rsidRDefault="008B3E91" w:rsidP="0036164E">
            <w:pPr>
              <w:spacing w:line="360" w:lineRule="auto"/>
              <w:jc w:val="both"/>
              <w:rPr>
                <w:rFonts w:ascii="Arial" w:eastAsia="Calibri" w:hAnsi="Arial" w:cs="Arial"/>
                <w:sz w:val="24"/>
                <w:szCs w:val="24"/>
                <w:lang w:eastAsia="en-US"/>
              </w:rPr>
            </w:pPr>
            <w:r w:rsidRPr="00B22DEF">
              <w:rPr>
                <w:rFonts w:ascii="Arial" w:hAnsi="Arial" w:cs="Arial"/>
                <w:sz w:val="24"/>
                <w:szCs w:val="24"/>
              </w:rPr>
              <w:t xml:space="preserve">Oferowane usługi przez Wykonawcę mają charakter open, przez co rozumie się  brak limitów i ograniczeń w korzystaniu z obiektów sportowych i oferowanych przez nie usług przez 7 dni w tygodniu, tzn. raz dziennie z kilku obiektów, w ciągu jednego dnia, bez interwału czasowego między obiektami, za wyjątkiem ograniczeń wprowadzonych przez dany obiekt sportowy, wynikający z obowiązujących w nim godzin pracy, regulaminów i grafików  lub ograniczeń wynikających z umów partnerskich np. raz dziennie w jednym obiekcie z basenu ale jeżeli jest możliwość skorzystania w tym samym obiekcie z sauny to ta usługa ma być dostępna bez interwału czasowego to samo z siłownią i zajęciami np. fitness, </w:t>
            </w:r>
            <w:proofErr w:type="spellStart"/>
            <w:r w:rsidRPr="00B22DEF">
              <w:rPr>
                <w:rFonts w:ascii="Arial" w:hAnsi="Arial" w:cs="Arial"/>
                <w:sz w:val="24"/>
                <w:szCs w:val="24"/>
              </w:rPr>
              <w:t>aerobic</w:t>
            </w:r>
            <w:proofErr w:type="spellEnd"/>
            <w:r w:rsidRPr="00B22DEF">
              <w:rPr>
                <w:rFonts w:ascii="Arial" w:hAnsi="Arial" w:cs="Arial"/>
                <w:sz w:val="24"/>
                <w:szCs w:val="24"/>
              </w:rPr>
              <w:t xml:space="preserve"> itp. Czas trwania jednorazowego pobytu w obiekcie (rozumiany jako czas korzystania z usług) nie może być krótszy niż 45 minut. Skrócenia limitu czasu trwania usług dopuszczalne jest tylko  z   przyczyn bezpieczeństwa i zdrowotnych.</w:t>
            </w:r>
          </w:p>
          <w:p w:rsidR="00360682" w:rsidRPr="00B22DEF" w:rsidRDefault="00360682" w:rsidP="0036164E">
            <w:pPr>
              <w:spacing w:line="360" w:lineRule="auto"/>
              <w:jc w:val="both"/>
              <w:rPr>
                <w:rFonts w:ascii="Arial" w:eastAsia="Calibri" w:hAnsi="Arial" w:cs="Arial"/>
                <w:sz w:val="24"/>
                <w:szCs w:val="24"/>
                <w:lang w:eastAsia="en-US"/>
              </w:rPr>
            </w:pPr>
          </w:p>
          <w:p w:rsidR="00326D5C" w:rsidRPr="00B22DEF" w:rsidRDefault="00360682" w:rsidP="0036164E">
            <w:pPr>
              <w:spacing w:line="360" w:lineRule="auto"/>
              <w:jc w:val="both"/>
              <w:rPr>
                <w:rFonts w:ascii="Arial" w:eastAsia="Calibri" w:hAnsi="Arial" w:cs="Arial"/>
                <w:sz w:val="24"/>
                <w:szCs w:val="24"/>
                <w:lang w:eastAsia="en-US"/>
              </w:rPr>
            </w:pPr>
            <w:r w:rsidRPr="00B22DEF">
              <w:rPr>
                <w:rFonts w:ascii="Arial" w:hAnsi="Arial" w:cs="Arial"/>
                <w:b/>
                <w:bCs/>
                <w:sz w:val="24"/>
                <w:szCs w:val="24"/>
              </w:rPr>
              <w:t>Pytanie nr 4</w:t>
            </w:r>
          </w:p>
          <w:p w:rsidR="00326D5C" w:rsidRPr="00B22DEF" w:rsidRDefault="00326D5C" w:rsidP="0036164E">
            <w:pPr>
              <w:spacing w:line="360" w:lineRule="auto"/>
              <w:jc w:val="both"/>
              <w:rPr>
                <w:rFonts w:ascii="Arial" w:eastAsia="Calibri" w:hAnsi="Arial" w:cs="Arial"/>
                <w:bCs/>
                <w:sz w:val="24"/>
                <w:szCs w:val="24"/>
                <w:lang w:eastAsia="en-US"/>
              </w:rPr>
            </w:pPr>
            <w:bookmarkStart w:id="1" w:name="_Hlk168047465"/>
            <w:r w:rsidRPr="00B22DEF">
              <w:rPr>
                <w:rFonts w:ascii="Arial" w:eastAsia="Calibri" w:hAnsi="Arial" w:cs="Arial"/>
                <w:sz w:val="24"/>
                <w:szCs w:val="24"/>
                <w:lang w:eastAsia="en-US"/>
              </w:rPr>
              <w:t xml:space="preserve">W nawiązaniu do ust. 1 Opisu Przedmiotu Zamówienia, gdzie Zamawiający wskazuje, że na potrzeby realizacji umowy przekazywał będzie wyłącznie imienną listę osób uprawnionych do korzystania z usług, uprzejmie prosimy o potwierdzenie, iż z uwagi na ochronę prywatności użytkowników kart, a także z uwagi na minimalizację zakresu przetwarzanych danych zawracamy się z uprzejmą prośbą o potwierdzenie, </w:t>
            </w:r>
            <w:r w:rsidRPr="00B22DEF">
              <w:rPr>
                <w:rFonts w:ascii="Arial" w:eastAsia="Calibri" w:hAnsi="Arial" w:cs="Arial"/>
                <w:bCs/>
                <w:sz w:val="24"/>
                <w:szCs w:val="24"/>
                <w:lang w:eastAsia="en-US"/>
              </w:rPr>
              <w:t xml:space="preserve">że nieprzekazanie przez Użytkownika (bezpośrednio przez samego Użytkownika lub pośrednio przez Zamawiającego) </w:t>
            </w:r>
            <w:r w:rsidRPr="00B22DEF">
              <w:rPr>
                <w:rFonts w:ascii="Arial" w:eastAsia="Calibri" w:hAnsi="Arial" w:cs="Arial"/>
                <w:bCs/>
                <w:sz w:val="24"/>
                <w:szCs w:val="24"/>
                <w:u w:val="single"/>
                <w:lang w:eastAsia="en-US"/>
              </w:rPr>
              <w:t>dodatkowych</w:t>
            </w:r>
            <w:r w:rsidRPr="00B22DEF">
              <w:rPr>
                <w:rFonts w:ascii="Arial" w:eastAsia="Calibri" w:hAnsi="Arial" w:cs="Arial"/>
                <w:bCs/>
                <w:sz w:val="24"/>
                <w:szCs w:val="24"/>
                <w:lang w:eastAsia="en-US"/>
              </w:rPr>
              <w:t xml:space="preserve"> danych takich jak na przykład odcisk palca, numer prywatnego telefonu komórkowego, numer PESEL, pełna data urodzenia, obywatelstwo, nie mogą skutkować negatywnymi konsekwencjami dla takiej osoby, w postaci wykluczenia z możliwości korzystania z usług sportowo-rekreacyjnych, będących przedmiotem niniejszego zamówienia. </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 xml:space="preserve">W ocenie Wykonawcy, w celu świadczenia usług sportowo-rekreacyjnych nie ma potrzeby przekazywania powyższych danych (innych niż imię i nazwisko). Ze względu na bezpieczeństwo, ochronę prywatności i zasadę minimalizacji, polegającą na tym, że </w:t>
            </w:r>
            <w:r w:rsidRPr="00B22DEF">
              <w:rPr>
                <w:rFonts w:ascii="Arial" w:eastAsia="Calibri" w:hAnsi="Arial" w:cs="Arial"/>
                <w:sz w:val="24"/>
                <w:szCs w:val="24"/>
                <w:lang w:eastAsia="en-US"/>
              </w:rPr>
              <w:lastRenderedPageBreak/>
              <w:t>przetwarzaniu winny ulegać tylko i wyłącznie te dane, które są niezbędne do osiągnięcia danego celu, w trakcie realizacji usług nie powinno się przekazywać innych danych osobowych niż te, które są konieczne do wykonania danego zobowiązania, również w przypadku pobierania danych niezależnie od Zamawiającego.</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Za powyższym przemawia fakt polegający na tym, że Wykonawca oraz szereg innych operatorów abonamentów sportowych funkcjonujących na rynku skutecznie zrealizowali i nadal realizują umowy, których przedmiotem jest świadczenie usług sportowo – rekreacyjnych, nie pobierając takich danych jak numer prywatnego telefonu komórkowego, numer PESEL, data urodzenia.</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Pokazuje to jednoznacznie, że świadczenie usług sportowo-rekreacyjnych jest możliwe bez pobierania danej osobowych z wyżej wymienionego zakresu.</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8B3E91" w:rsidRPr="00B22DEF" w:rsidRDefault="008B3E91" w:rsidP="0036164E">
            <w:pPr>
              <w:spacing w:line="360" w:lineRule="auto"/>
              <w:jc w:val="both"/>
              <w:rPr>
                <w:rFonts w:ascii="Arial" w:eastAsia="Calibri" w:hAnsi="Arial" w:cs="Arial"/>
                <w:b/>
                <w:sz w:val="24"/>
                <w:szCs w:val="24"/>
                <w:lang w:eastAsia="en-US"/>
              </w:rPr>
            </w:pPr>
            <w:r w:rsidRPr="00B22DEF">
              <w:rPr>
                <w:rFonts w:ascii="Arial" w:hAnsi="Arial" w:cs="Arial"/>
                <w:sz w:val="24"/>
                <w:szCs w:val="24"/>
              </w:rPr>
              <w:t>Przepisy dotyczące RODO winien Wykonawca indywidualnie uzgodnić z użytkownikami pakietu. Rola Zamawiającego w tej sprawie ogranicza się do zakupu usługi i przekazania listy osób korzystających oraz zapłaty za wykonane usługi. Kwestia dostępu do usług, weryfikacji użytkowników i przetwarzania danych osobowych nie jest rolą Zamawiającego i jest zadaniem Wykonawcy. Wobec powyższego kwestia wszystkich spraw dotyczących przetwarzania danych związanych z usługą jest w kompetencjach Wykonawcy.</w:t>
            </w:r>
          </w:p>
          <w:p w:rsidR="007841D6" w:rsidRPr="00B22DEF" w:rsidRDefault="007841D6" w:rsidP="0036164E">
            <w:pPr>
              <w:spacing w:line="360" w:lineRule="auto"/>
              <w:jc w:val="both"/>
              <w:rPr>
                <w:rFonts w:ascii="Arial" w:eastAsia="Calibri" w:hAnsi="Arial" w:cs="Arial"/>
                <w:sz w:val="24"/>
                <w:szCs w:val="24"/>
                <w:lang w:eastAsia="en-US"/>
              </w:rPr>
            </w:pPr>
          </w:p>
          <w:p w:rsidR="00360682" w:rsidRPr="00B22DEF" w:rsidRDefault="00360682" w:rsidP="0036164E">
            <w:pPr>
              <w:spacing w:line="360" w:lineRule="auto"/>
              <w:jc w:val="both"/>
              <w:rPr>
                <w:rFonts w:ascii="Arial" w:eastAsia="Calibri" w:hAnsi="Arial" w:cs="Arial"/>
                <w:sz w:val="24"/>
                <w:szCs w:val="24"/>
                <w:lang w:eastAsia="en-US"/>
              </w:rPr>
            </w:pPr>
            <w:r w:rsidRPr="00B22DEF">
              <w:rPr>
                <w:rFonts w:ascii="Arial" w:hAnsi="Arial" w:cs="Arial"/>
                <w:b/>
                <w:bCs/>
                <w:sz w:val="24"/>
                <w:szCs w:val="24"/>
              </w:rPr>
              <w:t>Pytanie nr 5</w:t>
            </w:r>
          </w:p>
          <w:bookmarkEnd w:id="1"/>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Zawracamy się z uprzejmą prośbą o wyjaśnienie czy sposób weryfikacji Użytkowników, który będzie wymagał podania przez Użytkownika numeru prywatnego telefonu, zostanie uznany jako dogodny zgodnie z postanowieniem par. 2 ust. 4 Projektu Umowy.</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Zwracamy uwagę, iż konieczność podania prywatnego numeru telefonu może zostać uznana przez wielu potencjalnych Użytkowników za wymóg dodatkowy, nadmierny i uciążliwy, a tym samym będzie to sprzeczne z wymogiem postawionym w par. 2 ust. 4 Projektu Umowy.</w:t>
            </w:r>
          </w:p>
          <w:p w:rsidR="0012673E" w:rsidRPr="00B22DEF" w:rsidRDefault="0012673E" w:rsidP="0036164E">
            <w:pPr>
              <w:spacing w:line="360" w:lineRule="auto"/>
              <w:jc w:val="both"/>
              <w:rPr>
                <w:rFonts w:ascii="Arial" w:eastAsia="Calibri" w:hAnsi="Arial" w:cs="Arial"/>
                <w:sz w:val="24"/>
                <w:szCs w:val="24"/>
                <w:lang w:eastAsia="en-US"/>
              </w:rPr>
            </w:pP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lastRenderedPageBreak/>
              <w:t>Odpowiedź</w:t>
            </w:r>
          </w:p>
          <w:p w:rsidR="008B3E91" w:rsidRPr="00B22DEF" w:rsidRDefault="008B3E91" w:rsidP="0036164E">
            <w:pPr>
              <w:spacing w:line="360" w:lineRule="auto"/>
              <w:jc w:val="both"/>
              <w:rPr>
                <w:rFonts w:ascii="Arial" w:eastAsia="Calibri" w:hAnsi="Arial" w:cs="Arial"/>
                <w:b/>
                <w:sz w:val="24"/>
                <w:szCs w:val="24"/>
                <w:lang w:eastAsia="en-US"/>
              </w:rPr>
            </w:pPr>
            <w:r w:rsidRPr="00B22DEF">
              <w:rPr>
                <w:rFonts w:ascii="Arial" w:hAnsi="Arial" w:cs="Arial"/>
                <w:sz w:val="24"/>
                <w:szCs w:val="24"/>
              </w:rPr>
              <w:t>Zamawiający dopuszcza różne formy weryfikacji wejść do obiektów sportowo-rekreacyjnych. Weryfikacja pracowników nie może być uciążliwa dla Użytkowników, nie powinna powodować opóźnień w weryfikacji, a przez to utrudniać skorzystania z usługi oraz nie może wiązać się z ponoszeniem dodatkowych kosztów przez upoważnione do korzystania z pakietów osoby</w:t>
            </w:r>
          </w:p>
          <w:p w:rsidR="007841D6" w:rsidRPr="00B22DEF" w:rsidRDefault="007841D6" w:rsidP="0036164E">
            <w:pPr>
              <w:spacing w:line="360" w:lineRule="auto"/>
              <w:jc w:val="both"/>
              <w:rPr>
                <w:rFonts w:ascii="Arial" w:eastAsia="Calibri" w:hAnsi="Arial" w:cs="Arial"/>
                <w:sz w:val="24"/>
                <w:szCs w:val="24"/>
                <w:lang w:eastAsia="en-US"/>
              </w:rPr>
            </w:pPr>
          </w:p>
          <w:p w:rsidR="00360682" w:rsidRPr="00B22DEF" w:rsidRDefault="00360682" w:rsidP="0036164E">
            <w:pPr>
              <w:spacing w:line="360" w:lineRule="auto"/>
              <w:jc w:val="both"/>
              <w:rPr>
                <w:rFonts w:ascii="Arial" w:eastAsia="Calibri" w:hAnsi="Arial" w:cs="Arial"/>
                <w:sz w:val="24"/>
                <w:szCs w:val="24"/>
                <w:lang w:eastAsia="en-US"/>
              </w:rPr>
            </w:pPr>
            <w:r w:rsidRPr="00B22DEF">
              <w:rPr>
                <w:rFonts w:ascii="Arial" w:hAnsi="Arial" w:cs="Arial"/>
                <w:b/>
                <w:bCs/>
                <w:sz w:val="24"/>
                <w:szCs w:val="24"/>
              </w:rPr>
              <w:t>Pytanie nr 6</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Zawracamy się z uprzejmą prośbą o wyjaśnienie czy sposób weryfikacji Użytkowników, który będzie wymagał podania przez Użytkownika numeru PESEL, zostanie uznany jako dogodny zgodnie z postanowieniem par. 2 ust. 4 Projektu Umowy.</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Zwracamy uwagę, iż konieczność podania numeru PESEL w procesie weryfikacji Użytkownika może budzić poważne obawy związane z bezpieczeństwem danych osobowych, tym samym może zostać uznana przez Użytkownika za weryfikację uciążliwą, co stoi w sprzeczności do postanowień ust. 8 Opisu Przedmiotu Zamówienia.</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D95026" w:rsidRPr="00B22DEF" w:rsidRDefault="00D95026" w:rsidP="0036164E">
            <w:pPr>
              <w:spacing w:line="360" w:lineRule="auto"/>
              <w:jc w:val="both"/>
              <w:rPr>
                <w:rFonts w:ascii="Arial" w:eastAsia="Calibri" w:hAnsi="Arial" w:cs="Arial"/>
                <w:b/>
                <w:sz w:val="24"/>
                <w:szCs w:val="24"/>
                <w:lang w:eastAsia="en-US"/>
              </w:rPr>
            </w:pPr>
            <w:r w:rsidRPr="00B22DEF">
              <w:rPr>
                <w:rFonts w:ascii="Arial" w:hAnsi="Arial" w:cs="Arial"/>
                <w:sz w:val="24"/>
                <w:szCs w:val="24"/>
              </w:rPr>
              <w:t>Zamawiający dopuszcza różne formy weryfikacji wejść do obiektów sportowo-rekreacyjnych. Weryfikacja pracowników nie może być uciążliwa dla Użytkowników, nie powinna powodować opóźnień w weryfikacji, a przez to utrudniać skorzystania z usługi oraz nie może wiązać się z ponoszeniem dodatkowych kosztów przez upoważnione do korzystania z pakietów osoby. Kwestia dostępu do usług, weryfikacji użytkowników i przetwarzania danych osobowych nie jest rolą Zamawiającego i jest zadaniem Wykonawcy.</w:t>
            </w:r>
          </w:p>
          <w:p w:rsidR="007841D6" w:rsidRPr="00B22DEF" w:rsidRDefault="007841D6" w:rsidP="0036164E">
            <w:pPr>
              <w:spacing w:line="360" w:lineRule="auto"/>
              <w:jc w:val="both"/>
              <w:rPr>
                <w:rFonts w:ascii="Arial" w:eastAsia="Calibri" w:hAnsi="Arial" w:cs="Arial"/>
                <w:sz w:val="24"/>
                <w:szCs w:val="24"/>
                <w:lang w:eastAsia="en-US"/>
              </w:rPr>
            </w:pPr>
          </w:p>
          <w:p w:rsidR="00360682" w:rsidRPr="00B22DEF" w:rsidRDefault="00360682" w:rsidP="0036164E">
            <w:pPr>
              <w:spacing w:line="360" w:lineRule="auto"/>
              <w:jc w:val="both"/>
              <w:rPr>
                <w:rFonts w:ascii="Arial" w:eastAsia="Calibri" w:hAnsi="Arial" w:cs="Arial"/>
                <w:sz w:val="24"/>
                <w:szCs w:val="24"/>
                <w:lang w:eastAsia="en-US"/>
              </w:rPr>
            </w:pPr>
            <w:r w:rsidRPr="00B22DEF">
              <w:rPr>
                <w:rFonts w:ascii="Arial" w:hAnsi="Arial" w:cs="Arial"/>
                <w:b/>
                <w:bCs/>
                <w:sz w:val="24"/>
                <w:szCs w:val="24"/>
              </w:rPr>
              <w:t>Pytanie nr 7</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Zawracamy się z uprzejmą prośbą o wyjaśnienie czy sposób weryfikacji Użytkowników, który będzie wymagał podania przez Użytkownika pełnej daty urodzenia, zostanie uznany jako dogodny zgodnie z postanowieniem par. 2 ust. 4 Projektu Umowy.</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lastRenderedPageBreak/>
              <w:t>Zwracamy uwagę, iż konieczność podania pełnej daty urodzenia może zostać uznana przez wielu potencjalnych Użytkowników za wymóg dodatkowy, nadmierny i uciążliwy, a tym samym będzie to sprzeczne z wymogiem postawionym w par. 2 ust. 4 Projektu Umowy.</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841D6" w:rsidRPr="00B22DEF" w:rsidRDefault="00D95026" w:rsidP="0036164E">
            <w:pPr>
              <w:spacing w:line="360" w:lineRule="auto"/>
              <w:jc w:val="both"/>
              <w:rPr>
                <w:rFonts w:ascii="Arial" w:eastAsia="Calibri" w:hAnsi="Arial" w:cs="Arial"/>
                <w:sz w:val="24"/>
                <w:szCs w:val="24"/>
                <w:lang w:eastAsia="en-US"/>
              </w:rPr>
            </w:pPr>
            <w:r w:rsidRPr="00B22DEF">
              <w:rPr>
                <w:rFonts w:ascii="Arial" w:hAnsi="Arial" w:cs="Arial"/>
                <w:sz w:val="24"/>
                <w:szCs w:val="24"/>
              </w:rPr>
              <w:t>Zamawiający dopuszcza różne formy weryfikacji wejść do obiektów sportowo-rekreacyjnych. Weryfikacja pracowników nie może być uciążliwa dla Użytkowników, nie powinna powodować opóźnień w weryfikacji, a przez to utrudniać skorzystania z usługi oraz nie może wiązać się z ponoszeniem dodatkowych kosztów przez upoważnione do korzystania z pakietów osoby. Kwestia dostępu do usług, weryfikacji użytkowników i przetwarzania danych osobowych nie jest rolą Zamawiającego i jest zadaniem Wykonawcy.</w:t>
            </w:r>
          </w:p>
          <w:p w:rsidR="00360682" w:rsidRPr="00B22DEF" w:rsidRDefault="00360682" w:rsidP="0036164E">
            <w:pPr>
              <w:spacing w:line="360" w:lineRule="auto"/>
              <w:jc w:val="both"/>
              <w:rPr>
                <w:rFonts w:ascii="Arial" w:eastAsia="Calibri" w:hAnsi="Arial" w:cs="Arial"/>
                <w:sz w:val="24"/>
                <w:szCs w:val="24"/>
                <w:lang w:eastAsia="en-US"/>
              </w:rPr>
            </w:pPr>
          </w:p>
          <w:p w:rsidR="00326D5C" w:rsidRPr="00B22DEF" w:rsidRDefault="00360682" w:rsidP="0036164E">
            <w:pPr>
              <w:spacing w:line="360" w:lineRule="auto"/>
              <w:jc w:val="both"/>
              <w:rPr>
                <w:rFonts w:ascii="Arial" w:eastAsia="Calibri" w:hAnsi="Arial" w:cs="Arial"/>
                <w:sz w:val="24"/>
                <w:szCs w:val="24"/>
                <w:lang w:eastAsia="en-US"/>
              </w:rPr>
            </w:pPr>
            <w:r w:rsidRPr="00B22DEF">
              <w:rPr>
                <w:rFonts w:ascii="Arial" w:hAnsi="Arial" w:cs="Arial"/>
                <w:b/>
                <w:bCs/>
                <w:sz w:val="24"/>
                <w:szCs w:val="24"/>
              </w:rPr>
              <w:t>Pytanie nr 8</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Zważając na art. 100 ustawy Prawo Zamówień Publicznych, który stanowi, że przedmiot zamówienia winien być projektowany z uwzględnieniem wszystkich potencjalnych odbiorców zamówienia, prosimy o potwierdzenie, że Wykonawca winien zapewnić jednocześnie dwie formy weryfikacji wejść do obiektów sportowo-rekreacyjnych, które spełniają wymagania określone przez Zamawiającego w treści niniejszego postępowania tj. jedną opartą na wykorzystaniu telefonu komórkowego i drugą, niewymagającą korzystania z aparatu telefonicznego (np. na podstawie imiennych identyfikatorów).</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 xml:space="preserve">Opisane wyżej rozwiązanie umożliwi użytkownikom dokonanie wyboru dogodnej dla nich formy uzyskiwania dostępu do obiektów sportowych, czego efektem będzie zminimalizowanie ryzyka wykluczenia z możliwości skorzystania z przedmiotu zamówienia, części z potencjalnych odbiorców zamówienia. </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Podkreślamy, że szczególne ryzyko wykluczenia  potencjalnych użytkowników  występuje w sytuacji zapewnienia wyłącznie weryfikacji wejść opartej telefonach komórkowych i aplikacjach mobilnych.</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lastRenderedPageBreak/>
              <w:t xml:space="preserve">Wynika to z faktu polegającego na ty, że hipotetyczny odbiorca przedmiotowych usług może odmówić wykorzystania telefonu komórkowego w celu korzystania z obiektów sportowo-rekreacyjnych z wielu różnych przyczyn. </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Do wspominanych przyczyn może należeć:</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w:t>
            </w:r>
            <w:r w:rsidRPr="00B22DEF">
              <w:rPr>
                <w:rFonts w:ascii="Arial" w:eastAsia="Calibri" w:hAnsi="Arial" w:cs="Arial"/>
                <w:sz w:val="24"/>
                <w:szCs w:val="24"/>
                <w:lang w:eastAsia="en-US"/>
              </w:rPr>
              <w:tab/>
              <w:t>nieposiadanie telefonu komórkowego w ogóle</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w:t>
            </w:r>
            <w:r w:rsidRPr="00B22DEF">
              <w:rPr>
                <w:rFonts w:ascii="Arial" w:eastAsia="Calibri" w:hAnsi="Arial" w:cs="Arial"/>
                <w:sz w:val="24"/>
                <w:szCs w:val="24"/>
                <w:lang w:eastAsia="en-US"/>
              </w:rPr>
              <w:tab/>
              <w:t>niedysponowanie urządzeniem obsługującym aplikację Wykonawcy</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w:t>
            </w:r>
            <w:r w:rsidRPr="00B22DEF">
              <w:rPr>
                <w:rFonts w:ascii="Arial" w:eastAsia="Calibri" w:hAnsi="Arial" w:cs="Arial"/>
                <w:sz w:val="24"/>
                <w:szCs w:val="24"/>
                <w:lang w:eastAsia="en-US"/>
              </w:rPr>
              <w:tab/>
              <w:t>brak zgody na przekazywanie i przetwarzanie danej osobowej w postaci numeru telefonu przez Wykonawcę</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w:t>
            </w:r>
            <w:r w:rsidRPr="00B22DEF">
              <w:rPr>
                <w:rFonts w:ascii="Arial" w:eastAsia="Calibri" w:hAnsi="Arial" w:cs="Arial"/>
                <w:sz w:val="24"/>
                <w:szCs w:val="24"/>
                <w:lang w:eastAsia="en-US"/>
              </w:rPr>
              <w:tab/>
              <w:t>brak umiejętności obsługi danych funkcjonalności urządzeń mobilnych (np. aplikacji mobilnych, wysyłka wiadomości sms)</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w:t>
            </w:r>
            <w:r w:rsidRPr="00B22DEF">
              <w:rPr>
                <w:rFonts w:ascii="Arial" w:eastAsia="Calibri" w:hAnsi="Arial" w:cs="Arial"/>
                <w:sz w:val="24"/>
                <w:szCs w:val="24"/>
                <w:lang w:eastAsia="en-US"/>
              </w:rPr>
              <w:tab/>
              <w:t>nieumiejętność korzystania z urządzeń mobilnych w ogóle (osoby wykluczone cyfrowo)</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w:t>
            </w:r>
            <w:r w:rsidRPr="00B22DEF">
              <w:rPr>
                <w:rFonts w:ascii="Arial" w:eastAsia="Calibri" w:hAnsi="Arial" w:cs="Arial"/>
                <w:sz w:val="24"/>
                <w:szCs w:val="24"/>
                <w:lang w:eastAsia="en-US"/>
              </w:rPr>
              <w:tab/>
              <w:t>konieczność ponoszenia dodatkowych kosztów w postaci utrzymania telefonu komórkowego z aktywnym abonamentem</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w:t>
            </w:r>
            <w:r w:rsidRPr="00B22DEF">
              <w:rPr>
                <w:rFonts w:ascii="Arial" w:eastAsia="Calibri" w:hAnsi="Arial" w:cs="Arial"/>
                <w:sz w:val="24"/>
                <w:szCs w:val="24"/>
                <w:lang w:eastAsia="en-US"/>
              </w:rPr>
              <w:tab/>
              <w:t>opóźnienia w procesie weryfikacji tożsamości użytkownika związane ze słabym zasięgiem sieci internetowej</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Szczególnie istotne jest minimalizowanie opisanego wyżej ryzyka w sytuacji, gdy przewidywane jest objęcie zamówieniem grupy potencjalnie narażonej na wykluczenie cyfrowe np. emerytów/rencistów, co ma miejsce w przedmiotowym postępowaniu.</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 xml:space="preserve">Podkreślamy także, że sytuacja polegająca na dopuszczeniu wykluczenia z przedmiotu niniejszego postępowania osób, ze względu na posiadanie bądź nieposiadanie umiejętności obsługi urządzeń mobilnych bądź ich określonych funkcji (np. aplikacji mobilnych) przez Użytkownika, byłoby równoznaczne z uzależnieniem dostępu do przedmiotu zamówienia od </w:t>
            </w:r>
            <w:proofErr w:type="spellStart"/>
            <w:r w:rsidRPr="00B22DEF">
              <w:rPr>
                <w:rFonts w:ascii="Arial" w:eastAsia="Calibri" w:hAnsi="Arial" w:cs="Arial"/>
                <w:sz w:val="24"/>
                <w:szCs w:val="24"/>
                <w:lang w:eastAsia="en-US"/>
              </w:rPr>
              <w:t>pozasocjalnych</w:t>
            </w:r>
            <w:proofErr w:type="spellEnd"/>
            <w:r w:rsidRPr="00B22DEF">
              <w:rPr>
                <w:rFonts w:ascii="Arial" w:eastAsia="Calibri" w:hAnsi="Arial" w:cs="Arial"/>
                <w:sz w:val="24"/>
                <w:szCs w:val="24"/>
                <w:lang w:eastAsia="en-US"/>
              </w:rPr>
              <w:t xml:space="preserve"> czynników.</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 xml:space="preserve">Podobnie zaakceptowanie wykluczenia z przedmiotu zamówienia z uwagi na dysponowanie telefonem komórkowych bądź jego określonym modelem obsługującym aplikację mobilną Wykonawcy, abonamentu telefonicznego, karty prepaid, dostępu do Internetu, byłoby natomiast jednoznaczne z uzależnieniem dostępu do przedmiotu zamówienia do dodatkowych socjalnych czynników. </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lastRenderedPageBreak/>
              <w:t xml:space="preserve">Zważając na to, że przedmiot zamówienia jest współfinansowany z Zakładowego Funduszu Świadczeń Socjalnych, uzależnienie dostępu do przedmiotu zamówienia od czynników </w:t>
            </w:r>
            <w:proofErr w:type="spellStart"/>
            <w:r w:rsidRPr="00B22DEF">
              <w:rPr>
                <w:rFonts w:ascii="Arial" w:eastAsia="Calibri" w:hAnsi="Arial" w:cs="Arial"/>
                <w:sz w:val="24"/>
                <w:szCs w:val="24"/>
                <w:lang w:eastAsia="en-US"/>
              </w:rPr>
              <w:t>pozasocjalnych</w:t>
            </w:r>
            <w:proofErr w:type="spellEnd"/>
            <w:r w:rsidRPr="00B22DEF">
              <w:rPr>
                <w:rFonts w:ascii="Arial" w:eastAsia="Calibri" w:hAnsi="Arial" w:cs="Arial"/>
                <w:sz w:val="24"/>
                <w:szCs w:val="24"/>
                <w:lang w:eastAsia="en-US"/>
              </w:rPr>
              <w:t xml:space="preserve"> oraz dodatkowych czynników socjalnych, stałoby w sprzeczności z zasadami przyznawania ulgowych usług i świadczeń oraz wysokości dopłat Zakładowego Funduszu Świadczeń Socjalnych, które uregulowane jest w Ustawie o Zakładowym Funduszu Świadczeń Socjalnych, które to winno być zależne jedynie od tzw. kryterium socjalnego czyli sytuacji życiowej, rodzinnej i materialnej osoby uprawnionej do korzystania z jego zasobów.</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841D6" w:rsidRPr="00B22DEF" w:rsidRDefault="00D95026" w:rsidP="0036164E">
            <w:pPr>
              <w:spacing w:line="360" w:lineRule="auto"/>
              <w:jc w:val="both"/>
              <w:rPr>
                <w:rFonts w:ascii="Arial" w:hAnsi="Arial" w:cs="Arial"/>
                <w:sz w:val="24"/>
                <w:szCs w:val="24"/>
              </w:rPr>
            </w:pPr>
            <w:r w:rsidRPr="00B22DEF">
              <w:rPr>
                <w:rFonts w:ascii="Arial" w:hAnsi="Arial" w:cs="Arial"/>
                <w:sz w:val="24"/>
                <w:szCs w:val="24"/>
              </w:rPr>
              <w:t>Zamawiający wyraża zgodę na alternatywne sposoby weryfikacji, w przypadku nieposiadania telefonu w ogóle, braku umiejętności wykorzystania wszystkich jego funkcji (np. odbierania wiadomości SMS), braku zgody na wykorzystanie telefonu komórkowego w procesie weryfikacji lub nieposiadania telefonu komórkowego kompatybilnego z aplikacją wykonawcy. Wykonawca winien zapewnić użytkownikom alternatywny sposób weryfikacji, który będzie odbywał się np. poprzez karty magnetyczne lub indywidualną kartę posiadacza pakietu</w:t>
            </w:r>
            <w:r w:rsidR="007F249B" w:rsidRPr="00B22DEF">
              <w:rPr>
                <w:rFonts w:ascii="Arial" w:hAnsi="Arial" w:cs="Arial"/>
                <w:sz w:val="24"/>
                <w:szCs w:val="24"/>
              </w:rPr>
              <w:t>.</w:t>
            </w:r>
          </w:p>
          <w:p w:rsidR="007F249B" w:rsidRPr="00B22DEF" w:rsidRDefault="007F249B" w:rsidP="0036164E">
            <w:pPr>
              <w:spacing w:line="360" w:lineRule="auto"/>
              <w:jc w:val="both"/>
              <w:rPr>
                <w:rFonts w:ascii="Arial" w:eastAsia="Calibri" w:hAnsi="Arial" w:cs="Arial"/>
                <w:sz w:val="24"/>
                <w:szCs w:val="24"/>
                <w:lang w:eastAsia="en-US"/>
              </w:rPr>
            </w:pPr>
          </w:p>
          <w:p w:rsidR="00360682" w:rsidRPr="00B22DEF" w:rsidRDefault="00360682" w:rsidP="0036164E">
            <w:pPr>
              <w:spacing w:line="360" w:lineRule="auto"/>
              <w:jc w:val="both"/>
              <w:rPr>
                <w:rFonts w:ascii="Arial" w:eastAsia="Calibri" w:hAnsi="Arial" w:cs="Arial"/>
                <w:sz w:val="24"/>
                <w:szCs w:val="24"/>
                <w:lang w:eastAsia="en-US"/>
              </w:rPr>
            </w:pPr>
            <w:r w:rsidRPr="00B22DEF">
              <w:rPr>
                <w:rFonts w:ascii="Arial" w:hAnsi="Arial" w:cs="Arial"/>
                <w:b/>
                <w:bCs/>
                <w:sz w:val="24"/>
                <w:szCs w:val="24"/>
              </w:rPr>
              <w:t>Pytanie nr 9</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Zwracamy się z uprzejmą prośbą o modyfikację postanowienia par. 8 ust. 3 oraz par. 8 ust. 4 Projektu Umowy, poprzez nadanie poniższego brzmienia:</w:t>
            </w:r>
          </w:p>
          <w:p w:rsidR="00326D5C" w:rsidRPr="00B22DEF" w:rsidRDefault="00326D5C" w:rsidP="0036164E">
            <w:pPr>
              <w:spacing w:line="360" w:lineRule="auto"/>
              <w:jc w:val="both"/>
              <w:rPr>
                <w:rFonts w:ascii="Arial" w:eastAsia="Calibri" w:hAnsi="Arial" w:cs="Arial"/>
                <w:b/>
                <w:bCs/>
                <w:sz w:val="24"/>
                <w:szCs w:val="24"/>
                <w:lang w:eastAsia="en-US"/>
              </w:rPr>
            </w:pPr>
            <w:r w:rsidRPr="00B22DEF">
              <w:rPr>
                <w:rFonts w:ascii="Arial" w:eastAsia="Calibri" w:hAnsi="Arial" w:cs="Arial"/>
                <w:b/>
                <w:bCs/>
                <w:sz w:val="24"/>
                <w:szCs w:val="24"/>
                <w:lang w:eastAsia="en-US"/>
              </w:rPr>
              <w:t>Par. 8 ust. 3</w:t>
            </w:r>
          </w:p>
          <w:p w:rsidR="00326D5C" w:rsidRPr="00B22DEF" w:rsidRDefault="00326D5C" w:rsidP="0036164E">
            <w:pPr>
              <w:spacing w:line="360" w:lineRule="auto"/>
              <w:jc w:val="both"/>
              <w:rPr>
                <w:rFonts w:ascii="Arial" w:eastAsia="Calibri" w:hAnsi="Arial" w:cs="Arial"/>
                <w:iCs/>
                <w:sz w:val="24"/>
                <w:szCs w:val="24"/>
                <w:lang w:eastAsia="en-US"/>
              </w:rPr>
            </w:pPr>
            <w:r w:rsidRPr="00B22DEF">
              <w:rPr>
                <w:rFonts w:ascii="Arial" w:eastAsia="Calibri" w:hAnsi="Arial" w:cs="Arial"/>
                <w:iCs/>
                <w:sz w:val="24"/>
                <w:szCs w:val="24"/>
                <w:lang w:eastAsia="en-US"/>
              </w:rPr>
              <w:t>„Wykonawca przetwarza dane osobowe Użytkowników w zakresie niezbędnym do realizacji Umowy, na podstawie oświadczeń Użytkowników w przedmiocie przetwarzania danych osobowych, złożonych przed zgłoszeniem swojego udziału w Programie, na formularzu papierowym według wzorów dostarczonych przez Wykonawcę.”</w:t>
            </w:r>
          </w:p>
          <w:p w:rsidR="00326D5C" w:rsidRPr="00B22DEF" w:rsidRDefault="00326D5C" w:rsidP="0036164E">
            <w:pPr>
              <w:spacing w:line="360" w:lineRule="auto"/>
              <w:jc w:val="both"/>
              <w:rPr>
                <w:rFonts w:ascii="Arial" w:eastAsia="Calibri" w:hAnsi="Arial" w:cs="Arial"/>
                <w:b/>
                <w:bCs/>
                <w:sz w:val="24"/>
                <w:szCs w:val="24"/>
                <w:lang w:eastAsia="en-US"/>
              </w:rPr>
            </w:pPr>
            <w:r w:rsidRPr="00B22DEF">
              <w:rPr>
                <w:rFonts w:ascii="Arial" w:eastAsia="Calibri" w:hAnsi="Arial" w:cs="Arial"/>
                <w:b/>
                <w:bCs/>
                <w:sz w:val="24"/>
                <w:szCs w:val="24"/>
                <w:lang w:eastAsia="en-US"/>
              </w:rPr>
              <w:t>Par. 8 ust. 4</w:t>
            </w:r>
          </w:p>
          <w:p w:rsidR="00326D5C" w:rsidRPr="00B22DEF" w:rsidRDefault="00326D5C" w:rsidP="0036164E">
            <w:pPr>
              <w:spacing w:line="360" w:lineRule="auto"/>
              <w:jc w:val="both"/>
              <w:rPr>
                <w:rFonts w:ascii="Arial" w:eastAsia="Calibri" w:hAnsi="Arial" w:cs="Arial"/>
                <w:iCs/>
                <w:sz w:val="24"/>
                <w:szCs w:val="24"/>
                <w:lang w:eastAsia="en-US"/>
              </w:rPr>
            </w:pPr>
            <w:r w:rsidRPr="00B22DEF">
              <w:rPr>
                <w:rFonts w:ascii="Arial" w:eastAsia="Calibri" w:hAnsi="Arial" w:cs="Arial"/>
                <w:iCs/>
                <w:sz w:val="24"/>
                <w:szCs w:val="24"/>
                <w:lang w:eastAsia="en-US"/>
              </w:rPr>
              <w:t>„Zamawiający zbiera w imieniu i na rzecz Wykonawcy oświadczenia Użytkowników w przedmiocie przetwarzania danych osobowych  w wersji papierowej.”</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lastRenderedPageBreak/>
              <w:t xml:space="preserve">W ramach przeprowadzonego audytu dotyczącego wdrożenia zmian w zakresie ochrony danych osobowych u Wykonawcy wynikających z RODO (Rozporządzenie Parlamentu Europejskiego i Rady (UE) 2016/679 z dnia 27 kwietnia 2016 r. w sprawie ochrony osób fizycznych w związku z przetwarzaniem danych osobowych i w sprawie swobodnego przepływu takich danych oraz uchylenia dyrektywy 95/46/WE) ustalone zostało, iż podstawą prawną przetwarzania danych Użytkowników przez Wykonawcę jest prawnie uzasadniony interes administratora (art. 6 ust. 1 lit. f) RODO). </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Wykonawca jako administrator jest zobowiązany do wykonania obowiązku informacyjnego wobec Użytkowników. W celu udokumentowania spełnienia obowiązku informacyjnego ciążącego na administratorze, Zamawiający w imieniu i na rzecz Wykonawcy (w związku z brakiem dostępu Wykonawcy do pracowników Zamawiającego), proszony jest o zebranie oświadczeń w przedmiocie przetwarzania danych osobowych, a nie jak wynika z par. 8 ust 3 Projektu Umowy zgód od Użytkowników. Użytkownicy potwierdzają złożeniem swoich danych na formularzu, że zapoznali się z obowiązkiem informacyjnym.</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Podkreślamy również, iż wyrażenie „oświadczenie w przedmiocie przetwarzania danych osobowych” jest na tyle uniwersalne, że może obejmować swym znaczeniem zarówno obowiązek informacyjny jak i zgodę na przetwarzanie danych osobowych. Tym samym postanowienie w brzmieniu proponowanym w pytaniu, będzie prawidłowe dla Wykonawców, którzy przetwarzają dane użytkowników na podstawie art. 6 ust. 1 lit. f) RODO jak i dla tych, którzy przetwarzają te dane w oparciu o art. 6 ust. 1 lit. a) RODO (zgoda).</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841D6" w:rsidRPr="00B22DEF" w:rsidRDefault="008C3591" w:rsidP="0036164E">
            <w:pPr>
              <w:spacing w:line="360" w:lineRule="auto"/>
              <w:jc w:val="both"/>
              <w:rPr>
                <w:rFonts w:ascii="Arial" w:hAnsi="Arial" w:cs="Arial"/>
                <w:sz w:val="24"/>
                <w:szCs w:val="24"/>
              </w:rPr>
            </w:pPr>
            <w:r w:rsidRPr="00B22DEF">
              <w:rPr>
                <w:rFonts w:ascii="Arial" w:hAnsi="Arial" w:cs="Arial"/>
                <w:sz w:val="24"/>
                <w:szCs w:val="24"/>
              </w:rPr>
              <w:t xml:space="preserve">Zamawiający dokonuje zmiany zapisów w § 8 Projektu umowy </w:t>
            </w:r>
            <w:r w:rsidR="0012673E" w:rsidRPr="00B22DEF">
              <w:rPr>
                <w:rFonts w:ascii="Arial" w:hAnsi="Arial" w:cs="Arial"/>
                <w:sz w:val="24"/>
                <w:szCs w:val="24"/>
              </w:rPr>
              <w:t>w sposób określony w</w:t>
            </w:r>
            <w:r w:rsidRPr="00B22DEF">
              <w:rPr>
                <w:rFonts w:ascii="Arial" w:hAnsi="Arial" w:cs="Arial"/>
                <w:sz w:val="24"/>
                <w:szCs w:val="24"/>
              </w:rPr>
              <w:t xml:space="preserve"> odpowiedzi na pyt. 30,31 i 32.</w:t>
            </w:r>
          </w:p>
          <w:p w:rsidR="008C3591" w:rsidRPr="00B22DEF" w:rsidRDefault="008C3591" w:rsidP="0036164E">
            <w:pPr>
              <w:spacing w:line="360" w:lineRule="auto"/>
              <w:jc w:val="both"/>
              <w:rPr>
                <w:rFonts w:ascii="Arial" w:hAnsi="Arial" w:cs="Arial"/>
                <w:sz w:val="24"/>
                <w:szCs w:val="24"/>
              </w:rPr>
            </w:pPr>
          </w:p>
          <w:p w:rsidR="00360682" w:rsidRPr="00B22DEF" w:rsidRDefault="00360682" w:rsidP="0036164E">
            <w:pPr>
              <w:spacing w:line="360" w:lineRule="auto"/>
              <w:jc w:val="both"/>
              <w:rPr>
                <w:rFonts w:ascii="Arial" w:eastAsia="Calibri" w:hAnsi="Arial" w:cs="Arial"/>
                <w:sz w:val="24"/>
                <w:szCs w:val="24"/>
                <w:lang w:eastAsia="en-US"/>
              </w:rPr>
            </w:pPr>
            <w:r w:rsidRPr="00B22DEF">
              <w:rPr>
                <w:rFonts w:ascii="Arial" w:hAnsi="Arial" w:cs="Arial"/>
                <w:b/>
                <w:bCs/>
                <w:sz w:val="24"/>
                <w:szCs w:val="24"/>
              </w:rPr>
              <w:t>Pytanie nr 10</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 xml:space="preserve">Zwracamy się z uprzejmą prośbą o potwierdzenie, że w sytuacji zawieszenia abonamentu przez użytkownika na okres nie dłuższy niż trzy miesiące (wyłączeniu </w:t>
            </w:r>
            <w:r w:rsidRPr="00B22DEF">
              <w:rPr>
                <w:rFonts w:ascii="Arial" w:eastAsia="Calibri" w:hAnsi="Arial" w:cs="Arial"/>
                <w:sz w:val="24"/>
                <w:szCs w:val="24"/>
                <w:lang w:eastAsia="en-US"/>
              </w:rPr>
              <w:lastRenderedPageBreak/>
              <w:t xml:space="preserve">abonamentu oraz ponownej jego aktywacji po okresie do trzech miesięcy), Wykonawca świadczący usługi na podstawie imiennych kart (identyfikatorów), winien mieć możliwość ponownej aktywacji wcześniej wydanego identyfikatora, bez konieczności jego ponownego wystawienia. </w:t>
            </w:r>
          </w:p>
          <w:p w:rsidR="00326D5C" w:rsidRPr="00B22DEF" w:rsidRDefault="00326D5C"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Powyższe pozwoli uniknąć Zamawiającemu ponownego dystrybuowania kart, w okresie retencji danych osobowych (okresu, którym Wykonawca, zgodnie z obowiązującymi przepisami prawa, przechowuje dane użytkowników).</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841D6" w:rsidRPr="00B22DEF" w:rsidRDefault="007F249B" w:rsidP="0036164E">
            <w:pPr>
              <w:spacing w:line="360" w:lineRule="auto"/>
              <w:jc w:val="both"/>
              <w:rPr>
                <w:rFonts w:ascii="Arial" w:hAnsi="Arial" w:cs="Arial"/>
                <w:sz w:val="24"/>
                <w:szCs w:val="24"/>
              </w:rPr>
            </w:pPr>
            <w:r w:rsidRPr="00B22DEF">
              <w:rPr>
                <w:rFonts w:ascii="Arial" w:hAnsi="Arial" w:cs="Arial"/>
                <w:sz w:val="24"/>
                <w:szCs w:val="24"/>
              </w:rPr>
              <w:t>W sytuacji zawieszenia abonamentu przez użytkownika na okres nie dłuższy niż trzy miesiące (wyłączeniu abonamentu oraz ponownej jego aktywacji po okresie do trzech miesięcy), Wykonawca świadczący usługi na podstawie imiennych kart (identyfikatorów), winien mieć możliwość ponownej aktywacji wcześniej wydanego identyfikatora, bez konieczności jego ponownego wystawienia, również w przypadku, gdy okres jest dłuższy niż 3 miesiące. W przypadku zagubienia karty powinna ona być wystawiona ponownie bez dodatkowych opłat obciążających pracownika lub Uczelnie</w:t>
            </w:r>
            <w:r w:rsidR="00D619DF" w:rsidRPr="00B22DEF">
              <w:rPr>
                <w:rFonts w:ascii="Arial" w:hAnsi="Arial" w:cs="Arial"/>
                <w:sz w:val="24"/>
                <w:szCs w:val="24"/>
              </w:rPr>
              <w:t>.</w:t>
            </w:r>
          </w:p>
          <w:p w:rsidR="00B32F90" w:rsidRPr="00B22DEF" w:rsidRDefault="00B32F90" w:rsidP="0036164E">
            <w:pPr>
              <w:spacing w:line="360" w:lineRule="auto"/>
              <w:jc w:val="both"/>
              <w:rPr>
                <w:rFonts w:ascii="Arial" w:hAnsi="Arial" w:cs="Arial"/>
                <w:sz w:val="24"/>
                <w:szCs w:val="24"/>
              </w:rPr>
            </w:pPr>
          </w:p>
        </w:tc>
      </w:tr>
      <w:tr w:rsidR="00B22DEF" w:rsidRPr="00B22DEF" w:rsidTr="00B63B08">
        <w:tc>
          <w:tcPr>
            <w:tcW w:w="9356" w:type="dxa"/>
            <w:shd w:val="clear" w:color="auto" w:fill="auto"/>
          </w:tcPr>
          <w:p w:rsidR="00B32F90" w:rsidRPr="00B22DEF" w:rsidRDefault="007F249B" w:rsidP="0036164E">
            <w:pPr>
              <w:spacing w:line="360" w:lineRule="auto"/>
              <w:jc w:val="both"/>
              <w:rPr>
                <w:rFonts w:ascii="Arial" w:hAnsi="Arial" w:cs="Arial"/>
                <w:b/>
                <w:sz w:val="24"/>
                <w:szCs w:val="24"/>
              </w:rPr>
            </w:pPr>
            <w:r w:rsidRPr="00B22DEF">
              <w:rPr>
                <w:rFonts w:ascii="Arial" w:hAnsi="Arial" w:cs="Arial"/>
                <w:b/>
                <w:sz w:val="24"/>
                <w:szCs w:val="24"/>
              </w:rPr>
              <w:lastRenderedPageBreak/>
              <w:t>Pytanie nr 11</w:t>
            </w:r>
          </w:p>
        </w:tc>
      </w:tr>
      <w:tr w:rsidR="00B22DEF" w:rsidRPr="00B22DEF" w:rsidTr="00B63B08">
        <w:tc>
          <w:tcPr>
            <w:tcW w:w="9356" w:type="dxa"/>
            <w:shd w:val="clear" w:color="auto" w:fill="auto"/>
          </w:tcPr>
          <w:p w:rsidR="00B32F90" w:rsidRPr="00B22DEF" w:rsidRDefault="007F249B" w:rsidP="0036164E">
            <w:pPr>
              <w:spacing w:line="360" w:lineRule="auto"/>
              <w:jc w:val="both"/>
              <w:rPr>
                <w:rFonts w:ascii="Arial" w:hAnsi="Arial" w:cs="Arial"/>
                <w:sz w:val="24"/>
                <w:szCs w:val="24"/>
              </w:rPr>
            </w:pPr>
            <w:r w:rsidRPr="00B22DEF">
              <w:rPr>
                <w:rFonts w:ascii="Arial" w:hAnsi="Arial" w:cs="Arial"/>
                <w:sz w:val="24"/>
                <w:szCs w:val="24"/>
              </w:rPr>
              <w:t>Szanowni Państwo, prosimy</w:t>
            </w:r>
            <w:r w:rsidR="00B32F90" w:rsidRPr="00B22DEF">
              <w:rPr>
                <w:rFonts w:ascii="Arial" w:hAnsi="Arial" w:cs="Arial"/>
                <w:sz w:val="24"/>
                <w:szCs w:val="24"/>
              </w:rPr>
              <w:t xml:space="preserve"> o potwierdzenie, iż wymóg zapewnienia usług bez dopłaty wyszczególnionych w pkt. 2 OPZ i bez opłat dodatkowych typu kaucja wyszczególnionych w pkt. 4 OPZ dotyczy wymaganego przez Zamawiającego minimum obiektów, i że w pozostałych obiektach w szczególnych przypadkach może wystąpić dopłata regulowana przez Użytkownika indywidualnie w obiekcie .</w:t>
            </w:r>
          </w:p>
          <w:p w:rsidR="00B32F90" w:rsidRPr="00B22DEF" w:rsidRDefault="00B32F90" w:rsidP="0036164E">
            <w:pPr>
              <w:spacing w:line="360" w:lineRule="auto"/>
              <w:jc w:val="both"/>
              <w:rPr>
                <w:rFonts w:ascii="Arial" w:hAnsi="Arial" w:cs="Arial"/>
                <w:sz w:val="24"/>
                <w:szCs w:val="24"/>
              </w:rPr>
            </w:pPr>
            <w:r w:rsidRPr="00B22DEF">
              <w:rPr>
                <w:rFonts w:ascii="Arial" w:hAnsi="Arial" w:cs="Arial"/>
                <w:sz w:val="24"/>
                <w:szCs w:val="24"/>
              </w:rPr>
              <w:t xml:space="preserve">Informujemy, iż żaden z operatorów karnetów na rynku nie oferuje wszystkich obiektów i usług bez dopłat   - ani w Częstochowie ani na terenie Polski. </w:t>
            </w:r>
          </w:p>
          <w:p w:rsidR="00B32F90" w:rsidRPr="00B22DEF" w:rsidRDefault="00B32F90" w:rsidP="0036164E">
            <w:pPr>
              <w:spacing w:line="360" w:lineRule="auto"/>
              <w:jc w:val="both"/>
              <w:rPr>
                <w:rFonts w:ascii="Arial" w:hAnsi="Arial" w:cs="Arial"/>
                <w:sz w:val="24"/>
                <w:szCs w:val="24"/>
              </w:rPr>
            </w:pPr>
            <w:r w:rsidRPr="00B22DEF">
              <w:rPr>
                <w:rFonts w:ascii="Arial" w:hAnsi="Arial" w:cs="Arial"/>
                <w:sz w:val="24"/>
                <w:szCs w:val="24"/>
              </w:rPr>
              <w:t>Natomiast wymóg kaucji czy opłaty za szafki jest wymogiem nakładanym na Użytkownika bezpośrednio przez obiekt na podstawie regulaminu obiektu, i wykonawcy nie mają na to wpływu.</w:t>
            </w:r>
          </w:p>
          <w:p w:rsidR="003968B1" w:rsidRPr="00B22DEF" w:rsidRDefault="003968B1" w:rsidP="0036164E">
            <w:pPr>
              <w:spacing w:line="360" w:lineRule="auto"/>
              <w:jc w:val="both"/>
              <w:rPr>
                <w:rFonts w:ascii="Arial" w:hAnsi="Arial" w:cs="Arial"/>
                <w:sz w:val="24"/>
                <w:szCs w:val="24"/>
              </w:rPr>
            </w:pPr>
          </w:p>
          <w:p w:rsidR="003968B1" w:rsidRPr="00B22DEF" w:rsidRDefault="003968B1" w:rsidP="0036164E">
            <w:pPr>
              <w:spacing w:line="360" w:lineRule="auto"/>
              <w:jc w:val="both"/>
              <w:rPr>
                <w:rFonts w:ascii="Arial" w:hAnsi="Arial" w:cs="Arial"/>
                <w:sz w:val="24"/>
                <w:szCs w:val="24"/>
              </w:rPr>
            </w:pP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lastRenderedPageBreak/>
              <w:t>Odpowiedź</w:t>
            </w:r>
          </w:p>
          <w:p w:rsidR="007841D6" w:rsidRPr="00B22DEF" w:rsidRDefault="007F249B" w:rsidP="0036164E">
            <w:pPr>
              <w:spacing w:line="360" w:lineRule="auto"/>
              <w:jc w:val="both"/>
              <w:rPr>
                <w:rFonts w:ascii="Arial" w:hAnsi="Arial" w:cs="Arial"/>
                <w:sz w:val="24"/>
                <w:szCs w:val="24"/>
              </w:rPr>
            </w:pPr>
            <w:r w:rsidRPr="00B22DEF">
              <w:rPr>
                <w:rFonts w:ascii="Arial" w:hAnsi="Arial" w:cs="Arial"/>
                <w:sz w:val="24"/>
                <w:szCs w:val="24"/>
              </w:rPr>
              <w:t>Zamawiający nie dopuszcza możliwości pobierania dodatkowych opłat przez obiekty sportowo-rekreacyjne i usługi przez nie świadczone tj. opłata wpisowa, opłata członkowska, kaucje, opłaty za szafki, itp.</w:t>
            </w:r>
          </w:p>
          <w:p w:rsidR="007F249B" w:rsidRPr="00B22DEF" w:rsidRDefault="007F249B" w:rsidP="0036164E">
            <w:pPr>
              <w:spacing w:line="360" w:lineRule="auto"/>
              <w:jc w:val="both"/>
              <w:rPr>
                <w:rFonts w:ascii="Arial" w:hAnsi="Arial" w:cs="Arial"/>
                <w:sz w:val="24"/>
                <w:szCs w:val="24"/>
              </w:rPr>
            </w:pPr>
          </w:p>
          <w:p w:rsidR="00B32F90" w:rsidRPr="00B22DEF" w:rsidRDefault="00360682" w:rsidP="0036164E">
            <w:pPr>
              <w:spacing w:line="360" w:lineRule="auto"/>
              <w:jc w:val="both"/>
              <w:rPr>
                <w:rFonts w:ascii="Arial" w:hAnsi="Arial" w:cs="Arial"/>
                <w:sz w:val="24"/>
                <w:szCs w:val="24"/>
              </w:rPr>
            </w:pPr>
            <w:r w:rsidRPr="00B22DEF">
              <w:rPr>
                <w:rFonts w:ascii="Arial" w:hAnsi="Arial" w:cs="Arial"/>
                <w:b/>
                <w:bCs/>
                <w:sz w:val="24"/>
                <w:szCs w:val="24"/>
              </w:rPr>
              <w:t>Pytanie nr 12</w:t>
            </w:r>
          </w:p>
        </w:tc>
      </w:tr>
      <w:tr w:rsidR="00B22DEF" w:rsidRPr="00B22DEF" w:rsidTr="00B63B08">
        <w:tc>
          <w:tcPr>
            <w:tcW w:w="9356" w:type="dxa"/>
            <w:shd w:val="clear" w:color="auto" w:fill="auto"/>
          </w:tcPr>
          <w:p w:rsidR="009C46D7" w:rsidRPr="00B22DEF" w:rsidRDefault="009C46D7" w:rsidP="0036164E">
            <w:pPr>
              <w:pStyle w:val="Akapitzlist"/>
              <w:spacing w:line="360" w:lineRule="auto"/>
              <w:ind w:left="0"/>
              <w:jc w:val="both"/>
              <w:rPr>
                <w:rFonts w:ascii="Arial" w:hAnsi="Arial" w:cs="Arial"/>
                <w:sz w:val="24"/>
                <w:szCs w:val="24"/>
              </w:rPr>
            </w:pPr>
            <w:r w:rsidRPr="00B22DEF">
              <w:rPr>
                <w:rFonts w:ascii="Arial" w:hAnsi="Arial" w:cs="Arial"/>
                <w:iCs/>
                <w:sz w:val="24"/>
                <w:szCs w:val="24"/>
              </w:rPr>
              <w:lastRenderedPageBreak/>
              <w:t>Prosimy o potwierdzenie, ze Zamawiający nie wraża zgody na wykluczenie ze świadczenia przedmiotu zamówienia Pracowników i Ich Osób Towarzyszących nie posiadających komórkowych aparatów telefonicznych (np. osoby starsze, dzieci), bądź nie wyrażających zgody na przetwarzanie ich danych osobowych z puli danych sensytywnych takich jak np. minucje odcisków palca?</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4C47B0" w:rsidRPr="00B22DEF" w:rsidRDefault="004C47B0" w:rsidP="0036164E">
            <w:pPr>
              <w:spacing w:line="360" w:lineRule="auto"/>
              <w:jc w:val="both"/>
              <w:rPr>
                <w:rFonts w:ascii="Arial" w:hAnsi="Arial" w:cs="Arial"/>
                <w:sz w:val="24"/>
                <w:szCs w:val="24"/>
              </w:rPr>
            </w:pPr>
            <w:r w:rsidRPr="00B22DEF">
              <w:rPr>
                <w:rFonts w:ascii="Arial" w:hAnsi="Arial" w:cs="Arial"/>
                <w:iCs/>
                <w:sz w:val="24"/>
                <w:szCs w:val="24"/>
              </w:rPr>
              <w:t>Przedmiotem zamówienia jest</w:t>
            </w:r>
            <w:r w:rsidRPr="00B22DEF">
              <w:rPr>
                <w:rFonts w:ascii="Arial" w:hAnsi="Arial" w:cs="Arial"/>
                <w:sz w:val="24"/>
                <w:szCs w:val="24"/>
              </w:rPr>
              <w:t xml:space="preserve"> świadczenie usług sportowo-rekreacyjnych umożliwiających wstęp do obiektów sportowo-rekreacyjnych, wskazanych przez Wykonawcę, </w:t>
            </w:r>
            <w:r w:rsidRPr="00B22DEF">
              <w:rPr>
                <w:rFonts w:ascii="Arial" w:hAnsi="Arial" w:cs="Arial"/>
                <w:sz w:val="24"/>
                <w:szCs w:val="24"/>
                <w:u w:val="single"/>
              </w:rPr>
              <w:t xml:space="preserve">pracownikom i byłym pracownikom (emerytom i rencistom) Politechniki Częstochowskiej </w:t>
            </w:r>
            <w:r w:rsidRPr="00B22DEF">
              <w:rPr>
                <w:rFonts w:ascii="Arial" w:hAnsi="Arial" w:cs="Arial"/>
                <w:sz w:val="24"/>
                <w:szCs w:val="24"/>
              </w:rPr>
              <w:t>na terenie całego kraju. Zamawiający wyraża zgodę na alternatywne sposoby weryfikacji, w przypadku nieposiadania telefonu w ogóle, braku umiejętności wykorzystania wszystkich jego funkcji (np. odbierania wiadomości SMS), braku zgody na wykorzystanie telefonu komórkowego w procesie weryfikacji lub nieposiadania telefonu komórkowego kompatybilnego z aplikacją wykonawcy. Wykonawca winien zapewnić użytkownikom alternatywny sposób weryfikacji, który będzie odbywał się np. poprzez karty magnetyczne lub indywidualną kartę posiadacza pakietu</w:t>
            </w:r>
            <w:r w:rsidR="00D619DF" w:rsidRPr="00B22DEF">
              <w:rPr>
                <w:rFonts w:ascii="Arial" w:hAnsi="Arial" w:cs="Arial"/>
                <w:sz w:val="24"/>
                <w:szCs w:val="24"/>
              </w:rPr>
              <w:t>.</w:t>
            </w:r>
          </w:p>
          <w:p w:rsidR="00D619DF" w:rsidRPr="00B22DEF" w:rsidRDefault="00D619DF" w:rsidP="0036164E">
            <w:pPr>
              <w:spacing w:line="360" w:lineRule="auto"/>
              <w:jc w:val="both"/>
              <w:rPr>
                <w:rFonts w:ascii="Arial" w:eastAsia="Calibri" w:hAnsi="Arial" w:cs="Arial"/>
                <w:b/>
                <w:sz w:val="24"/>
                <w:szCs w:val="24"/>
                <w:lang w:eastAsia="en-US"/>
              </w:rPr>
            </w:pPr>
          </w:p>
          <w:p w:rsidR="006B10D2" w:rsidRPr="00B22DEF" w:rsidRDefault="006B10D2" w:rsidP="0036164E">
            <w:pPr>
              <w:pStyle w:val="Akapitzlist"/>
              <w:spacing w:line="360" w:lineRule="auto"/>
              <w:ind w:left="0"/>
              <w:jc w:val="both"/>
              <w:rPr>
                <w:rFonts w:ascii="Arial" w:eastAsia="Batang" w:hAnsi="Arial" w:cs="Arial"/>
                <w:sz w:val="24"/>
                <w:szCs w:val="24"/>
              </w:rPr>
            </w:pPr>
            <w:r w:rsidRPr="00B22DEF">
              <w:rPr>
                <w:rFonts w:ascii="Arial" w:hAnsi="Arial" w:cs="Arial"/>
                <w:b/>
                <w:bCs/>
                <w:sz w:val="24"/>
                <w:szCs w:val="24"/>
              </w:rPr>
              <w:t>Pytanie nr 13</w:t>
            </w:r>
          </w:p>
          <w:p w:rsidR="006B10D2" w:rsidRPr="00B22DEF" w:rsidRDefault="009C46D7" w:rsidP="0036164E">
            <w:pPr>
              <w:pStyle w:val="Akapitzlist"/>
              <w:spacing w:line="360" w:lineRule="auto"/>
              <w:ind w:left="0"/>
              <w:jc w:val="both"/>
              <w:rPr>
                <w:rFonts w:ascii="Arial" w:hAnsi="Arial" w:cs="Arial"/>
                <w:iCs/>
                <w:sz w:val="24"/>
                <w:szCs w:val="24"/>
              </w:rPr>
            </w:pPr>
            <w:r w:rsidRPr="00B22DEF">
              <w:rPr>
                <w:rFonts w:ascii="Arial" w:hAnsi="Arial" w:cs="Arial"/>
                <w:iCs/>
                <w:sz w:val="24"/>
                <w:szCs w:val="24"/>
              </w:rPr>
              <w:t>Czy jeżeli pracownik Zamawiającego nie wyrazi zgody na korzystanie z telefonu komórkowego w celu podstawowej metody weryfikacji karnetu w obiekcie sportowo – rekreacyjnym to wykonawca ma obowiązek zaproponować podstawową formę weryfikacji w obiekcie, tj. imienna karta potwierdzana dokumentem tożsamości?</w:t>
            </w:r>
          </w:p>
          <w:p w:rsidR="003968B1" w:rsidRPr="00B22DEF" w:rsidRDefault="003968B1" w:rsidP="0036164E">
            <w:pPr>
              <w:pStyle w:val="Akapitzlist"/>
              <w:spacing w:line="360" w:lineRule="auto"/>
              <w:ind w:left="0"/>
              <w:jc w:val="both"/>
              <w:rPr>
                <w:rFonts w:ascii="Arial" w:eastAsia="Calibri" w:hAnsi="Arial" w:cs="Arial"/>
                <w:iCs/>
                <w:sz w:val="24"/>
                <w:szCs w:val="24"/>
              </w:rPr>
            </w:pP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lastRenderedPageBreak/>
              <w:t>Odpowiedź</w:t>
            </w:r>
          </w:p>
          <w:p w:rsidR="007841D6" w:rsidRPr="00B22DEF" w:rsidRDefault="004C47B0" w:rsidP="0036164E">
            <w:pPr>
              <w:pStyle w:val="Akapitzlist"/>
              <w:spacing w:line="360" w:lineRule="auto"/>
              <w:ind w:left="0"/>
              <w:jc w:val="both"/>
              <w:rPr>
                <w:rFonts w:ascii="Arial" w:eastAsia="Calibri" w:hAnsi="Arial" w:cs="Arial"/>
                <w:iCs/>
                <w:sz w:val="24"/>
                <w:szCs w:val="24"/>
              </w:rPr>
            </w:pPr>
            <w:r w:rsidRPr="00B22DEF">
              <w:rPr>
                <w:rFonts w:ascii="Arial" w:hAnsi="Arial" w:cs="Arial"/>
                <w:sz w:val="24"/>
                <w:szCs w:val="24"/>
              </w:rPr>
              <w:t>Zamawiający wyraża zgodę na alternatywne sposoby weryfikacji, w przypadku nieposiadania telefonu w ogóle, braku umiejętności wykorzystania wszystkich jego funkcji (np. odbierania wiadomości SMS), braku zgody na wykorzystanie telefonu komórkowego w procesie weryfikacji lub nieposiadania telefonu komórkowego kompatybilnego z aplikacją wykonawcy. Wykonawca winien zapewnić użytkownikom alternatywny sposób weryfikacji, który będzie odbywał się np. poprzez karty magnetyczne lub indywidualną kartę posiadacza pakietu.</w:t>
            </w:r>
          </w:p>
          <w:p w:rsidR="006B10D2" w:rsidRPr="00B22DEF" w:rsidRDefault="006B10D2" w:rsidP="0036164E">
            <w:pPr>
              <w:spacing w:line="360" w:lineRule="auto"/>
              <w:jc w:val="both"/>
              <w:rPr>
                <w:rFonts w:ascii="Arial" w:hAnsi="Arial" w:cs="Arial"/>
                <w:b/>
                <w:bCs/>
                <w:sz w:val="24"/>
                <w:szCs w:val="24"/>
              </w:rPr>
            </w:pPr>
          </w:p>
          <w:p w:rsidR="009C46D7" w:rsidRPr="00B22DEF" w:rsidRDefault="006B10D2" w:rsidP="0036164E">
            <w:pPr>
              <w:spacing w:line="360" w:lineRule="auto"/>
              <w:jc w:val="both"/>
              <w:rPr>
                <w:rFonts w:ascii="Arial" w:hAnsi="Arial" w:cs="Arial"/>
                <w:b/>
                <w:bCs/>
                <w:sz w:val="24"/>
                <w:szCs w:val="24"/>
              </w:rPr>
            </w:pPr>
            <w:r w:rsidRPr="00B22DEF">
              <w:rPr>
                <w:rFonts w:ascii="Arial" w:hAnsi="Arial" w:cs="Arial"/>
                <w:b/>
                <w:bCs/>
                <w:sz w:val="24"/>
                <w:szCs w:val="24"/>
              </w:rPr>
              <w:t>Pytanie nr 14</w:t>
            </w:r>
          </w:p>
          <w:p w:rsidR="009C46D7" w:rsidRPr="00B22DEF" w:rsidRDefault="009C46D7" w:rsidP="0036164E">
            <w:pPr>
              <w:pStyle w:val="Akapitzlist"/>
              <w:spacing w:line="360" w:lineRule="auto"/>
              <w:ind w:left="0"/>
              <w:jc w:val="both"/>
              <w:rPr>
                <w:rFonts w:ascii="Arial" w:hAnsi="Arial" w:cs="Arial"/>
                <w:iCs/>
                <w:sz w:val="24"/>
                <w:szCs w:val="24"/>
              </w:rPr>
            </w:pPr>
            <w:r w:rsidRPr="00B22DEF">
              <w:rPr>
                <w:rFonts w:ascii="Arial" w:hAnsi="Arial" w:cs="Arial"/>
                <w:iCs/>
                <w:sz w:val="24"/>
                <w:szCs w:val="24"/>
              </w:rPr>
              <w:t>W związku z tym, że Zamawiający będzie pokrywał koszty zamówienia częściowo ze środków publicznych z zwracamy się z uprzejmą prośbą o potwierdzenie, że imienna karta powinna zabezpieczać weryfikację Użytkownika w obiekcie w taki sposób, aby wyeliminować jakąkolwiek możliwość wystąpienia nadużyć w postaci sztucznego nabijania na kartę wejść użytkowników np. poprzez zastosowanie na karcie chipa lub paska magnetycznego. Dodatkowo, w opinii Wykonawcy sposób weryfikacji stosowany przez Wykonawców powinien opierać się na okazaniu dokumentu potwierdzającego jego tożsamość.</w:t>
            </w:r>
          </w:p>
          <w:p w:rsidR="009C46D7" w:rsidRPr="00B22DEF" w:rsidRDefault="009C46D7" w:rsidP="0036164E">
            <w:pPr>
              <w:spacing w:line="360" w:lineRule="auto"/>
              <w:jc w:val="both"/>
              <w:rPr>
                <w:rFonts w:ascii="Arial" w:hAnsi="Arial" w:cs="Arial"/>
                <w:sz w:val="24"/>
                <w:szCs w:val="24"/>
              </w:rPr>
            </w:pPr>
            <w:r w:rsidRPr="00B22DEF">
              <w:rPr>
                <w:rFonts w:ascii="Arial" w:hAnsi="Arial" w:cs="Arial"/>
                <w:sz w:val="24"/>
                <w:szCs w:val="24"/>
              </w:rPr>
              <w:t>Zdaniem Wykonawcy zastosowanie zabezpieczenia w postaci np. kodu kreskowego lub kodu QR nie jest wystarczającym zabezpieczeniem dla Zamawiającego jak i jego Użytkowników ze względu na fakt, iż taką kartę łatwo można skopiować (zrobić skan lub zdjęcie) i posłużyć się taką kopią w sposób nieuprawniony poprzez rejestrację wizyt, które w rzeczywistości się nie odbyły. Wykonawca, działając na rynku od 2005 r. wielokrotnie miał do czynienia z tego typu procederem i od lat stara się zabezpieczyć interes swój i swoich klientów stosując odpowiednie i właściwe dla procesu weryfikacji użytkowników zabezpieczenia.</w:t>
            </w:r>
          </w:p>
          <w:p w:rsidR="009C46D7" w:rsidRPr="00B22DEF" w:rsidRDefault="009C46D7" w:rsidP="0036164E">
            <w:pPr>
              <w:spacing w:line="360" w:lineRule="auto"/>
              <w:jc w:val="both"/>
              <w:rPr>
                <w:rFonts w:ascii="Arial" w:hAnsi="Arial" w:cs="Arial"/>
                <w:sz w:val="24"/>
                <w:szCs w:val="24"/>
              </w:rPr>
            </w:pPr>
            <w:r w:rsidRPr="00B22DEF">
              <w:rPr>
                <w:rFonts w:ascii="Arial" w:hAnsi="Arial" w:cs="Arial"/>
                <w:sz w:val="24"/>
                <w:szCs w:val="24"/>
              </w:rPr>
              <w:t xml:space="preserve">Ze względu na to, iż wszyscy działający na rynku Wykonawcy rozliczają się z obiektami sportowymi za każdą zrealizowaną wizytę, każde wejście do obiektu zarejestrowane </w:t>
            </w:r>
            <w:r w:rsidRPr="00B22DEF">
              <w:rPr>
                <w:rFonts w:ascii="Arial" w:hAnsi="Arial" w:cs="Arial"/>
                <w:sz w:val="24"/>
                <w:szCs w:val="24"/>
              </w:rPr>
              <w:lastRenderedPageBreak/>
              <w:t>za pomocą karty ma w konsekwencji wpływ na wycenę danego kontraktu oraz jego finalną rentowność.</w:t>
            </w:r>
          </w:p>
          <w:p w:rsidR="009C46D7" w:rsidRPr="00B22DEF" w:rsidRDefault="009C46D7" w:rsidP="0036164E">
            <w:pPr>
              <w:spacing w:line="360" w:lineRule="auto"/>
              <w:jc w:val="both"/>
              <w:rPr>
                <w:rFonts w:ascii="Arial" w:hAnsi="Arial" w:cs="Arial"/>
                <w:sz w:val="24"/>
                <w:szCs w:val="24"/>
              </w:rPr>
            </w:pPr>
            <w:r w:rsidRPr="00B22DEF">
              <w:rPr>
                <w:rFonts w:ascii="Arial" w:hAnsi="Arial" w:cs="Arial"/>
                <w:sz w:val="24"/>
                <w:szCs w:val="24"/>
              </w:rPr>
              <w:t>Każdy z Wykonawców powinien zagwarantować, że z usług, których płatnikiem (choćby w części) jest Zamawiający, nie powinny korzystać osoby do tego nieuprawnione. Tym samym weryfikacja Użytkownika w obiekcie zaproponowana przez Wykonawców powinna być tak skonstruowana, aby wykluczyć jakiekolwiek możliwości tego typu nadużyć i uniknąć ich wpływu na rentowność zawieranego kontraktu oraz nieobiektywnie zwiększonej wyceny kolejnego kontraktu i prawdopodobnej konieczności zmiany dostawcy po wygaśnięciu każdej nowo zawartej umowy.</w:t>
            </w:r>
          </w:p>
          <w:p w:rsidR="009C46D7" w:rsidRPr="00B22DEF" w:rsidRDefault="009C46D7" w:rsidP="0036164E">
            <w:pPr>
              <w:spacing w:line="360" w:lineRule="auto"/>
              <w:jc w:val="both"/>
              <w:rPr>
                <w:rFonts w:ascii="Arial" w:hAnsi="Arial" w:cs="Arial"/>
                <w:sz w:val="24"/>
                <w:szCs w:val="24"/>
              </w:rPr>
            </w:pPr>
            <w:r w:rsidRPr="00B22DEF">
              <w:rPr>
                <w:rFonts w:ascii="Arial" w:hAnsi="Arial" w:cs="Arial"/>
                <w:sz w:val="24"/>
                <w:szCs w:val="24"/>
              </w:rPr>
              <w:t>Dodatkowo przy wydatkowaniu środków publicznych obowiązuje przede wszystkim zasada oszczędności, celowości i efektywności. Każdy podmiot zaliczony do sektora finansów publicznych, dokonujący zakupów, dostaw, usług i robót budowlanych, jest zobowiązany przestrzegać tych zasad. Ustawa nie przewiduje nieracjonalnego wydatkowania środków publicznych, natomiast dopuszczenie do sytuacji, w której karta nie zabezpiecza finansów publicznych przed nadużyciami, które mogą się pojawić ze strony osób trzecich, wg. Najlepszej wiedzy Wykonawcy, definitywnie narusza te zasady.</w:t>
            </w:r>
          </w:p>
          <w:p w:rsidR="009C46D7" w:rsidRPr="00B22DEF" w:rsidRDefault="009C46D7" w:rsidP="0036164E">
            <w:pPr>
              <w:spacing w:line="360" w:lineRule="auto"/>
              <w:jc w:val="both"/>
              <w:rPr>
                <w:rFonts w:ascii="Arial" w:hAnsi="Arial" w:cs="Arial"/>
                <w:sz w:val="24"/>
                <w:szCs w:val="24"/>
              </w:rPr>
            </w:pPr>
            <w:r w:rsidRPr="00B22DEF">
              <w:rPr>
                <w:rFonts w:ascii="Arial" w:hAnsi="Arial" w:cs="Arial"/>
                <w:sz w:val="24"/>
                <w:szCs w:val="24"/>
              </w:rPr>
              <w:t>Wykonawca bazując na swoim wieloletnim doświadczeniu na rynku kart sportowo-rekreacyjnych i stosowaniu różnych metod zabezpieczeń może potwierdzić, że w przypadku zmiany karty z kodem kreskowym na kartę chipową, zaobserwował ogromny spadek ilości nieuprawnionych wizyt.</w:t>
            </w:r>
          </w:p>
          <w:p w:rsidR="009C46D7" w:rsidRPr="00B22DEF" w:rsidRDefault="009C46D7" w:rsidP="0036164E">
            <w:pPr>
              <w:spacing w:line="360" w:lineRule="auto"/>
              <w:jc w:val="both"/>
              <w:rPr>
                <w:rFonts w:ascii="Arial" w:hAnsi="Arial" w:cs="Arial"/>
                <w:sz w:val="24"/>
                <w:szCs w:val="24"/>
              </w:rPr>
            </w:pPr>
            <w:r w:rsidRPr="00B22DEF">
              <w:rPr>
                <w:rFonts w:ascii="Arial" w:hAnsi="Arial" w:cs="Arial"/>
                <w:sz w:val="24"/>
                <w:szCs w:val="24"/>
              </w:rPr>
              <w:t>W związku z powyższym zwracamy się z uprzejmą prośbą o potwierdzenie, że oferowana przez Wykonawców karta powinna wykluczać jakiekolwiek możliwości narażenia Zamawiającego i jego pracowników na ryzyko zewnętrznych nadużyć, właśnie poprzez zabezpieczenie jej chipem lub paskiem magnetycznym odczytywanym przez infrastrukturę Wykonawcy w każdym obiekcie sportowo – rekreacyjnym.</w:t>
            </w:r>
          </w:p>
          <w:p w:rsidR="003968B1" w:rsidRPr="00B22DEF" w:rsidRDefault="003968B1" w:rsidP="0036164E">
            <w:pPr>
              <w:spacing w:line="360" w:lineRule="auto"/>
              <w:jc w:val="both"/>
              <w:rPr>
                <w:rFonts w:ascii="Arial" w:hAnsi="Arial" w:cs="Arial"/>
                <w:sz w:val="24"/>
                <w:szCs w:val="24"/>
              </w:rPr>
            </w:pPr>
          </w:p>
          <w:p w:rsidR="003968B1" w:rsidRPr="00B22DEF" w:rsidRDefault="003968B1" w:rsidP="0036164E">
            <w:pPr>
              <w:spacing w:line="360" w:lineRule="auto"/>
              <w:jc w:val="both"/>
              <w:rPr>
                <w:rFonts w:ascii="Arial" w:hAnsi="Arial" w:cs="Arial"/>
                <w:sz w:val="24"/>
                <w:szCs w:val="24"/>
              </w:rPr>
            </w:pP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lastRenderedPageBreak/>
              <w:t>Odpowiedź</w:t>
            </w:r>
          </w:p>
          <w:p w:rsidR="007841D6" w:rsidRPr="00B22DEF" w:rsidRDefault="004C47B0" w:rsidP="0036164E">
            <w:pPr>
              <w:spacing w:line="360" w:lineRule="auto"/>
              <w:jc w:val="both"/>
              <w:rPr>
                <w:rFonts w:ascii="Arial" w:hAnsi="Arial" w:cs="Arial"/>
                <w:sz w:val="24"/>
                <w:szCs w:val="24"/>
              </w:rPr>
            </w:pPr>
            <w:r w:rsidRPr="00B22DEF">
              <w:rPr>
                <w:rFonts w:ascii="Arial" w:hAnsi="Arial" w:cs="Arial"/>
                <w:sz w:val="24"/>
                <w:szCs w:val="24"/>
              </w:rPr>
              <w:t>Zamawiający dopuszcza różne formy weryfikacji wejść do obiektów sportowo-rekreacyjnych. Weryfikacja pracowników nie może być uciążliwa dla Użytkowników, nie powinna powodować opóźnień w weryfikacji, a przez to utrudniać skorzystania z usługi oraz nie może wiązać się z ponoszeniem dodatkowych kosztów przez upoważnione do korzystania z pakietów osoby</w:t>
            </w:r>
          </w:p>
          <w:p w:rsidR="004C47B0" w:rsidRPr="00B22DEF" w:rsidRDefault="004C47B0" w:rsidP="0036164E">
            <w:pPr>
              <w:spacing w:line="360" w:lineRule="auto"/>
              <w:jc w:val="both"/>
              <w:rPr>
                <w:rFonts w:ascii="Arial" w:hAnsi="Arial" w:cs="Arial"/>
                <w:sz w:val="24"/>
                <w:szCs w:val="24"/>
              </w:rPr>
            </w:pPr>
          </w:p>
          <w:p w:rsidR="009C46D7" w:rsidRPr="00B22DEF" w:rsidRDefault="006B10D2" w:rsidP="0036164E">
            <w:pPr>
              <w:spacing w:line="360" w:lineRule="auto"/>
              <w:jc w:val="both"/>
              <w:rPr>
                <w:rFonts w:ascii="Arial" w:hAnsi="Arial" w:cs="Arial"/>
                <w:sz w:val="24"/>
                <w:szCs w:val="24"/>
              </w:rPr>
            </w:pPr>
            <w:r w:rsidRPr="00B22DEF">
              <w:rPr>
                <w:rFonts w:ascii="Arial" w:hAnsi="Arial" w:cs="Arial"/>
                <w:b/>
                <w:bCs/>
                <w:sz w:val="24"/>
                <w:szCs w:val="24"/>
              </w:rPr>
              <w:t>Pytanie nr 15</w:t>
            </w:r>
          </w:p>
          <w:p w:rsidR="009C46D7" w:rsidRPr="00B22DEF" w:rsidRDefault="009C46D7" w:rsidP="0036164E">
            <w:pPr>
              <w:pStyle w:val="Akapitzlist"/>
              <w:spacing w:line="360" w:lineRule="auto"/>
              <w:ind w:left="0"/>
              <w:jc w:val="both"/>
              <w:rPr>
                <w:rFonts w:ascii="Arial" w:hAnsi="Arial" w:cs="Arial"/>
                <w:sz w:val="24"/>
                <w:szCs w:val="24"/>
              </w:rPr>
            </w:pPr>
            <w:r w:rsidRPr="00B22DEF">
              <w:rPr>
                <w:rFonts w:ascii="Arial" w:hAnsi="Arial" w:cs="Arial"/>
                <w:sz w:val="24"/>
                <w:szCs w:val="24"/>
              </w:rPr>
              <w:t>Prosimy o potwierdzenie, iż z uwagi na bezpieczeństwo i ochronę prywatności użytkowników abonamentów, a także z uwagi na minimalizację zakresu przetwarzanych danych osobowych w trakcie realizacji przedmiotu zamówienia, Zamawiający nie dopuszcza by Wykonawca wymagał pobierania od Zamawiającego ani bezpośrednio od Pracowników Zamawiającego takich danych jak numer PESEL czy pełna data urodzenia.</w:t>
            </w:r>
          </w:p>
          <w:p w:rsidR="009C46D7" w:rsidRPr="00B22DEF" w:rsidRDefault="009C46D7" w:rsidP="0036164E">
            <w:pPr>
              <w:spacing w:line="360" w:lineRule="auto"/>
              <w:jc w:val="both"/>
              <w:rPr>
                <w:rFonts w:ascii="Arial" w:hAnsi="Arial" w:cs="Arial"/>
                <w:sz w:val="24"/>
                <w:szCs w:val="24"/>
              </w:rPr>
            </w:pPr>
            <w:r w:rsidRPr="00B22DEF">
              <w:rPr>
                <w:rFonts w:ascii="Arial" w:hAnsi="Arial" w:cs="Arial"/>
                <w:sz w:val="24"/>
                <w:szCs w:val="24"/>
              </w:rPr>
              <w:t>Zgodnie z zasadą minimalizacji danych wyrażoną w art. 5 RODO dane osobowe muszą być adekwatne, stosowne oraz ograniczone do tego, co niezbędne do celów, w których są przetwarzane.</w:t>
            </w:r>
          </w:p>
          <w:p w:rsidR="009C46D7" w:rsidRPr="00B22DEF" w:rsidRDefault="009C46D7" w:rsidP="0036164E">
            <w:pPr>
              <w:spacing w:line="360" w:lineRule="auto"/>
              <w:jc w:val="both"/>
              <w:rPr>
                <w:rFonts w:ascii="Arial" w:hAnsi="Arial" w:cs="Arial"/>
                <w:sz w:val="24"/>
                <w:szCs w:val="24"/>
              </w:rPr>
            </w:pPr>
            <w:r w:rsidRPr="00B22DEF">
              <w:rPr>
                <w:rFonts w:ascii="Arial" w:hAnsi="Arial" w:cs="Arial"/>
                <w:sz w:val="24"/>
                <w:szCs w:val="24"/>
              </w:rPr>
              <w:t>Zbieranie danych osobowych zawsze musi mieć uzasadnienie dla celu w jakim są zbierane oraz być niezbędne dla jego realizacji.</w:t>
            </w:r>
          </w:p>
          <w:p w:rsidR="009C46D7" w:rsidRPr="00B22DEF" w:rsidRDefault="009C46D7" w:rsidP="0036164E">
            <w:pPr>
              <w:spacing w:line="360" w:lineRule="auto"/>
              <w:jc w:val="both"/>
              <w:rPr>
                <w:rFonts w:ascii="Arial" w:hAnsi="Arial" w:cs="Arial"/>
                <w:sz w:val="24"/>
                <w:szCs w:val="24"/>
              </w:rPr>
            </w:pPr>
            <w:r w:rsidRPr="00B22DEF">
              <w:rPr>
                <w:rFonts w:ascii="Arial" w:hAnsi="Arial" w:cs="Arial"/>
                <w:sz w:val="24"/>
                <w:szCs w:val="24"/>
              </w:rPr>
              <w:t xml:space="preserve">W ocenie </w:t>
            </w:r>
            <w:r w:rsidR="00D619DF" w:rsidRPr="00B22DEF">
              <w:rPr>
                <w:rFonts w:ascii="Arial" w:hAnsi="Arial" w:cs="Arial"/>
                <w:sz w:val="24"/>
                <w:szCs w:val="24"/>
              </w:rPr>
              <w:t>Wykonawcy</w:t>
            </w:r>
            <w:r w:rsidRPr="00B22DEF">
              <w:rPr>
                <w:rFonts w:ascii="Arial" w:hAnsi="Arial" w:cs="Arial"/>
                <w:sz w:val="24"/>
                <w:szCs w:val="24"/>
              </w:rPr>
              <w:t xml:space="preserve"> pozyskiwanie numeru PESEL oraz pełnej daty urodzenia od użytkowników abonamentów sportowych przeczy zasadzie minimalizacji danych. Tak więc numer PESEL oraz pełna data urodzenia użytkowników tych produktów jest daną nadmiarową z perspektywy </w:t>
            </w:r>
            <w:r w:rsidR="00D619DF" w:rsidRPr="00B22DEF">
              <w:rPr>
                <w:rFonts w:ascii="Arial" w:hAnsi="Arial" w:cs="Arial"/>
                <w:sz w:val="24"/>
                <w:szCs w:val="24"/>
              </w:rPr>
              <w:t>Wykonawcy</w:t>
            </w:r>
            <w:r w:rsidRPr="00B22DEF">
              <w:rPr>
                <w:rFonts w:ascii="Arial" w:hAnsi="Arial" w:cs="Arial"/>
                <w:sz w:val="24"/>
                <w:szCs w:val="24"/>
              </w:rPr>
              <w:t xml:space="preserve"> jako dostawcy abonamentów sportowych.</w:t>
            </w:r>
          </w:p>
          <w:p w:rsidR="009C46D7" w:rsidRPr="00B22DEF" w:rsidRDefault="009C46D7" w:rsidP="0036164E">
            <w:pPr>
              <w:spacing w:line="360" w:lineRule="auto"/>
              <w:jc w:val="both"/>
              <w:rPr>
                <w:rFonts w:ascii="Arial" w:hAnsi="Arial" w:cs="Arial"/>
                <w:b/>
                <w:bCs/>
                <w:sz w:val="24"/>
                <w:szCs w:val="24"/>
              </w:rPr>
            </w:pPr>
            <w:r w:rsidRPr="00B22DEF">
              <w:rPr>
                <w:rFonts w:ascii="Arial" w:hAnsi="Arial" w:cs="Arial"/>
                <w:sz w:val="24"/>
                <w:szCs w:val="24"/>
              </w:rPr>
              <w:t>Wykonawca posiada wieloletnie doświadczenie na rynku kart sportowo-rekreacyjnych i zapewnia, iż zamówienie może zostać zrealizowane bez podawania przez Użytkowników powyższych nadmiarowych danych. Brak chęci podania takich danych jak PESEL i pełna data urodzenia nie powinno warunkować możliwości skorzystania z programu sportowo-rekreacyjnego.</w:t>
            </w:r>
            <w:r w:rsidRPr="00B22DEF">
              <w:rPr>
                <w:rFonts w:ascii="Arial" w:hAnsi="Arial" w:cs="Arial"/>
                <w:b/>
                <w:bCs/>
                <w:sz w:val="24"/>
                <w:szCs w:val="24"/>
              </w:rPr>
              <w:t xml:space="preserve"> </w:t>
            </w:r>
          </w:p>
          <w:p w:rsidR="003968B1" w:rsidRPr="00B22DEF" w:rsidRDefault="003968B1" w:rsidP="0036164E">
            <w:pPr>
              <w:spacing w:line="360" w:lineRule="auto"/>
              <w:jc w:val="both"/>
              <w:rPr>
                <w:rFonts w:ascii="Arial" w:hAnsi="Arial" w:cs="Arial"/>
                <w:b/>
                <w:bCs/>
                <w:sz w:val="24"/>
                <w:szCs w:val="24"/>
              </w:rPr>
            </w:pP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lastRenderedPageBreak/>
              <w:t>Odpowiedź</w:t>
            </w:r>
          </w:p>
          <w:p w:rsidR="007841D6" w:rsidRPr="00B22DEF" w:rsidRDefault="004C47B0" w:rsidP="0036164E">
            <w:pPr>
              <w:spacing w:line="360" w:lineRule="auto"/>
              <w:jc w:val="both"/>
              <w:rPr>
                <w:rFonts w:ascii="Arial" w:hAnsi="Arial" w:cs="Arial"/>
                <w:sz w:val="24"/>
                <w:szCs w:val="24"/>
              </w:rPr>
            </w:pPr>
            <w:r w:rsidRPr="00B22DEF">
              <w:rPr>
                <w:rFonts w:ascii="Arial" w:hAnsi="Arial" w:cs="Arial"/>
                <w:sz w:val="24"/>
                <w:szCs w:val="24"/>
              </w:rPr>
              <w:t>Przepisy dotyczące RODO winien Wykonawca indywidualnie uzgodnić z użytkownikami pakietu. Rola Zamawiającego w tej sprawie ogranicza się do zakupu usługi i przekazania listy osób korzystających oraz zapłaty za wykonane usługi. Kwestia dostępu do usług, weryfikacji użytkowników i przetwarzania danych osobowych nie jest rolą Zamawiającego i jest zadaniem Wykonawcy. Wobec powyższego kwestia wszystkich spraw dotyczących przetwarzania danych związanych z zamawianiem usług jest w kompetencjach Wykonawcy.</w:t>
            </w:r>
          </w:p>
          <w:p w:rsidR="00CD2D1A" w:rsidRPr="00B22DEF" w:rsidRDefault="00CD2D1A" w:rsidP="0036164E">
            <w:pPr>
              <w:spacing w:line="360" w:lineRule="auto"/>
              <w:jc w:val="both"/>
              <w:rPr>
                <w:rFonts w:ascii="Arial" w:hAnsi="Arial" w:cs="Arial"/>
                <w:b/>
                <w:bCs/>
                <w:sz w:val="24"/>
                <w:szCs w:val="24"/>
              </w:rPr>
            </w:pPr>
          </w:p>
          <w:p w:rsidR="006B10D2" w:rsidRPr="00B22DEF" w:rsidRDefault="006B10D2" w:rsidP="0036164E">
            <w:pPr>
              <w:spacing w:line="360" w:lineRule="auto"/>
              <w:jc w:val="both"/>
              <w:rPr>
                <w:rFonts w:ascii="Arial" w:hAnsi="Arial" w:cs="Arial"/>
                <w:b/>
                <w:bCs/>
                <w:sz w:val="24"/>
                <w:szCs w:val="24"/>
              </w:rPr>
            </w:pPr>
            <w:r w:rsidRPr="00B22DEF">
              <w:rPr>
                <w:rFonts w:ascii="Arial" w:hAnsi="Arial" w:cs="Arial"/>
                <w:b/>
                <w:bCs/>
                <w:sz w:val="24"/>
                <w:szCs w:val="24"/>
              </w:rPr>
              <w:t>Pytanie nr 16</w:t>
            </w:r>
          </w:p>
          <w:p w:rsidR="009C46D7" w:rsidRPr="00B22DEF" w:rsidRDefault="009C46D7" w:rsidP="0036164E">
            <w:pPr>
              <w:pStyle w:val="Akapitzlist"/>
              <w:spacing w:line="360" w:lineRule="auto"/>
              <w:ind w:left="0"/>
              <w:jc w:val="both"/>
              <w:rPr>
                <w:rFonts w:ascii="Arial" w:hAnsi="Arial" w:cs="Arial"/>
                <w:sz w:val="24"/>
                <w:szCs w:val="24"/>
              </w:rPr>
            </w:pPr>
            <w:r w:rsidRPr="00B22DEF">
              <w:rPr>
                <w:rFonts w:ascii="Arial" w:hAnsi="Arial" w:cs="Arial"/>
                <w:sz w:val="24"/>
                <w:szCs w:val="24"/>
              </w:rPr>
              <w:t>Czy Zamawiający zgadza się na zmianę postanowienia § 4 ust. 11 pkt 3) lit a) Umowy w ten sposób, minimalny poziom zmiany ceny materiałów i kosztów uprawniający Strony do żądania zmiany wynagrodzenia wyniesie co najmniej 3% w stosunku do cen pierwotnych, a nie 5% jak wskazano w postanowieniu?</w:t>
            </w:r>
          </w:p>
          <w:p w:rsidR="009C46D7" w:rsidRPr="00B22DEF" w:rsidRDefault="009C46D7" w:rsidP="0036164E">
            <w:pPr>
              <w:spacing w:line="360" w:lineRule="auto"/>
              <w:jc w:val="both"/>
              <w:rPr>
                <w:rFonts w:ascii="Arial" w:hAnsi="Arial" w:cs="Arial"/>
                <w:bCs/>
                <w:sz w:val="24"/>
                <w:szCs w:val="24"/>
              </w:rPr>
            </w:pPr>
            <w:r w:rsidRPr="00B22DEF">
              <w:rPr>
                <w:rFonts w:ascii="Arial" w:hAnsi="Arial" w:cs="Arial"/>
                <w:bCs/>
                <w:sz w:val="24"/>
                <w:szCs w:val="24"/>
              </w:rPr>
              <w:t xml:space="preserve">Z uwagi na sytuację gospodarczą panującą w kraju oraz sukcesywnie obniżającą się inflację, propozycja zmiany stawek wynagrodzenia w oparciu o minimalny wskaźnik wynoszący 5% w stosunku do cen pierwotnych, kiedy była składana oferta wydaje się rażąco wysoka i niewspółmierna do stawek i realiów rynkowych. Obecnie wysokość inflacji rok do roku wynosi około 2,4 punktu procentowego (kwiecień 2024). Tym samym może okazać, się w przeciągu całego okresu obowiązywania umowy, ten wskaźnik nigdy nie zostanie osiągnięty.  </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841D6" w:rsidRPr="00B22DEF" w:rsidRDefault="004C47B0" w:rsidP="0036164E">
            <w:pPr>
              <w:spacing w:line="360" w:lineRule="auto"/>
              <w:jc w:val="both"/>
              <w:rPr>
                <w:rFonts w:ascii="Arial" w:hAnsi="Arial" w:cs="Arial"/>
                <w:bCs/>
                <w:sz w:val="24"/>
                <w:szCs w:val="24"/>
              </w:rPr>
            </w:pPr>
            <w:r w:rsidRPr="00B22DEF">
              <w:rPr>
                <w:rFonts w:ascii="Arial" w:hAnsi="Arial" w:cs="Arial"/>
                <w:bCs/>
                <w:sz w:val="24"/>
                <w:szCs w:val="24"/>
              </w:rPr>
              <w:t>Zamawiający nie wyraża zgody.</w:t>
            </w:r>
          </w:p>
          <w:p w:rsidR="00CD2D1A" w:rsidRPr="00B22DEF" w:rsidRDefault="00CD2D1A" w:rsidP="0036164E">
            <w:pPr>
              <w:spacing w:line="360" w:lineRule="auto"/>
              <w:jc w:val="both"/>
              <w:rPr>
                <w:rFonts w:ascii="Arial" w:hAnsi="Arial" w:cs="Arial"/>
                <w:bCs/>
                <w:sz w:val="24"/>
                <w:szCs w:val="24"/>
              </w:rPr>
            </w:pPr>
          </w:p>
          <w:p w:rsidR="009C46D7" w:rsidRPr="00B22DEF" w:rsidRDefault="006B10D2" w:rsidP="0036164E">
            <w:pPr>
              <w:spacing w:line="360" w:lineRule="auto"/>
              <w:jc w:val="both"/>
              <w:rPr>
                <w:rFonts w:ascii="Arial" w:hAnsi="Arial" w:cs="Arial"/>
                <w:bCs/>
                <w:sz w:val="24"/>
                <w:szCs w:val="24"/>
              </w:rPr>
            </w:pPr>
            <w:r w:rsidRPr="00B22DEF">
              <w:rPr>
                <w:rFonts w:ascii="Arial" w:hAnsi="Arial" w:cs="Arial"/>
                <w:b/>
                <w:bCs/>
                <w:sz w:val="24"/>
                <w:szCs w:val="24"/>
              </w:rPr>
              <w:t>Pytanie nr 17</w:t>
            </w:r>
          </w:p>
          <w:p w:rsidR="009C46D7" w:rsidRPr="00B22DEF" w:rsidRDefault="009C46D7" w:rsidP="0036164E">
            <w:pPr>
              <w:pStyle w:val="Akapitzlist"/>
              <w:spacing w:line="360" w:lineRule="auto"/>
              <w:ind w:left="0"/>
              <w:jc w:val="both"/>
              <w:rPr>
                <w:rFonts w:ascii="Arial" w:hAnsi="Arial" w:cs="Arial"/>
                <w:sz w:val="24"/>
                <w:szCs w:val="24"/>
              </w:rPr>
            </w:pPr>
            <w:r w:rsidRPr="00B22DEF">
              <w:rPr>
                <w:rFonts w:ascii="Arial" w:hAnsi="Arial" w:cs="Arial"/>
                <w:sz w:val="24"/>
                <w:szCs w:val="24"/>
              </w:rPr>
              <w:t>Czy Zamawiający zgadza się na zmianę postanowienia § 4 ust. 11 pkt 3) lit a) Umowy w ten sposób, iż maksymalna wartość zmiany wynagrodzenia należnego Wykonawcy w ramach postanowień przedmiotowego punktu wyniesie 10% zamiast wskazanych 5%?</w:t>
            </w:r>
          </w:p>
          <w:p w:rsidR="009C46D7" w:rsidRPr="00B22DEF" w:rsidRDefault="009C46D7" w:rsidP="0036164E">
            <w:pPr>
              <w:spacing w:line="360" w:lineRule="auto"/>
              <w:jc w:val="both"/>
              <w:rPr>
                <w:rFonts w:ascii="Arial" w:hAnsi="Arial" w:cs="Arial"/>
                <w:bCs/>
                <w:sz w:val="24"/>
                <w:szCs w:val="24"/>
              </w:rPr>
            </w:pPr>
            <w:r w:rsidRPr="00B22DEF">
              <w:rPr>
                <w:rFonts w:ascii="Arial" w:hAnsi="Arial" w:cs="Arial"/>
                <w:bCs/>
                <w:sz w:val="24"/>
                <w:szCs w:val="24"/>
              </w:rPr>
              <w:lastRenderedPageBreak/>
              <w:t>Z uwagi na sytuację gospodarczą panującą w kraju i w dalszym ciągu utrzymująca się inflację, propozycja maksymalnej zmiany stawek wynagrodzenia na poziomie 5% w okresie obowiązywania Umowy wydaje się rażąco niska i niewspółmierna do stawek i realiów rynkowych. Zmiana na poziomie do 10% bardziej odpowiada realiom panującym na rynkach, choć i tak jest dużo niższa niż wzrost cen jakie wprowadzają partnerzy np. pływalnie w związku ze wzrostem kosztów ogrzewania.</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841D6" w:rsidRPr="00B22DEF" w:rsidRDefault="004C47B0" w:rsidP="0036164E">
            <w:pPr>
              <w:spacing w:line="360" w:lineRule="auto"/>
              <w:jc w:val="both"/>
              <w:rPr>
                <w:rFonts w:ascii="Arial" w:hAnsi="Arial" w:cs="Arial"/>
                <w:bCs/>
                <w:sz w:val="24"/>
                <w:szCs w:val="24"/>
              </w:rPr>
            </w:pPr>
            <w:r w:rsidRPr="00B22DEF">
              <w:rPr>
                <w:rFonts w:ascii="Arial" w:hAnsi="Arial" w:cs="Arial"/>
                <w:bCs/>
                <w:sz w:val="24"/>
                <w:szCs w:val="24"/>
              </w:rPr>
              <w:t>Zamawiający nie wyraża zgody.</w:t>
            </w:r>
          </w:p>
          <w:p w:rsidR="00D619DF" w:rsidRPr="00B22DEF" w:rsidRDefault="00D619DF" w:rsidP="0036164E">
            <w:pPr>
              <w:spacing w:line="360" w:lineRule="auto"/>
              <w:jc w:val="both"/>
              <w:rPr>
                <w:rFonts w:ascii="Arial" w:hAnsi="Arial" w:cs="Arial"/>
                <w:bCs/>
                <w:sz w:val="24"/>
                <w:szCs w:val="24"/>
              </w:rPr>
            </w:pPr>
          </w:p>
          <w:p w:rsidR="009C46D7" w:rsidRPr="00B22DEF" w:rsidRDefault="006B10D2" w:rsidP="0036164E">
            <w:pPr>
              <w:spacing w:line="360" w:lineRule="auto"/>
              <w:jc w:val="both"/>
              <w:rPr>
                <w:rFonts w:ascii="Arial" w:hAnsi="Arial" w:cs="Arial"/>
                <w:bCs/>
                <w:sz w:val="24"/>
                <w:szCs w:val="24"/>
              </w:rPr>
            </w:pPr>
            <w:r w:rsidRPr="00B22DEF">
              <w:rPr>
                <w:rFonts w:ascii="Arial" w:hAnsi="Arial" w:cs="Arial"/>
                <w:b/>
                <w:bCs/>
                <w:sz w:val="24"/>
                <w:szCs w:val="24"/>
              </w:rPr>
              <w:t>Pytanie nr 18</w:t>
            </w:r>
          </w:p>
          <w:p w:rsidR="009C46D7" w:rsidRPr="00B22DEF" w:rsidRDefault="009C46D7"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Czy Zamawiający zgadza się na zmianę treści postanowienia </w:t>
            </w:r>
            <w:bookmarkStart w:id="2" w:name="_Hlk138254489"/>
            <w:r w:rsidRPr="00B22DEF">
              <w:rPr>
                <w:rFonts w:ascii="Arial" w:hAnsi="Arial" w:cs="Arial"/>
                <w:sz w:val="24"/>
                <w:szCs w:val="24"/>
              </w:rPr>
              <w:t xml:space="preserve">§ 6 ust. 1 pkt a) Umowy </w:t>
            </w:r>
            <w:bookmarkEnd w:id="2"/>
            <w:r w:rsidRPr="00B22DEF">
              <w:rPr>
                <w:rFonts w:ascii="Arial" w:hAnsi="Arial" w:cs="Arial"/>
                <w:sz w:val="24"/>
                <w:szCs w:val="24"/>
              </w:rPr>
              <w:t>poprzez dodanie do postanowienia wyjaśnienia, iż zajęcie majątku Wykonawcy lub jego nim rozporządzenie będzie podstawą do odstąpienia od Umowy, o ile wartość zajętego majątku uniemożliwi lub będzie miała wpływ na możliwość wykonania świadczonych usług lub ich jakość?</w:t>
            </w:r>
          </w:p>
          <w:p w:rsidR="009C46D7" w:rsidRPr="00B22DEF" w:rsidRDefault="009C46D7" w:rsidP="0036164E">
            <w:pPr>
              <w:spacing w:line="360" w:lineRule="auto"/>
              <w:jc w:val="both"/>
              <w:rPr>
                <w:rFonts w:ascii="Arial" w:eastAsia="Calibri" w:hAnsi="Arial" w:cs="Arial"/>
                <w:sz w:val="24"/>
                <w:szCs w:val="24"/>
              </w:rPr>
            </w:pPr>
            <w:r w:rsidRPr="00B22DEF">
              <w:rPr>
                <w:rFonts w:ascii="Arial" w:eastAsia="Calibri" w:hAnsi="Arial" w:cs="Arial"/>
                <w:sz w:val="24"/>
                <w:szCs w:val="24"/>
              </w:rPr>
              <w:t xml:space="preserve">Obecna dyspozycja postanowienia § 6 ust. 1 pkt a) Umowy pozwala Zamawiającemu na odstąpienie od Umowy, bez względu jaka jest wartość zajętego majątku Wykonawcy lub jaką wartość miał majątek, którym Wykonawca rozporządził z pokrzywdzeniem wierzycieli. Może być to kwota 1.000 zł, ale również 1.000.000 zł. Taka przesłanka powinna mieć zastosowanie, jeżeli wartość zajętego majątku uniemożliwia lub utrudnia prawidłowe wykonanie umowy. Zajęcie majątku o wartości nawet 10.000 zł, kiedy suma bilansowa Wykonawcy przekracza kwotę 100.000.000 zł nie powinno być podstawą do odstąpienia od Umowy. Bo nie ma to wpływu na jej wykonanie. </w:t>
            </w:r>
          </w:p>
          <w:p w:rsidR="007841D6" w:rsidRPr="00B22DEF" w:rsidRDefault="007841D6"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841D6" w:rsidRPr="00B22DEF" w:rsidRDefault="004C47B0" w:rsidP="0036164E">
            <w:pPr>
              <w:spacing w:line="360" w:lineRule="auto"/>
              <w:jc w:val="both"/>
              <w:rPr>
                <w:rFonts w:ascii="Arial" w:hAnsi="Arial" w:cs="Arial"/>
                <w:bCs/>
                <w:sz w:val="24"/>
                <w:szCs w:val="24"/>
              </w:rPr>
            </w:pPr>
            <w:r w:rsidRPr="00B22DEF">
              <w:rPr>
                <w:rFonts w:ascii="Arial" w:hAnsi="Arial" w:cs="Arial"/>
                <w:bCs/>
                <w:sz w:val="24"/>
                <w:szCs w:val="24"/>
              </w:rPr>
              <w:t>Zamawiający nie wyraża zgody.</w:t>
            </w:r>
          </w:p>
          <w:p w:rsidR="00D619DF" w:rsidRPr="00B22DEF" w:rsidRDefault="00D619DF" w:rsidP="0036164E">
            <w:pPr>
              <w:spacing w:line="360" w:lineRule="auto"/>
              <w:jc w:val="both"/>
              <w:rPr>
                <w:rFonts w:ascii="Arial" w:eastAsia="Calibri" w:hAnsi="Arial" w:cs="Arial"/>
                <w:sz w:val="24"/>
                <w:szCs w:val="24"/>
              </w:rPr>
            </w:pPr>
          </w:p>
          <w:p w:rsidR="006B10D2" w:rsidRPr="00B22DEF" w:rsidRDefault="006B10D2" w:rsidP="0036164E">
            <w:pPr>
              <w:spacing w:line="360" w:lineRule="auto"/>
              <w:jc w:val="both"/>
              <w:rPr>
                <w:rFonts w:ascii="Arial" w:eastAsia="Calibri" w:hAnsi="Arial" w:cs="Arial"/>
                <w:sz w:val="24"/>
                <w:szCs w:val="24"/>
              </w:rPr>
            </w:pPr>
            <w:r w:rsidRPr="00B22DEF">
              <w:rPr>
                <w:rFonts w:ascii="Arial" w:hAnsi="Arial" w:cs="Arial"/>
                <w:b/>
                <w:bCs/>
                <w:sz w:val="24"/>
                <w:szCs w:val="24"/>
              </w:rPr>
              <w:t>Pytanie nr 19</w:t>
            </w:r>
          </w:p>
          <w:p w:rsidR="009C46D7" w:rsidRPr="00B22DEF" w:rsidRDefault="009C46D7"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Czy Zamawiający zgadza się na zmianę treści postanowienia § 6 ust. 1 pkt c) Umowy w ten sposób, że Zamawiający będzie uprawniony do odstąpienia Umowy w trybie </w:t>
            </w:r>
            <w:r w:rsidRPr="00B22DEF">
              <w:rPr>
                <w:rFonts w:ascii="Arial" w:hAnsi="Arial" w:cs="Arial"/>
                <w:sz w:val="24"/>
                <w:szCs w:val="24"/>
              </w:rPr>
              <w:lastRenderedPageBreak/>
              <w:t>natychmiastowym, na podstawie przesłanek tam wskazanych, ale dopiero po bezskutecznym upływie minimalnego 7-dniowego terminu wyznaczonego Wykonawcy na piśmie, do wyjaśnienia lub naprawy stwierdzonych naruszeń?</w:t>
            </w:r>
          </w:p>
          <w:p w:rsidR="009C46D7" w:rsidRPr="00B22DEF" w:rsidRDefault="009C46D7" w:rsidP="0036164E">
            <w:pPr>
              <w:spacing w:line="360" w:lineRule="auto"/>
              <w:jc w:val="both"/>
              <w:rPr>
                <w:rFonts w:ascii="Arial" w:eastAsia="Calibri" w:hAnsi="Arial" w:cs="Arial"/>
                <w:sz w:val="24"/>
                <w:szCs w:val="24"/>
                <w:lang w:eastAsia="en-US"/>
              </w:rPr>
            </w:pPr>
            <w:r w:rsidRPr="00B22DEF">
              <w:rPr>
                <w:rFonts w:ascii="Arial" w:eastAsia="Calibri" w:hAnsi="Arial" w:cs="Arial"/>
                <w:sz w:val="24"/>
                <w:szCs w:val="24"/>
              </w:rPr>
              <w:t xml:space="preserve">Dyspozycja postanowienia § 6 ust. 1 pkt c) Umowy dotycząca możliwości odstąpienia od Umowy przez Zamawiającego w trybie natychmiastowym jest bardzo rygorystyczna i choć co prawda daje Wykonawcy możliwość odniesienia się do zarzutów Zamawiającego to nie wyznacza minimalnego, możliwego do wykonania terminu na reakcję Wykonawcy. Istotą zastosowania instytucji odstąpienia od umowy w trybie natychmiastowym jest funkcja anihilacyjna umowy, kiedy inne środki prawne nie skutkują. Zdaniem Wykonawcy, w omawianym przypadku uprzednie wezwanie Wykonawcy do prawidłowego wykonania Umowy  w minimalnym terminie 7 dni lub odniesienie się do twierdzeń Zamawiającego i wykazanie, ze wina nie leży po stronie Wykonawcy, pod rygorem odstąpienia od Umowy w trybie natychmiastowym, powinno być tym środkiem prewencyjnym, który da możliwość Wykonawcy odniesienia się do zarzutów Zamawiającego lub niezwłocznego naprawienia uchybień. </w:t>
            </w:r>
            <w:r w:rsidRPr="00B22DEF">
              <w:rPr>
                <w:rFonts w:ascii="Arial" w:eastAsia="Calibri" w:hAnsi="Arial" w:cs="Arial"/>
                <w:sz w:val="24"/>
                <w:szCs w:val="24"/>
                <w:lang w:eastAsia="en-US"/>
              </w:rPr>
              <w:t>W innym przypadku Zamawiający mógłby wyznaczyć Wykonawcy termin niemożliwy do wykonania np. 1 dnia, co przy weekendach i świętach, czyniłoby ten termin niemożliwym do spełnienia.</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57179C" w:rsidRPr="00B22DEF" w:rsidRDefault="004C47B0" w:rsidP="0036164E">
            <w:pPr>
              <w:spacing w:line="360" w:lineRule="auto"/>
              <w:jc w:val="both"/>
              <w:rPr>
                <w:rFonts w:ascii="Arial" w:hAnsi="Arial" w:cs="Arial"/>
                <w:bCs/>
                <w:sz w:val="24"/>
                <w:szCs w:val="24"/>
              </w:rPr>
            </w:pPr>
            <w:r w:rsidRPr="00B22DEF">
              <w:rPr>
                <w:rFonts w:ascii="Arial" w:hAnsi="Arial" w:cs="Arial"/>
                <w:bCs/>
                <w:sz w:val="24"/>
                <w:szCs w:val="24"/>
              </w:rPr>
              <w:t>Zamawiający nie wyraża zgody.</w:t>
            </w:r>
          </w:p>
          <w:p w:rsidR="004C47B0" w:rsidRPr="00B22DEF" w:rsidRDefault="004C47B0" w:rsidP="0036164E">
            <w:pPr>
              <w:spacing w:line="360" w:lineRule="auto"/>
              <w:jc w:val="both"/>
              <w:rPr>
                <w:rFonts w:ascii="Arial" w:eastAsia="Calibri" w:hAnsi="Arial" w:cs="Arial"/>
                <w:sz w:val="24"/>
                <w:szCs w:val="24"/>
                <w:lang w:eastAsia="en-US"/>
              </w:rPr>
            </w:pPr>
          </w:p>
          <w:p w:rsidR="009C46D7" w:rsidRPr="00B22DEF" w:rsidRDefault="006B10D2" w:rsidP="0036164E">
            <w:pPr>
              <w:spacing w:line="360" w:lineRule="auto"/>
              <w:jc w:val="both"/>
              <w:rPr>
                <w:rFonts w:ascii="Arial" w:eastAsia="Calibri" w:hAnsi="Arial" w:cs="Arial"/>
                <w:sz w:val="24"/>
                <w:szCs w:val="24"/>
                <w:lang w:eastAsia="ar-SA"/>
              </w:rPr>
            </w:pPr>
            <w:r w:rsidRPr="00B22DEF">
              <w:rPr>
                <w:rFonts w:ascii="Arial" w:hAnsi="Arial" w:cs="Arial"/>
                <w:b/>
                <w:bCs/>
                <w:sz w:val="24"/>
                <w:szCs w:val="24"/>
              </w:rPr>
              <w:t>Pytanie nr 20</w:t>
            </w:r>
          </w:p>
          <w:p w:rsidR="009C46D7" w:rsidRPr="00B22DEF" w:rsidRDefault="009C46D7" w:rsidP="0036164E">
            <w:pPr>
              <w:pStyle w:val="Akapitzlist"/>
              <w:spacing w:line="360" w:lineRule="auto"/>
              <w:ind w:left="0"/>
              <w:jc w:val="both"/>
              <w:rPr>
                <w:rFonts w:ascii="Arial" w:eastAsia="Calibri" w:hAnsi="Arial" w:cs="Arial"/>
                <w:sz w:val="24"/>
                <w:szCs w:val="24"/>
              </w:rPr>
            </w:pPr>
            <w:r w:rsidRPr="00B22DEF">
              <w:rPr>
                <w:rFonts w:ascii="Arial" w:hAnsi="Arial" w:cs="Arial"/>
                <w:sz w:val="24"/>
                <w:szCs w:val="24"/>
              </w:rPr>
              <w:t>Czy Zamawiający zgadza się na zmianę treści postanowień § 7 ust. 1 pkt a)-b) Umowy, dotyczących kar umownych nakładanych na Wykonawcę przez Zamawiającego w ten sposób, żeby Zamawiający miał możliwość nałożenia na Wykonawcę wskazanych w przedmiotowym postanowieniu kar umownych, ale dopiero po bezskutecznym upływie 7 - dniowego terminu wyznaczonego Wykonawcy na piśmie, do naprawy stwierdzonych naruszeń?</w:t>
            </w:r>
          </w:p>
          <w:p w:rsidR="009C46D7" w:rsidRPr="00B22DEF" w:rsidRDefault="009C46D7" w:rsidP="0036164E">
            <w:pPr>
              <w:spacing w:line="360" w:lineRule="auto"/>
              <w:jc w:val="both"/>
              <w:rPr>
                <w:rFonts w:ascii="Arial" w:eastAsia="Calibri" w:hAnsi="Arial" w:cs="Arial"/>
                <w:sz w:val="24"/>
                <w:szCs w:val="24"/>
              </w:rPr>
            </w:pPr>
            <w:r w:rsidRPr="00B22DEF">
              <w:rPr>
                <w:rFonts w:ascii="Arial" w:eastAsia="Calibri" w:hAnsi="Arial" w:cs="Arial"/>
                <w:sz w:val="24"/>
                <w:szCs w:val="24"/>
              </w:rPr>
              <w:lastRenderedPageBreak/>
              <w:t>Aktualne zapisy umożliwiają nałożenie kar umownych na Wykonawcę bez uprzedniego wskazania naruszenia oraz wezwania Wykonawcy do naprawy tegoż naruszenia. Wskazane zapisy są bardzo rygorystyczne i nie dają one możliwości Wykonawcy na naprawę ewentualnych naruszeń, bądź wykazania, że stwierdzone nienależyte wykonywanie Umowy jest wynikiem działań lub okoliczności niezależnych od Wykonawcy. Istotą zastosowania kary umownej jest funkcja dyscyplinująca, kiedy inne środki prawne nie skutkują. Zdaniem Wykonawcy, we wskazanym przypadku uprzednie wezwanie Wykonawcy do prawidłowego wykonania Umowy, pod rygorem naliczenia kary umownej powinno być podstawowym środkiem prewencyjnym, który da możliwość Wykonawcy odniesienia się do zarzutów Zamawiającego lub niezwłocznego naprawienia uchybień. Wykonawca chciałby mieć możliwość odniesienia się do zarzutów Zamawiającego lub też naprawy stwierdzonego naruszenia.</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57179C" w:rsidRPr="00B22DEF" w:rsidRDefault="004C47B0" w:rsidP="0036164E">
            <w:pPr>
              <w:spacing w:line="360" w:lineRule="auto"/>
              <w:jc w:val="both"/>
              <w:rPr>
                <w:rFonts w:ascii="Arial" w:hAnsi="Arial" w:cs="Arial"/>
                <w:bCs/>
                <w:sz w:val="24"/>
                <w:szCs w:val="24"/>
              </w:rPr>
            </w:pPr>
            <w:r w:rsidRPr="00B22DEF">
              <w:rPr>
                <w:rFonts w:ascii="Arial" w:hAnsi="Arial" w:cs="Arial"/>
                <w:bCs/>
                <w:sz w:val="24"/>
                <w:szCs w:val="24"/>
              </w:rPr>
              <w:t>Zamawiający nie wyraża zgody.</w:t>
            </w:r>
          </w:p>
          <w:p w:rsidR="00D619DF" w:rsidRPr="00B22DEF" w:rsidRDefault="00D619DF" w:rsidP="0036164E">
            <w:pPr>
              <w:spacing w:line="360" w:lineRule="auto"/>
              <w:jc w:val="both"/>
              <w:rPr>
                <w:rFonts w:ascii="Arial" w:eastAsia="Calibri" w:hAnsi="Arial" w:cs="Arial"/>
                <w:sz w:val="24"/>
                <w:szCs w:val="24"/>
              </w:rPr>
            </w:pPr>
          </w:p>
          <w:p w:rsidR="009C46D7" w:rsidRPr="00B22DEF" w:rsidRDefault="006B10D2" w:rsidP="0036164E">
            <w:pPr>
              <w:spacing w:line="360" w:lineRule="auto"/>
              <w:jc w:val="both"/>
              <w:rPr>
                <w:rFonts w:ascii="Arial" w:eastAsia="Calibri" w:hAnsi="Arial" w:cs="Arial"/>
                <w:sz w:val="24"/>
                <w:szCs w:val="24"/>
              </w:rPr>
            </w:pPr>
            <w:r w:rsidRPr="00B22DEF">
              <w:rPr>
                <w:rFonts w:ascii="Arial" w:hAnsi="Arial" w:cs="Arial"/>
                <w:b/>
                <w:bCs/>
                <w:sz w:val="24"/>
                <w:szCs w:val="24"/>
              </w:rPr>
              <w:t>Pytanie nr 21</w:t>
            </w:r>
          </w:p>
          <w:p w:rsidR="009C46D7" w:rsidRPr="00B22DEF" w:rsidRDefault="009C46D7" w:rsidP="0036164E">
            <w:pPr>
              <w:pStyle w:val="Akapitzlist"/>
              <w:spacing w:line="360" w:lineRule="auto"/>
              <w:ind w:left="0"/>
              <w:jc w:val="both"/>
              <w:rPr>
                <w:rFonts w:ascii="Arial" w:eastAsia="Calibri" w:hAnsi="Arial" w:cs="Arial"/>
                <w:sz w:val="24"/>
                <w:szCs w:val="24"/>
              </w:rPr>
            </w:pPr>
            <w:r w:rsidRPr="00B22DEF">
              <w:rPr>
                <w:rFonts w:ascii="Arial" w:hAnsi="Arial" w:cs="Arial"/>
                <w:sz w:val="24"/>
                <w:szCs w:val="24"/>
              </w:rPr>
              <w:t>Czy Zamawiający zgadza się na zmianę treści postanowienia § 7 ust. 2 pkt b) Umowy, poprzez wskazanie, że za nienależyte wykonanie Umowy będzie ograniczenie w korzystaniu z obiektów sportowych i oferowanych przez nie usług, z przyczyn leżących wyłącznie po stronie Wykonawcy?</w:t>
            </w:r>
          </w:p>
          <w:p w:rsidR="009C46D7" w:rsidRPr="00B22DEF" w:rsidRDefault="009C46D7" w:rsidP="0036164E">
            <w:pPr>
              <w:spacing w:line="360" w:lineRule="auto"/>
              <w:jc w:val="both"/>
              <w:rPr>
                <w:rFonts w:ascii="Arial" w:eastAsia="Calibri" w:hAnsi="Arial" w:cs="Arial"/>
                <w:sz w:val="24"/>
                <w:szCs w:val="24"/>
              </w:rPr>
            </w:pPr>
            <w:r w:rsidRPr="00B22DEF">
              <w:rPr>
                <w:rFonts w:ascii="Arial" w:eastAsia="Calibri" w:hAnsi="Arial" w:cs="Arial"/>
                <w:sz w:val="24"/>
                <w:szCs w:val="24"/>
              </w:rPr>
              <w:t xml:space="preserve">Aktualne zapisy umowy umożliwiają nałożenie na Wykonawcę kary umownej za przewinienia nie tylko Wykonawcy, ale też samych obiektów. Tym samym przewidują one solidarną odpowiedzialność Wykonawcy za działania i zaniechania osób trzecich jakimi są partnerzy będący właścicielami lub podmiotami/osobami zarządzającymi obiektami sportowo-rekreacyjnymi lub świadczącymi usługi sportowo-rekreacyjne. Wykonawca nie ma wpływu na działania i zaniechania tychże partnerów. Wykonawcę wiąże z partnerami umowa i jej naruszenie ma swoje konsekwencje w postaci sankcji przewidzianych w tychże umowach z rozwiązaniem natychmiastowym umowy włącznie. Nie mniej Wykonawca nie powinien być obciążany odpowiedzialnością np. </w:t>
            </w:r>
            <w:r w:rsidRPr="00B22DEF">
              <w:rPr>
                <w:rFonts w:ascii="Arial" w:eastAsia="Calibri" w:hAnsi="Arial" w:cs="Arial"/>
                <w:sz w:val="24"/>
                <w:szCs w:val="24"/>
              </w:rPr>
              <w:lastRenderedPageBreak/>
              <w:t>za zamknięcie pływalni z powodu zanieczyszczenia wody, brak prądu w obiekcie lub inne przyczyny, na które nie ma żadnego wpływu. Wykonawca może i powinien ponosić odpowiedzialność za swoje działania i zaniechania, w wyniku których, Użytkownik nie mógł skorzystać z Karty np. awaria systemu Wykonawcy, wadliwa Karta itp.</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4C47B0" w:rsidRPr="00B22DEF" w:rsidRDefault="004C47B0" w:rsidP="0036164E">
            <w:pPr>
              <w:spacing w:line="360" w:lineRule="auto"/>
              <w:jc w:val="both"/>
              <w:rPr>
                <w:rFonts w:ascii="Arial" w:eastAsia="Calibri" w:hAnsi="Arial" w:cs="Arial"/>
                <w:b/>
                <w:sz w:val="24"/>
                <w:szCs w:val="24"/>
                <w:lang w:eastAsia="en-US"/>
              </w:rPr>
            </w:pPr>
            <w:r w:rsidRPr="00B22DEF">
              <w:rPr>
                <w:rFonts w:ascii="Arial" w:hAnsi="Arial" w:cs="Arial"/>
                <w:bCs/>
                <w:sz w:val="24"/>
                <w:szCs w:val="24"/>
              </w:rPr>
              <w:t>Zamawiający nie wyraża zgody.</w:t>
            </w:r>
          </w:p>
          <w:p w:rsidR="0057179C" w:rsidRPr="00B22DEF" w:rsidRDefault="0057179C" w:rsidP="0036164E">
            <w:pPr>
              <w:spacing w:line="360" w:lineRule="auto"/>
              <w:jc w:val="both"/>
              <w:rPr>
                <w:rFonts w:ascii="Arial" w:eastAsia="Calibri" w:hAnsi="Arial" w:cs="Arial"/>
                <w:sz w:val="24"/>
                <w:szCs w:val="24"/>
              </w:rPr>
            </w:pPr>
          </w:p>
          <w:p w:rsidR="00747448" w:rsidRPr="00B22DEF" w:rsidRDefault="00747448" w:rsidP="0036164E">
            <w:pPr>
              <w:spacing w:line="360" w:lineRule="auto"/>
              <w:jc w:val="both"/>
              <w:rPr>
                <w:rFonts w:ascii="Arial" w:eastAsia="Calibri" w:hAnsi="Arial" w:cs="Arial"/>
                <w:sz w:val="24"/>
                <w:szCs w:val="24"/>
              </w:rPr>
            </w:pPr>
            <w:r w:rsidRPr="00B22DEF">
              <w:rPr>
                <w:rFonts w:ascii="Arial" w:hAnsi="Arial" w:cs="Arial"/>
                <w:b/>
                <w:bCs/>
                <w:sz w:val="24"/>
                <w:szCs w:val="24"/>
              </w:rPr>
              <w:t>Pytanie nr 22</w:t>
            </w:r>
            <w:r w:rsidR="00951A0F" w:rsidRPr="00B22DEF">
              <w:rPr>
                <w:rFonts w:ascii="Arial" w:hAnsi="Arial" w:cs="Arial"/>
                <w:b/>
                <w:bCs/>
                <w:sz w:val="24"/>
                <w:szCs w:val="24"/>
              </w:rPr>
              <w:t xml:space="preserve"> </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 2 ust. 4 Projektu Umowy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Zwracamy się z uprzejmą prośbą o potwierdzenie, że poprzez „kartę” Zamawiający rozumie fizyczną kartę pozwalającą na identyfikację użytkownika w obiekcie sportowym wraz z okazaniem dokumentu potwierdzającego jego tożsamość. Tym samym, Zamawiający nie narzuca, jakiego rodzaju dodatkowe zabezpieczania powinna mieć karta (chipowe, zbliżeniowe lub magnetyczne). </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W ocenie Wykonawcy, karta służąca weryfikacji w obiekcie, udostępniania użytkownikom, nie musi posiadać takich samych zabezpieczeń jak karta wydawana przez innych Operatorów, przy czym nie ulega wątpliwości, że korzystać z niej mogą tylko osoby uprawnione, co gwarantują zabezpieczenia i systemy stosowane przez Wykonawcę.  Dzięki temu, że imienna karta weryfikowana jest za każdym razem wraz z okazaniem dokumentu potwierdzającego tożsamość użytkownika, nigdy nie dojdzie do sytuacji, w której z usługi sportowo-rekreacyjnej skorzysta osoba nieuprawniona.</w:t>
            </w:r>
          </w:p>
          <w:p w:rsidR="00A95515" w:rsidRPr="00B22DEF" w:rsidRDefault="0057179C" w:rsidP="00F54697">
            <w:pPr>
              <w:spacing w:line="360" w:lineRule="auto"/>
              <w:jc w:val="both"/>
              <w:rPr>
                <w:rFonts w:ascii="Arial" w:hAnsi="Arial" w:cs="Arial"/>
                <w:sz w:val="24"/>
                <w:szCs w:val="24"/>
              </w:rPr>
            </w:pPr>
            <w:r w:rsidRPr="00B22DEF">
              <w:rPr>
                <w:rFonts w:ascii="Arial" w:eastAsia="Calibri" w:hAnsi="Arial" w:cs="Arial"/>
                <w:b/>
                <w:sz w:val="24"/>
                <w:szCs w:val="24"/>
                <w:lang w:eastAsia="en-US"/>
              </w:rPr>
              <w:t>Odpowiedź</w:t>
            </w:r>
            <w:r w:rsidR="00951A0F" w:rsidRPr="00B22DEF">
              <w:rPr>
                <w:rFonts w:ascii="Arial" w:eastAsia="Calibri" w:hAnsi="Arial" w:cs="Arial"/>
                <w:b/>
                <w:sz w:val="24"/>
                <w:szCs w:val="24"/>
                <w:lang w:eastAsia="en-US"/>
              </w:rPr>
              <w:t xml:space="preserve"> </w:t>
            </w:r>
          </w:p>
          <w:p w:rsidR="00A95515" w:rsidRPr="00B22DEF" w:rsidRDefault="00A95515" w:rsidP="00A95515">
            <w:pPr>
              <w:tabs>
                <w:tab w:val="left" w:pos="142"/>
                <w:tab w:val="left" w:pos="284"/>
                <w:tab w:val="left" w:pos="1134"/>
              </w:tabs>
              <w:autoSpaceDE w:val="0"/>
              <w:autoSpaceDN w:val="0"/>
              <w:adjustRightInd w:val="0"/>
              <w:spacing w:line="360" w:lineRule="auto"/>
              <w:jc w:val="both"/>
              <w:rPr>
                <w:rFonts w:ascii="Arial" w:eastAsia="Calibri" w:hAnsi="Arial" w:cs="Arial"/>
                <w:iCs/>
                <w:sz w:val="24"/>
                <w:szCs w:val="24"/>
              </w:rPr>
            </w:pPr>
            <w:r w:rsidRPr="00B22DEF">
              <w:rPr>
                <w:rFonts w:ascii="Arial" w:eastAsia="Calibri" w:hAnsi="Arial" w:cs="Arial"/>
                <w:iCs/>
                <w:sz w:val="24"/>
                <w:szCs w:val="24"/>
              </w:rPr>
              <w:t xml:space="preserve">Zamawiający potwierdza, że poprzez ‘Kartę” rozumie fizyczną kartę lub aplikację pozwalającą na identyfikację użytkownika w obiekcie sportowym wraz z okazaniem dokumentu potwierdzającego jego tożsamość . </w:t>
            </w:r>
          </w:p>
          <w:p w:rsidR="003825C7" w:rsidRPr="00B22DEF" w:rsidRDefault="003825C7" w:rsidP="003825C7">
            <w:pPr>
              <w:pStyle w:val="Akapitzlist"/>
              <w:spacing w:line="360" w:lineRule="auto"/>
              <w:ind w:left="0"/>
              <w:jc w:val="both"/>
              <w:rPr>
                <w:rFonts w:ascii="Arial" w:hAnsi="Arial" w:cs="Arial"/>
                <w:b/>
                <w:sz w:val="24"/>
                <w:szCs w:val="24"/>
              </w:rPr>
            </w:pPr>
            <w:r w:rsidRPr="00B22DEF">
              <w:rPr>
                <w:rFonts w:ascii="Arial" w:hAnsi="Arial" w:cs="Arial"/>
                <w:sz w:val="24"/>
                <w:szCs w:val="24"/>
              </w:rPr>
              <w:t xml:space="preserve">Zamawiający dokonuje zmiany zapisów w </w:t>
            </w:r>
            <w:r w:rsidRPr="00B22DEF">
              <w:rPr>
                <w:rFonts w:ascii="Arial" w:hAnsi="Arial" w:cs="Arial"/>
                <w:b/>
                <w:sz w:val="24"/>
                <w:szCs w:val="24"/>
              </w:rPr>
              <w:t>§ 2 ust. 4  Projektu umowy w następujący sposób:</w:t>
            </w:r>
          </w:p>
          <w:p w:rsidR="003825C7" w:rsidRPr="00B22DEF" w:rsidRDefault="003825C7" w:rsidP="003825C7">
            <w:pPr>
              <w:pStyle w:val="Akapitzlist"/>
              <w:spacing w:line="360" w:lineRule="auto"/>
              <w:ind w:left="0"/>
              <w:jc w:val="both"/>
              <w:rPr>
                <w:rFonts w:ascii="Arial" w:hAnsi="Arial" w:cs="Arial"/>
                <w:b/>
                <w:sz w:val="24"/>
                <w:szCs w:val="24"/>
              </w:rPr>
            </w:pPr>
            <w:r w:rsidRPr="00B22DEF">
              <w:rPr>
                <w:rFonts w:ascii="Arial" w:hAnsi="Arial" w:cs="Arial"/>
                <w:b/>
                <w:sz w:val="24"/>
                <w:szCs w:val="24"/>
              </w:rPr>
              <w:t xml:space="preserve">Było: </w:t>
            </w:r>
          </w:p>
          <w:p w:rsidR="00A95515" w:rsidRPr="00B22DEF" w:rsidRDefault="003825C7" w:rsidP="00A95515">
            <w:pPr>
              <w:tabs>
                <w:tab w:val="left" w:pos="142"/>
                <w:tab w:val="left" w:pos="284"/>
                <w:tab w:val="left" w:pos="1134"/>
              </w:tabs>
              <w:autoSpaceDE w:val="0"/>
              <w:autoSpaceDN w:val="0"/>
              <w:adjustRightInd w:val="0"/>
              <w:spacing w:line="360" w:lineRule="auto"/>
              <w:jc w:val="both"/>
              <w:rPr>
                <w:rFonts w:ascii="Arial" w:hAnsi="Arial" w:cs="Arial"/>
                <w:sz w:val="24"/>
                <w:szCs w:val="24"/>
              </w:rPr>
            </w:pPr>
            <w:r w:rsidRPr="00B22DEF">
              <w:rPr>
                <w:rFonts w:ascii="Arial" w:hAnsi="Arial" w:cs="Arial"/>
                <w:sz w:val="24"/>
                <w:szCs w:val="24"/>
              </w:rPr>
              <w:lastRenderedPageBreak/>
              <w:t>„Weryfikacja uprawnień Użytkowników będzie następowała w sposób dla nich dogodny. Podstawową formą dostępu do usług świadczonych w ramach przedmiotu zamówienia mogą być karty wystawione dla Użytkowników.”</w:t>
            </w:r>
          </w:p>
          <w:p w:rsidR="003825C7" w:rsidRPr="00B22DEF" w:rsidRDefault="003825C7" w:rsidP="00A95515">
            <w:pPr>
              <w:tabs>
                <w:tab w:val="left" w:pos="142"/>
                <w:tab w:val="left" w:pos="284"/>
                <w:tab w:val="left" w:pos="1134"/>
              </w:tabs>
              <w:autoSpaceDE w:val="0"/>
              <w:autoSpaceDN w:val="0"/>
              <w:adjustRightInd w:val="0"/>
              <w:spacing w:line="360" w:lineRule="auto"/>
              <w:jc w:val="both"/>
              <w:rPr>
                <w:rFonts w:ascii="Arial" w:eastAsia="Calibri" w:hAnsi="Arial" w:cs="Arial"/>
                <w:b/>
                <w:iCs/>
                <w:sz w:val="24"/>
                <w:szCs w:val="24"/>
              </w:rPr>
            </w:pPr>
            <w:r w:rsidRPr="00B22DEF">
              <w:rPr>
                <w:rFonts w:ascii="Arial" w:hAnsi="Arial" w:cs="Arial"/>
                <w:b/>
                <w:sz w:val="24"/>
                <w:szCs w:val="24"/>
              </w:rPr>
              <w:t>Jest:</w:t>
            </w:r>
          </w:p>
          <w:p w:rsidR="00A95515" w:rsidRPr="00B22DEF" w:rsidRDefault="003825C7" w:rsidP="00A95515">
            <w:pPr>
              <w:pStyle w:val="Akapitzlist"/>
              <w:spacing w:line="360" w:lineRule="auto"/>
              <w:ind w:left="0"/>
              <w:jc w:val="both"/>
              <w:rPr>
                <w:rFonts w:ascii="Arial" w:hAnsi="Arial" w:cs="Arial"/>
                <w:sz w:val="24"/>
                <w:szCs w:val="24"/>
              </w:rPr>
            </w:pPr>
            <w:r w:rsidRPr="00B22DEF">
              <w:rPr>
                <w:rFonts w:ascii="Arial" w:eastAsia="Calibri" w:hAnsi="Arial" w:cs="Arial"/>
                <w:iCs/>
                <w:sz w:val="24"/>
                <w:szCs w:val="24"/>
              </w:rPr>
              <w:t>„</w:t>
            </w:r>
            <w:r w:rsidR="00A95515" w:rsidRPr="00B22DEF">
              <w:rPr>
                <w:rFonts w:ascii="Arial" w:eastAsia="Calibri" w:hAnsi="Arial" w:cs="Arial"/>
                <w:iCs/>
                <w:sz w:val="24"/>
                <w:szCs w:val="24"/>
              </w:rPr>
              <w:t>Podstawową formą  dostępu do usług świadczonych w ramach Programu mogą być imienne karty wystawione dla Użytkowników. Zamawiający dopuszcza przekazanie innych danych niezbędnych do realizacji umowy, takich jak np. nr telefonu komórkowego Użytkownika  bezpośrednio przez Użytkownika do Wykonawcy.  Zamawiający wyraża zgodę, aby imienna karta mogła być weryfikowana dokumentem potwierdzającym tożsamość oraz ewentualnym podpisem na liście składanym przez uczestnika programu, lub w inny sposób wynikający z rozwiązań techniczno-organizacyjnych stosowanych przez danego operatora kart. Zamawiający nie wyraża zgody na weryfikację osób przy użyciu danych biometrycznych.</w:t>
            </w:r>
            <w:r w:rsidRPr="00B22DEF">
              <w:rPr>
                <w:rFonts w:ascii="Arial" w:eastAsia="Calibri" w:hAnsi="Arial" w:cs="Arial"/>
                <w:iCs/>
                <w:sz w:val="24"/>
                <w:szCs w:val="24"/>
              </w:rPr>
              <w:t>”</w:t>
            </w:r>
          </w:p>
          <w:p w:rsidR="00A95515" w:rsidRPr="00B22DEF" w:rsidRDefault="00A95515" w:rsidP="0036164E">
            <w:pPr>
              <w:pStyle w:val="Akapitzlist"/>
              <w:spacing w:line="360" w:lineRule="auto"/>
              <w:ind w:left="0"/>
              <w:jc w:val="both"/>
              <w:rPr>
                <w:rFonts w:ascii="Arial" w:hAnsi="Arial" w:cs="Arial"/>
                <w:sz w:val="24"/>
                <w:szCs w:val="24"/>
              </w:rPr>
            </w:pPr>
          </w:p>
          <w:p w:rsidR="00747448" w:rsidRPr="00B22DEF" w:rsidRDefault="00747448" w:rsidP="0036164E">
            <w:pPr>
              <w:spacing w:line="360" w:lineRule="auto"/>
              <w:jc w:val="both"/>
              <w:rPr>
                <w:rFonts w:ascii="Arial" w:eastAsia="Calibri" w:hAnsi="Arial" w:cs="Arial"/>
                <w:sz w:val="24"/>
                <w:szCs w:val="24"/>
              </w:rPr>
            </w:pPr>
            <w:r w:rsidRPr="00B22DEF">
              <w:rPr>
                <w:rFonts w:ascii="Arial" w:hAnsi="Arial" w:cs="Arial"/>
                <w:b/>
                <w:bCs/>
                <w:sz w:val="24"/>
                <w:szCs w:val="24"/>
              </w:rPr>
              <w:t>Pytanie nr 23</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 2 ust. 9 Projektu Umowy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Prosimy o informację, czy Zamawiający dopuszcza możliwość realizowania zamówień za pośrednictwem dedykowanej platformy internetowej Wykonawcy, z pominięciem konieczności stosowania imiennych list i papierowych formularzy przystąpienia do programu? </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Poniżej przedstawiamy poszczególne kroki procesu:</w:t>
            </w:r>
          </w:p>
          <w:p w:rsidR="00747448" w:rsidRPr="00B22DEF" w:rsidRDefault="00747448" w:rsidP="0036164E">
            <w:pPr>
              <w:pStyle w:val="Akapitzlist"/>
              <w:numPr>
                <w:ilvl w:val="0"/>
                <w:numId w:val="11"/>
              </w:numPr>
              <w:spacing w:line="360" w:lineRule="auto"/>
              <w:ind w:left="0" w:firstLine="0"/>
              <w:contextualSpacing/>
              <w:jc w:val="both"/>
              <w:rPr>
                <w:rFonts w:ascii="Arial" w:hAnsi="Arial" w:cs="Arial"/>
                <w:sz w:val="24"/>
                <w:szCs w:val="24"/>
              </w:rPr>
            </w:pPr>
            <w:r w:rsidRPr="00B22DEF">
              <w:rPr>
                <w:rFonts w:ascii="Arial" w:hAnsi="Arial" w:cs="Arial"/>
                <w:sz w:val="24"/>
                <w:szCs w:val="24"/>
              </w:rPr>
              <w:t>Zamawiający za pomocą dedykowanego systemu online, implementuje adresy e-mail pracowników,</w:t>
            </w:r>
          </w:p>
          <w:p w:rsidR="00747448" w:rsidRPr="00B22DEF" w:rsidRDefault="00747448" w:rsidP="0036164E">
            <w:pPr>
              <w:pStyle w:val="Akapitzlist"/>
              <w:numPr>
                <w:ilvl w:val="0"/>
                <w:numId w:val="11"/>
              </w:numPr>
              <w:spacing w:line="360" w:lineRule="auto"/>
              <w:ind w:left="0" w:firstLine="0"/>
              <w:contextualSpacing/>
              <w:jc w:val="both"/>
              <w:rPr>
                <w:rFonts w:ascii="Arial" w:hAnsi="Arial" w:cs="Arial"/>
                <w:sz w:val="24"/>
                <w:szCs w:val="24"/>
              </w:rPr>
            </w:pPr>
            <w:r w:rsidRPr="00B22DEF">
              <w:rPr>
                <w:rFonts w:ascii="Arial" w:hAnsi="Arial" w:cs="Arial"/>
                <w:sz w:val="24"/>
                <w:szCs w:val="24"/>
              </w:rPr>
              <w:t>Po wprowadzeniu e-maili, system przesyła na wskazane adresy formularz przystąpienia do programu,</w:t>
            </w:r>
          </w:p>
          <w:p w:rsidR="00747448" w:rsidRPr="00B22DEF" w:rsidRDefault="00747448" w:rsidP="0036164E">
            <w:pPr>
              <w:pStyle w:val="Akapitzlist"/>
              <w:numPr>
                <w:ilvl w:val="0"/>
                <w:numId w:val="11"/>
              </w:numPr>
              <w:spacing w:line="360" w:lineRule="auto"/>
              <w:ind w:left="0" w:firstLine="0"/>
              <w:contextualSpacing/>
              <w:jc w:val="both"/>
              <w:rPr>
                <w:rFonts w:ascii="Arial" w:hAnsi="Arial" w:cs="Arial"/>
                <w:sz w:val="24"/>
                <w:szCs w:val="24"/>
              </w:rPr>
            </w:pPr>
            <w:r w:rsidRPr="00B22DEF">
              <w:rPr>
                <w:rFonts w:ascii="Arial" w:hAnsi="Arial" w:cs="Arial"/>
                <w:sz w:val="24"/>
                <w:szCs w:val="24"/>
              </w:rPr>
              <w:t>Pracownik wyrażający chęć skorzystania z programu wypełnia formularz, podając niezbędne dane do prawidłowej realizacji umowy o świadczenie usług dostępu do obiektów sportowo-rekreacyjnych,</w:t>
            </w:r>
          </w:p>
          <w:p w:rsidR="00747448" w:rsidRPr="00B22DEF" w:rsidRDefault="00747448" w:rsidP="0036164E">
            <w:pPr>
              <w:pStyle w:val="Akapitzlist"/>
              <w:numPr>
                <w:ilvl w:val="0"/>
                <w:numId w:val="11"/>
              </w:numPr>
              <w:spacing w:line="360" w:lineRule="auto"/>
              <w:ind w:left="0" w:firstLine="0"/>
              <w:contextualSpacing/>
              <w:jc w:val="both"/>
              <w:rPr>
                <w:rFonts w:ascii="Arial" w:hAnsi="Arial" w:cs="Arial"/>
                <w:sz w:val="24"/>
                <w:szCs w:val="24"/>
              </w:rPr>
            </w:pPr>
            <w:r w:rsidRPr="00B22DEF">
              <w:rPr>
                <w:rFonts w:ascii="Arial" w:hAnsi="Arial" w:cs="Arial"/>
                <w:sz w:val="24"/>
                <w:szCs w:val="24"/>
              </w:rPr>
              <w:lastRenderedPageBreak/>
              <w:t>Osoba odpowiedzialna za obsługę platformy online po stronie Zamawiającego dokonuje w systemie akceptacji ostatecznej listy uczestników,</w:t>
            </w:r>
          </w:p>
          <w:p w:rsidR="00747448" w:rsidRPr="00B22DEF" w:rsidRDefault="00747448" w:rsidP="0036164E">
            <w:pPr>
              <w:pStyle w:val="Akapitzlist"/>
              <w:numPr>
                <w:ilvl w:val="0"/>
                <w:numId w:val="11"/>
              </w:numPr>
              <w:spacing w:line="360" w:lineRule="auto"/>
              <w:ind w:left="0" w:firstLine="0"/>
              <w:contextualSpacing/>
              <w:jc w:val="both"/>
              <w:rPr>
                <w:rFonts w:ascii="Arial" w:hAnsi="Arial" w:cs="Arial"/>
                <w:sz w:val="24"/>
                <w:szCs w:val="24"/>
              </w:rPr>
            </w:pPr>
            <w:r w:rsidRPr="00B22DEF">
              <w:rPr>
                <w:rFonts w:ascii="Arial" w:hAnsi="Arial" w:cs="Arial"/>
                <w:sz w:val="24"/>
                <w:szCs w:val="24"/>
              </w:rPr>
              <w:t>W przypadku rezygnacji Pracownika z abonamentu, wyznaczony przez Zamawiającego opiekun programu anuluje członkostwo osoby wnioskującej w systemie online z końcem bieżącego miesiąca rozliczeniowego.</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Pragniemy podkreślić, że dzięki powyższemu rozwiązaniu, Zamawiający nie jest zobowiązany do samodzielnego pozyskiwania danych osobowych Pracowników oraz uzupełniania i przesyłania zgłoszeń w formie list do Wykonawcy, co jest wygodnie zarówno dla Zamawiającego, jak i pracowników, którzy nie muszą wypełniać deklaracji przystąpienia do programu w wersji papierowej, a Zamawiający nie musi archiwizować lub wysyłać Wykonawcy tychże formularzy. </w:t>
            </w:r>
          </w:p>
          <w:p w:rsidR="00ED659A" w:rsidRPr="00B22DEF" w:rsidRDefault="0057179C" w:rsidP="00F54697">
            <w:pPr>
              <w:spacing w:line="360" w:lineRule="auto"/>
              <w:jc w:val="both"/>
              <w:rPr>
                <w:rFonts w:ascii="Arial" w:hAnsi="Arial" w:cs="Arial"/>
                <w:sz w:val="24"/>
                <w:szCs w:val="24"/>
              </w:rPr>
            </w:pPr>
            <w:r w:rsidRPr="00B22DEF">
              <w:rPr>
                <w:rFonts w:ascii="Arial" w:eastAsia="Calibri" w:hAnsi="Arial" w:cs="Arial"/>
                <w:b/>
                <w:sz w:val="24"/>
                <w:szCs w:val="24"/>
                <w:lang w:eastAsia="en-US"/>
              </w:rPr>
              <w:t>Odpowiedź</w:t>
            </w:r>
          </w:p>
          <w:p w:rsidR="00ED659A" w:rsidRPr="00B22DEF" w:rsidRDefault="00ED659A" w:rsidP="00ED659A">
            <w:pPr>
              <w:pStyle w:val="Akapitzlist"/>
              <w:spacing w:line="360" w:lineRule="auto"/>
              <w:ind w:left="0"/>
              <w:jc w:val="both"/>
              <w:rPr>
                <w:rFonts w:ascii="Arial" w:hAnsi="Arial" w:cs="Arial"/>
                <w:sz w:val="24"/>
                <w:szCs w:val="24"/>
              </w:rPr>
            </w:pPr>
            <w:r w:rsidRPr="00B22DEF">
              <w:rPr>
                <w:rFonts w:ascii="Arial" w:eastAsia="Calibri" w:hAnsi="Arial" w:cs="Arial"/>
                <w:iCs/>
                <w:sz w:val="24"/>
                <w:szCs w:val="24"/>
              </w:rPr>
              <w:t>Zamawiający dopuszcza możliwość realizowania zamówień za pośrednictwem platformy internetowej Wykonawcy.</w:t>
            </w:r>
          </w:p>
          <w:p w:rsidR="00747448" w:rsidRPr="00B22DEF" w:rsidRDefault="00747448" w:rsidP="0036164E">
            <w:pPr>
              <w:pStyle w:val="Akapitzlist"/>
              <w:spacing w:line="360" w:lineRule="auto"/>
              <w:ind w:left="0"/>
              <w:jc w:val="both"/>
              <w:rPr>
                <w:rFonts w:ascii="Arial" w:hAnsi="Arial" w:cs="Arial"/>
                <w:sz w:val="24"/>
                <w:szCs w:val="24"/>
              </w:rPr>
            </w:pPr>
          </w:p>
          <w:p w:rsidR="00747448" w:rsidRPr="00B22DEF" w:rsidRDefault="00747448" w:rsidP="0036164E">
            <w:pPr>
              <w:spacing w:line="360" w:lineRule="auto"/>
              <w:jc w:val="both"/>
              <w:rPr>
                <w:rFonts w:ascii="Arial" w:eastAsia="Calibri" w:hAnsi="Arial" w:cs="Arial"/>
                <w:sz w:val="24"/>
                <w:szCs w:val="24"/>
              </w:rPr>
            </w:pPr>
            <w:r w:rsidRPr="00B22DEF">
              <w:rPr>
                <w:rFonts w:ascii="Arial" w:hAnsi="Arial" w:cs="Arial"/>
                <w:b/>
                <w:bCs/>
                <w:sz w:val="24"/>
                <w:szCs w:val="24"/>
              </w:rPr>
              <w:t>Pytanie nr 24</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 xml:space="preserve">Dotyczy: § 5 ust. 3 Projektu Umowy </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Zwracamy się z uprzejmą prośbą o modyfikację przedmiotowego ustępu i nadanie mu poniższego brzmienia: </w:t>
            </w:r>
          </w:p>
          <w:p w:rsidR="00747448" w:rsidRPr="00B22DEF" w:rsidRDefault="00747448" w:rsidP="0036164E">
            <w:pPr>
              <w:pStyle w:val="Akapitzlist"/>
              <w:spacing w:line="360" w:lineRule="auto"/>
              <w:ind w:left="0"/>
              <w:jc w:val="both"/>
              <w:rPr>
                <w:rFonts w:ascii="Arial" w:hAnsi="Arial" w:cs="Arial"/>
                <w:iCs/>
                <w:sz w:val="24"/>
                <w:szCs w:val="24"/>
              </w:rPr>
            </w:pPr>
            <w:r w:rsidRPr="00B22DEF">
              <w:rPr>
                <w:rFonts w:ascii="Arial" w:hAnsi="Arial" w:cs="Arial"/>
                <w:sz w:val="24"/>
                <w:szCs w:val="24"/>
              </w:rPr>
              <w:t>„</w:t>
            </w:r>
            <w:r w:rsidRPr="00B22DEF">
              <w:rPr>
                <w:rFonts w:ascii="Arial" w:hAnsi="Arial" w:cs="Arial"/>
                <w:iCs/>
                <w:sz w:val="24"/>
                <w:szCs w:val="24"/>
              </w:rPr>
              <w:t>3. Wykonawca w terminie do 5 dni licząc od dnia podpisania umowy zobowiązany jest do przedstawienia Zamawiającemu wykazu osób, o których mowa w pkt. ………. SWZ oraz na pisemne żądanie Zamawiającego poświadczone za zgodność z oryginałem odpowiednio przez Wykonawcę lub Podwykonawcę kopię umowy/umów o pracę (..)”.</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47448" w:rsidRPr="00B22DEF" w:rsidRDefault="006E69DA" w:rsidP="0036164E">
            <w:pPr>
              <w:pStyle w:val="Akapitzlist"/>
              <w:spacing w:line="360" w:lineRule="auto"/>
              <w:ind w:left="0"/>
              <w:jc w:val="both"/>
              <w:rPr>
                <w:rFonts w:ascii="Arial" w:hAnsi="Arial" w:cs="Arial"/>
                <w:sz w:val="24"/>
                <w:szCs w:val="24"/>
              </w:rPr>
            </w:pPr>
            <w:r w:rsidRPr="00B22DEF">
              <w:rPr>
                <w:rFonts w:ascii="Arial" w:hAnsi="Arial" w:cs="Arial"/>
                <w:sz w:val="24"/>
                <w:szCs w:val="24"/>
              </w:rPr>
              <w:t>Zamawiający nie wyraża zgody na zmianę.</w:t>
            </w:r>
          </w:p>
          <w:p w:rsidR="00BC5A08" w:rsidRPr="00B22DEF" w:rsidRDefault="00BC5A08" w:rsidP="0036164E">
            <w:pPr>
              <w:pStyle w:val="Akapitzlist"/>
              <w:spacing w:line="360" w:lineRule="auto"/>
              <w:ind w:left="0"/>
              <w:jc w:val="both"/>
              <w:rPr>
                <w:rFonts w:ascii="Arial" w:hAnsi="Arial" w:cs="Arial"/>
                <w:sz w:val="24"/>
                <w:szCs w:val="24"/>
              </w:rPr>
            </w:pPr>
          </w:p>
          <w:p w:rsidR="00747448" w:rsidRPr="00B22DEF" w:rsidRDefault="00747448" w:rsidP="0036164E">
            <w:pPr>
              <w:spacing w:line="360" w:lineRule="auto"/>
              <w:jc w:val="both"/>
              <w:rPr>
                <w:rFonts w:ascii="Arial" w:eastAsia="Calibri" w:hAnsi="Arial" w:cs="Arial"/>
                <w:sz w:val="24"/>
                <w:szCs w:val="24"/>
              </w:rPr>
            </w:pPr>
            <w:r w:rsidRPr="00B22DEF">
              <w:rPr>
                <w:rFonts w:ascii="Arial" w:hAnsi="Arial" w:cs="Arial"/>
                <w:b/>
                <w:bCs/>
                <w:sz w:val="24"/>
                <w:szCs w:val="24"/>
              </w:rPr>
              <w:t>Pytanie nr 25</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 xml:space="preserve">Dotyczy: § 7 ust. 1 Projektu Umowy </w:t>
            </w:r>
          </w:p>
          <w:p w:rsidR="00747448" w:rsidRPr="00B22DEF" w:rsidRDefault="00747448" w:rsidP="0036164E">
            <w:pPr>
              <w:pStyle w:val="Akapitzlist"/>
              <w:spacing w:line="360" w:lineRule="auto"/>
              <w:ind w:left="0"/>
              <w:jc w:val="both"/>
              <w:rPr>
                <w:rFonts w:ascii="Arial" w:hAnsi="Arial" w:cs="Arial"/>
                <w:bCs/>
                <w:sz w:val="24"/>
                <w:szCs w:val="24"/>
              </w:rPr>
            </w:pPr>
            <w:r w:rsidRPr="00B22DEF">
              <w:rPr>
                <w:rFonts w:ascii="Arial" w:hAnsi="Arial" w:cs="Arial"/>
                <w:bCs/>
                <w:sz w:val="24"/>
                <w:szCs w:val="24"/>
              </w:rPr>
              <w:lastRenderedPageBreak/>
              <w:t xml:space="preserve">Informujemy, iż jedną z dobrych praktyk wskazanych przez Urząd Zamówień Publicznych, odnoszących się do postanowień umownych, są szczegółowo wymienione przyczyny odstąpienia od warunków zamówienia przez Zamawiającego z winy Wykonawcy. </w:t>
            </w:r>
          </w:p>
          <w:p w:rsidR="00747448" w:rsidRPr="00B22DEF" w:rsidRDefault="00747448" w:rsidP="0036164E">
            <w:pPr>
              <w:pStyle w:val="Akapitzlist"/>
              <w:spacing w:line="360" w:lineRule="auto"/>
              <w:ind w:left="0"/>
              <w:jc w:val="both"/>
              <w:rPr>
                <w:rFonts w:ascii="Arial" w:hAnsi="Arial" w:cs="Arial"/>
                <w:b/>
                <w:sz w:val="24"/>
                <w:szCs w:val="24"/>
              </w:rPr>
            </w:pPr>
            <w:r w:rsidRPr="00B22DEF">
              <w:rPr>
                <w:rFonts w:ascii="Arial" w:hAnsi="Arial" w:cs="Arial"/>
                <w:bCs/>
                <w:sz w:val="24"/>
                <w:szCs w:val="24"/>
              </w:rPr>
              <w:t>W związku z powyższym, zwracamy się z uprzejmą prośbą o podanie konkretnych, nazwanych czynności, zaniechań, przez które Zamawiający może odstąpić od umowy i nałożyć na Wykonawcę karę umowną w określonej wysokości.</w:t>
            </w:r>
            <w:r w:rsidRPr="00B22DEF">
              <w:rPr>
                <w:rFonts w:ascii="Arial" w:hAnsi="Arial" w:cs="Arial"/>
                <w:b/>
                <w:sz w:val="24"/>
                <w:szCs w:val="24"/>
              </w:rPr>
              <w:t xml:space="preserve"> </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1F3CF1" w:rsidRPr="00B22DEF" w:rsidRDefault="001F3CF1" w:rsidP="001F3CF1">
            <w:pPr>
              <w:spacing w:line="360" w:lineRule="auto"/>
              <w:ind w:left="360" w:hanging="360"/>
              <w:jc w:val="both"/>
              <w:rPr>
                <w:rFonts w:ascii="Arial" w:hAnsi="Arial" w:cs="Arial"/>
                <w:sz w:val="24"/>
                <w:szCs w:val="24"/>
              </w:rPr>
            </w:pPr>
            <w:r w:rsidRPr="00B22DEF">
              <w:rPr>
                <w:rFonts w:ascii="Arial" w:eastAsia="Calibri" w:hAnsi="Arial" w:cs="Arial"/>
                <w:sz w:val="24"/>
                <w:szCs w:val="24"/>
                <w:lang w:eastAsia="en-US"/>
              </w:rPr>
              <w:t xml:space="preserve">Zgodnie z </w:t>
            </w:r>
            <w:r w:rsidRPr="00B22DEF">
              <w:rPr>
                <w:rFonts w:ascii="Arial" w:hAnsi="Arial" w:cs="Arial"/>
                <w:sz w:val="24"/>
                <w:szCs w:val="24"/>
              </w:rPr>
              <w:t>§ 7 ust. 2 Projektu umowy:</w:t>
            </w:r>
          </w:p>
          <w:p w:rsidR="001F3CF1" w:rsidRPr="00B22DEF" w:rsidRDefault="001F3CF1" w:rsidP="001F3CF1">
            <w:pPr>
              <w:spacing w:line="360" w:lineRule="auto"/>
              <w:jc w:val="both"/>
              <w:rPr>
                <w:rFonts w:ascii="Arial" w:eastAsia="Calibri" w:hAnsi="Arial" w:cs="Arial"/>
                <w:sz w:val="24"/>
                <w:szCs w:val="24"/>
                <w:lang w:eastAsia="en-US"/>
              </w:rPr>
            </w:pPr>
            <w:r w:rsidRPr="00B22DEF">
              <w:rPr>
                <w:rFonts w:ascii="Arial" w:eastAsia="Calibri" w:hAnsi="Arial" w:cs="Arial"/>
                <w:sz w:val="24"/>
                <w:szCs w:val="24"/>
                <w:lang w:eastAsia="en-US"/>
              </w:rPr>
              <w:t>„Za nienależyte wykonywanie umowy będzie uznane stwierdzenie przez Zamawiającego braków jakościowych lub ilościowych świadczonych usług, w szczególności:</w:t>
            </w:r>
          </w:p>
          <w:p w:rsidR="001F3CF1" w:rsidRPr="00B22DEF" w:rsidRDefault="001F3CF1" w:rsidP="001F3CF1">
            <w:pPr>
              <w:spacing w:line="360" w:lineRule="auto"/>
              <w:ind w:firstLine="42"/>
              <w:jc w:val="both"/>
              <w:rPr>
                <w:rFonts w:ascii="Arial" w:eastAsia="Calibri" w:hAnsi="Arial" w:cs="Arial"/>
                <w:sz w:val="24"/>
                <w:szCs w:val="24"/>
                <w:lang w:eastAsia="en-US"/>
              </w:rPr>
            </w:pPr>
            <w:r w:rsidRPr="00B22DEF">
              <w:rPr>
                <w:rFonts w:ascii="Arial" w:eastAsia="Calibri" w:hAnsi="Arial" w:cs="Arial"/>
                <w:sz w:val="24"/>
                <w:szCs w:val="24"/>
                <w:lang w:eastAsia="en-US"/>
              </w:rPr>
              <w:t>a) brak dostępu do minimum 10 obiektów sportowych na terenie  Częstochowy, świadczących łącznie usługi wymienione w pkt. 2 Opisu przedmiotu zamówienia,</w:t>
            </w:r>
          </w:p>
          <w:p w:rsidR="0057179C" w:rsidRPr="00B22DEF" w:rsidRDefault="001F3CF1" w:rsidP="001F3CF1">
            <w:pPr>
              <w:pStyle w:val="Akapitzlist"/>
              <w:spacing w:line="360" w:lineRule="auto"/>
              <w:ind w:left="0"/>
              <w:jc w:val="both"/>
              <w:rPr>
                <w:rFonts w:ascii="Arial" w:hAnsi="Arial" w:cs="Arial"/>
                <w:sz w:val="24"/>
                <w:szCs w:val="24"/>
              </w:rPr>
            </w:pPr>
            <w:r w:rsidRPr="00B22DEF">
              <w:rPr>
                <w:rFonts w:ascii="Arial" w:eastAsia="Calibri" w:hAnsi="Arial" w:cs="Arial"/>
                <w:sz w:val="24"/>
                <w:szCs w:val="24"/>
                <w:lang w:eastAsia="en-US"/>
              </w:rPr>
              <w:t>b) ograniczenie w korzystaniu z obiektów sportowych i oferowanych przez nie usługi niezgodne z Opisem przedmiotu zamówienia</w:t>
            </w:r>
            <w:r w:rsidR="006E69DA" w:rsidRPr="00B22DEF">
              <w:rPr>
                <w:rFonts w:ascii="Arial" w:hAnsi="Arial" w:cs="Arial"/>
                <w:sz w:val="24"/>
                <w:szCs w:val="24"/>
              </w:rPr>
              <w:t>.</w:t>
            </w:r>
            <w:r w:rsidRPr="00B22DEF">
              <w:rPr>
                <w:rFonts w:ascii="Arial" w:hAnsi="Arial" w:cs="Arial"/>
                <w:sz w:val="24"/>
                <w:szCs w:val="24"/>
              </w:rPr>
              <w:t>”</w:t>
            </w:r>
          </w:p>
          <w:p w:rsidR="005E3E86" w:rsidRPr="00B22DEF" w:rsidRDefault="001F3CF1" w:rsidP="001F3CF1">
            <w:pPr>
              <w:pStyle w:val="Akapitzlist"/>
              <w:spacing w:line="360" w:lineRule="auto"/>
              <w:ind w:left="0"/>
              <w:jc w:val="both"/>
              <w:rPr>
                <w:rFonts w:ascii="Arial" w:eastAsia="Calibri" w:hAnsi="Arial" w:cs="Arial"/>
                <w:sz w:val="24"/>
                <w:szCs w:val="24"/>
                <w:lang w:eastAsia="en-US"/>
              </w:rPr>
            </w:pPr>
            <w:r w:rsidRPr="00B22DEF">
              <w:rPr>
                <w:rFonts w:ascii="Arial" w:hAnsi="Arial" w:cs="Arial"/>
                <w:sz w:val="24"/>
                <w:szCs w:val="24"/>
              </w:rPr>
              <w:t>Przez braki ilościowe zgodnie z powyższym należy rozumieć brak dostę</w:t>
            </w:r>
            <w:r w:rsidR="005E3E86" w:rsidRPr="00B22DEF">
              <w:rPr>
                <w:rFonts w:ascii="Arial" w:hAnsi="Arial" w:cs="Arial"/>
                <w:sz w:val="24"/>
                <w:szCs w:val="24"/>
              </w:rPr>
              <w:t xml:space="preserve">pu do </w:t>
            </w:r>
            <w:r w:rsidR="005E3E86" w:rsidRPr="00B22DEF">
              <w:rPr>
                <w:rFonts w:ascii="Arial" w:eastAsia="Calibri" w:hAnsi="Arial" w:cs="Arial"/>
                <w:sz w:val="24"/>
                <w:szCs w:val="24"/>
                <w:lang w:eastAsia="en-US"/>
              </w:rPr>
              <w:t xml:space="preserve">minimum 10 obiektów sportowych na terenie  Częstochowy, świadczących łącznie wszystkie usługi wymienione w pkt. 2 Opisu przedmiotu zamówienia. </w:t>
            </w:r>
          </w:p>
          <w:p w:rsidR="001F3CF1" w:rsidRPr="00B22DEF" w:rsidRDefault="005E3E86" w:rsidP="001F3CF1">
            <w:pPr>
              <w:pStyle w:val="Akapitzlist"/>
              <w:spacing w:line="360" w:lineRule="auto"/>
              <w:ind w:left="0"/>
              <w:jc w:val="both"/>
              <w:rPr>
                <w:rFonts w:ascii="Arial" w:hAnsi="Arial" w:cs="Arial"/>
                <w:sz w:val="24"/>
                <w:szCs w:val="24"/>
              </w:rPr>
            </w:pPr>
            <w:r w:rsidRPr="00B22DEF">
              <w:rPr>
                <w:rFonts w:ascii="Arial" w:eastAsia="Calibri" w:hAnsi="Arial" w:cs="Arial"/>
                <w:sz w:val="24"/>
                <w:szCs w:val="24"/>
                <w:lang w:eastAsia="en-US"/>
              </w:rPr>
              <w:t>Braki jakościowe natomiast to różnego rodzaju ograniczenia w korzystaniu z obiektów sportowych i oferowanych przez nie usługi niezgodne z Opisem przedmiotu zamówienia w szczególności:</w:t>
            </w:r>
          </w:p>
          <w:p w:rsidR="005E3E86" w:rsidRPr="00B22DEF" w:rsidRDefault="005E3E86" w:rsidP="005E3E86">
            <w:pPr>
              <w:pStyle w:val="Akapitzlist"/>
              <w:spacing w:line="360" w:lineRule="auto"/>
              <w:ind w:left="0"/>
              <w:jc w:val="both"/>
              <w:rPr>
                <w:rFonts w:ascii="Arial" w:hAnsi="Arial" w:cs="Arial"/>
                <w:sz w:val="24"/>
                <w:szCs w:val="24"/>
              </w:rPr>
            </w:pPr>
            <w:r w:rsidRPr="00B22DEF">
              <w:rPr>
                <w:rFonts w:ascii="Arial" w:hAnsi="Arial" w:cs="Arial"/>
                <w:sz w:val="24"/>
                <w:szCs w:val="24"/>
              </w:rPr>
              <w:t>- problemy z uzyskaniem dostępu do obiektów,</w:t>
            </w:r>
          </w:p>
          <w:p w:rsidR="005E3E86" w:rsidRPr="00B22DEF" w:rsidRDefault="005E3E86" w:rsidP="005E3E86">
            <w:pPr>
              <w:pStyle w:val="Akapitzlist"/>
              <w:spacing w:line="360" w:lineRule="auto"/>
              <w:ind w:left="0"/>
              <w:jc w:val="both"/>
              <w:rPr>
                <w:rFonts w:ascii="Arial" w:hAnsi="Arial" w:cs="Arial"/>
                <w:sz w:val="24"/>
                <w:szCs w:val="24"/>
              </w:rPr>
            </w:pPr>
            <w:r w:rsidRPr="00B22DEF">
              <w:rPr>
                <w:rFonts w:ascii="Arial" w:hAnsi="Arial" w:cs="Arial"/>
                <w:sz w:val="24"/>
                <w:szCs w:val="24"/>
              </w:rPr>
              <w:t>- niedostosowaniem obiektów do osób z niepełnosprawnościami, (zgodnie z pkt 9 OPZ),</w:t>
            </w:r>
          </w:p>
          <w:p w:rsidR="00BC5A08" w:rsidRPr="00B22DEF" w:rsidRDefault="005E3E86" w:rsidP="005E3E86">
            <w:pPr>
              <w:pStyle w:val="Akapitzlist"/>
              <w:spacing w:line="360" w:lineRule="auto"/>
              <w:ind w:left="0"/>
              <w:jc w:val="both"/>
              <w:rPr>
                <w:rFonts w:ascii="Arial" w:hAnsi="Arial" w:cs="Arial"/>
                <w:sz w:val="24"/>
                <w:szCs w:val="24"/>
              </w:rPr>
            </w:pPr>
            <w:r w:rsidRPr="00B22DEF">
              <w:rPr>
                <w:rFonts w:ascii="Arial" w:hAnsi="Arial" w:cs="Arial"/>
                <w:sz w:val="24"/>
                <w:szCs w:val="24"/>
              </w:rPr>
              <w:t>- niespełnieniem wymagań sanitarnych obiektów sportowych, itp.</w:t>
            </w:r>
          </w:p>
          <w:p w:rsidR="006047C1" w:rsidRPr="00B22DEF" w:rsidRDefault="006047C1" w:rsidP="0036164E">
            <w:pPr>
              <w:spacing w:line="360" w:lineRule="auto"/>
              <w:jc w:val="both"/>
              <w:rPr>
                <w:rFonts w:ascii="Arial" w:hAnsi="Arial" w:cs="Arial"/>
                <w:b/>
                <w:bCs/>
                <w:sz w:val="24"/>
                <w:szCs w:val="24"/>
              </w:rPr>
            </w:pPr>
          </w:p>
          <w:p w:rsidR="00747448" w:rsidRPr="00B22DEF" w:rsidRDefault="00747448" w:rsidP="0036164E">
            <w:pPr>
              <w:spacing w:line="360" w:lineRule="auto"/>
              <w:jc w:val="both"/>
              <w:rPr>
                <w:rFonts w:ascii="Arial" w:eastAsia="Calibri" w:hAnsi="Arial" w:cs="Arial"/>
                <w:sz w:val="24"/>
                <w:szCs w:val="24"/>
              </w:rPr>
            </w:pPr>
            <w:r w:rsidRPr="00B22DEF">
              <w:rPr>
                <w:rFonts w:ascii="Arial" w:hAnsi="Arial" w:cs="Arial"/>
                <w:b/>
                <w:bCs/>
                <w:sz w:val="24"/>
                <w:szCs w:val="24"/>
              </w:rPr>
              <w:t>Pytanie nr 26</w:t>
            </w:r>
          </w:p>
          <w:p w:rsidR="00747448" w:rsidRPr="00B22DEF" w:rsidRDefault="00747448" w:rsidP="00BC5A08">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 7 ust. 1 lit. a Projektu Umowy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lastRenderedPageBreak/>
              <w:t>Zwracamy się z prośbą o wyjaśnienie co oznacza niewykonanie zamówienia, jak będzie przebiegał proces odstąpienia od umowy z powodu niewykonania zamówienia, czy Zamawiający będzie uprzednio wzywał do wykonania zamówienia?</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5F4DA4" w:rsidRPr="00B22DEF" w:rsidRDefault="0017518C" w:rsidP="0017518C">
            <w:pPr>
              <w:pStyle w:val="Akapitzlist"/>
              <w:spacing w:line="360" w:lineRule="auto"/>
              <w:ind w:left="0"/>
              <w:jc w:val="both"/>
              <w:rPr>
                <w:rFonts w:ascii="Arial" w:hAnsi="Arial" w:cs="Arial"/>
                <w:sz w:val="24"/>
                <w:szCs w:val="24"/>
              </w:rPr>
            </w:pPr>
            <w:r w:rsidRPr="00B22DEF">
              <w:rPr>
                <w:rFonts w:ascii="Arial" w:hAnsi="Arial" w:cs="Arial"/>
                <w:sz w:val="24"/>
                <w:szCs w:val="24"/>
              </w:rPr>
              <w:t>Przedmiotem zamówienia jest świadczenie usług sportowo-rekreacyjnych umożliwiających wstęp do obiektów sportowo-rekreacyjnych, wskazanych przez Wykonawcę, pracownikom i byłym pracownikom</w:t>
            </w:r>
            <w:r w:rsidR="00C37738" w:rsidRPr="00B22DEF">
              <w:rPr>
                <w:rFonts w:ascii="Arial" w:hAnsi="Arial" w:cs="Arial"/>
                <w:sz w:val="24"/>
                <w:szCs w:val="24"/>
              </w:rPr>
              <w:t xml:space="preserve"> Politechniki Częstochowskiej</w:t>
            </w:r>
            <w:r w:rsidR="005F4DA4" w:rsidRPr="00B22DEF">
              <w:rPr>
                <w:rFonts w:ascii="Arial" w:hAnsi="Arial" w:cs="Arial"/>
                <w:sz w:val="24"/>
                <w:szCs w:val="24"/>
              </w:rPr>
              <w:t>,</w:t>
            </w:r>
            <w:r w:rsidRPr="00B22DEF">
              <w:rPr>
                <w:rFonts w:ascii="Arial" w:hAnsi="Arial" w:cs="Arial"/>
                <w:sz w:val="24"/>
                <w:szCs w:val="24"/>
              </w:rPr>
              <w:t xml:space="preserve"> w zakresie </w:t>
            </w:r>
            <w:r w:rsidR="00C37738" w:rsidRPr="00B22DEF">
              <w:rPr>
                <w:rFonts w:ascii="Arial" w:hAnsi="Arial" w:cs="Arial"/>
                <w:sz w:val="24"/>
                <w:szCs w:val="24"/>
              </w:rPr>
              <w:t>określonym</w:t>
            </w:r>
            <w:r w:rsidRPr="00B22DEF">
              <w:rPr>
                <w:rFonts w:ascii="Arial" w:hAnsi="Arial" w:cs="Arial"/>
                <w:sz w:val="24"/>
                <w:szCs w:val="24"/>
              </w:rPr>
              <w:t xml:space="preserve"> </w:t>
            </w:r>
            <w:r w:rsidR="005F4DA4" w:rsidRPr="00B22DEF">
              <w:rPr>
                <w:rFonts w:ascii="Arial" w:hAnsi="Arial" w:cs="Arial"/>
                <w:sz w:val="24"/>
                <w:szCs w:val="24"/>
              </w:rPr>
              <w:t xml:space="preserve">przez Zamawiającego </w:t>
            </w:r>
            <w:r w:rsidRPr="00B22DEF">
              <w:rPr>
                <w:rFonts w:ascii="Arial" w:hAnsi="Arial" w:cs="Arial"/>
                <w:sz w:val="24"/>
                <w:szCs w:val="24"/>
              </w:rPr>
              <w:t>w OPZ. Przez niewykonywanie zamówienia należy rozumieć zaprzestanie wykonywania zamówienia częściowo lub całkowicie przez Wykonawcę, tj</w:t>
            </w:r>
            <w:r w:rsidR="005F4DA4" w:rsidRPr="00B22DEF">
              <w:rPr>
                <w:rFonts w:ascii="Arial" w:hAnsi="Arial" w:cs="Arial"/>
                <w:sz w:val="24"/>
                <w:szCs w:val="24"/>
              </w:rPr>
              <w:t xml:space="preserve">. </w:t>
            </w:r>
            <w:r w:rsidR="00C37738" w:rsidRPr="00B22DEF">
              <w:rPr>
                <w:rFonts w:ascii="Arial" w:hAnsi="Arial" w:cs="Arial"/>
                <w:sz w:val="24"/>
                <w:szCs w:val="24"/>
              </w:rPr>
              <w:t>brak</w:t>
            </w:r>
            <w:r w:rsidR="005F4DA4" w:rsidRPr="00B22DEF">
              <w:rPr>
                <w:rFonts w:ascii="Arial" w:hAnsi="Arial" w:cs="Arial"/>
                <w:sz w:val="24"/>
                <w:szCs w:val="24"/>
              </w:rPr>
              <w:t xml:space="preserve"> częściowego lub całkowitego dostępu do obiektów sportowo-rekreacyjnych, wskazanych przez Wykonawcę, w zakresie wymaganym przez Zamawiającego.</w:t>
            </w:r>
          </w:p>
          <w:p w:rsidR="0057179C" w:rsidRPr="00B22DEF" w:rsidRDefault="005F4DA4" w:rsidP="0017518C">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Przed odstąpieniem od umowy z powodu niewykonywania zamówienia Zamawiający będzie uprzednio wzywał do </w:t>
            </w:r>
            <w:r w:rsidR="00C37738" w:rsidRPr="00B22DEF">
              <w:rPr>
                <w:rFonts w:ascii="Arial" w:hAnsi="Arial" w:cs="Arial"/>
                <w:sz w:val="24"/>
                <w:szCs w:val="24"/>
              </w:rPr>
              <w:t xml:space="preserve">właściwego </w:t>
            </w:r>
            <w:r w:rsidRPr="00B22DEF">
              <w:rPr>
                <w:rFonts w:ascii="Arial" w:hAnsi="Arial" w:cs="Arial"/>
                <w:sz w:val="24"/>
                <w:szCs w:val="24"/>
              </w:rPr>
              <w:t xml:space="preserve">wykonywania zamówienia. </w:t>
            </w:r>
          </w:p>
          <w:p w:rsidR="00BC5A08" w:rsidRPr="00B22DEF" w:rsidRDefault="00BC5A08" w:rsidP="0036164E">
            <w:pPr>
              <w:spacing w:line="360" w:lineRule="auto"/>
              <w:jc w:val="both"/>
              <w:rPr>
                <w:rFonts w:ascii="Arial" w:hAnsi="Arial" w:cs="Arial"/>
                <w:b/>
                <w:bCs/>
                <w:sz w:val="24"/>
                <w:szCs w:val="24"/>
              </w:rPr>
            </w:pPr>
          </w:p>
          <w:p w:rsidR="00747448" w:rsidRPr="00B22DEF" w:rsidRDefault="00747448" w:rsidP="0036164E">
            <w:pPr>
              <w:spacing w:line="360" w:lineRule="auto"/>
              <w:jc w:val="both"/>
              <w:rPr>
                <w:rFonts w:ascii="Arial" w:eastAsia="Calibri" w:hAnsi="Arial" w:cs="Arial"/>
                <w:sz w:val="24"/>
                <w:szCs w:val="24"/>
              </w:rPr>
            </w:pPr>
            <w:r w:rsidRPr="00B22DEF">
              <w:rPr>
                <w:rFonts w:ascii="Arial" w:hAnsi="Arial" w:cs="Arial"/>
                <w:b/>
                <w:bCs/>
                <w:sz w:val="24"/>
                <w:szCs w:val="24"/>
              </w:rPr>
              <w:t>Pytanie nr 27</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 7 ust. 1 Projektu Umowy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Zwracamy się z uprzejmą prośbą o zmniejszenie kary umownej o której mowa w:</w:t>
            </w:r>
          </w:p>
          <w:p w:rsidR="00747448" w:rsidRPr="00B22DEF" w:rsidRDefault="00747448" w:rsidP="0036164E">
            <w:pPr>
              <w:pStyle w:val="Akapitzlist"/>
              <w:numPr>
                <w:ilvl w:val="0"/>
                <w:numId w:val="12"/>
              </w:numPr>
              <w:spacing w:line="360" w:lineRule="auto"/>
              <w:ind w:left="0" w:firstLine="0"/>
              <w:contextualSpacing/>
              <w:jc w:val="both"/>
              <w:rPr>
                <w:rFonts w:ascii="Arial" w:hAnsi="Arial" w:cs="Arial"/>
                <w:sz w:val="24"/>
                <w:szCs w:val="24"/>
              </w:rPr>
            </w:pPr>
            <w:r w:rsidRPr="00B22DEF">
              <w:rPr>
                <w:rFonts w:ascii="Arial" w:hAnsi="Arial" w:cs="Arial"/>
                <w:sz w:val="24"/>
                <w:szCs w:val="24"/>
              </w:rPr>
              <w:t xml:space="preserve">ust. 1 lit a z 15% na 10%, </w:t>
            </w:r>
          </w:p>
          <w:p w:rsidR="00747448" w:rsidRPr="00B22DEF" w:rsidRDefault="00747448" w:rsidP="0036164E">
            <w:pPr>
              <w:pStyle w:val="Akapitzlist"/>
              <w:numPr>
                <w:ilvl w:val="0"/>
                <w:numId w:val="12"/>
              </w:numPr>
              <w:spacing w:line="360" w:lineRule="auto"/>
              <w:ind w:left="0" w:firstLine="0"/>
              <w:contextualSpacing/>
              <w:jc w:val="both"/>
              <w:rPr>
                <w:rFonts w:ascii="Arial" w:hAnsi="Arial" w:cs="Arial"/>
                <w:sz w:val="24"/>
                <w:szCs w:val="24"/>
              </w:rPr>
            </w:pPr>
            <w:r w:rsidRPr="00B22DEF">
              <w:rPr>
                <w:rFonts w:ascii="Arial" w:hAnsi="Arial" w:cs="Arial"/>
                <w:sz w:val="24"/>
                <w:szCs w:val="24"/>
              </w:rPr>
              <w:t xml:space="preserve">ust. 1 lit b z 10% na 3%, </w:t>
            </w:r>
          </w:p>
          <w:p w:rsidR="00747448" w:rsidRPr="00B22DEF" w:rsidRDefault="00747448" w:rsidP="0036164E">
            <w:pPr>
              <w:pStyle w:val="Akapitzlist"/>
              <w:numPr>
                <w:ilvl w:val="0"/>
                <w:numId w:val="12"/>
              </w:numPr>
              <w:spacing w:line="360" w:lineRule="auto"/>
              <w:ind w:left="0" w:firstLine="0"/>
              <w:contextualSpacing/>
              <w:jc w:val="both"/>
              <w:rPr>
                <w:rFonts w:ascii="Arial" w:hAnsi="Arial" w:cs="Arial"/>
                <w:sz w:val="24"/>
                <w:szCs w:val="24"/>
              </w:rPr>
            </w:pPr>
            <w:r w:rsidRPr="00B22DEF">
              <w:rPr>
                <w:rFonts w:ascii="Arial" w:hAnsi="Arial" w:cs="Arial"/>
                <w:sz w:val="24"/>
                <w:szCs w:val="24"/>
              </w:rPr>
              <w:t xml:space="preserve">ust. 3 z 15% na 10% </w:t>
            </w:r>
          </w:p>
          <w:p w:rsidR="00747448" w:rsidRPr="00B22DEF" w:rsidRDefault="00747448" w:rsidP="0036164E">
            <w:pPr>
              <w:spacing w:line="360" w:lineRule="auto"/>
              <w:jc w:val="both"/>
              <w:rPr>
                <w:rFonts w:ascii="Arial" w:hAnsi="Arial" w:cs="Arial"/>
                <w:sz w:val="24"/>
                <w:szCs w:val="24"/>
              </w:rPr>
            </w:pPr>
            <w:r w:rsidRPr="00B22DEF">
              <w:rPr>
                <w:rFonts w:ascii="Arial" w:hAnsi="Arial" w:cs="Arial"/>
                <w:sz w:val="24"/>
                <w:szCs w:val="24"/>
              </w:rPr>
              <w:t>wartości wynagrodzenia umownego netto.</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W ocenie Wykonawcy, zaproponowane kary umowne są wygórowane względem przewinienia i wypaczają ich cel, gdyż tak skonstruowane zastrzeżenie umowne może prowadzić do bezpodstawnego wzbogacenia się kosztem drugiej strony. Kara umowna winna wyłącznie kompensować negatywne konsekwencje wynikające z uchybienia realizacji obowiązków umownych i nie może być postrzegana w kategoriach środka prawnego, chroniącego jedną ze stron ponad miarę.</w:t>
            </w:r>
          </w:p>
          <w:p w:rsidR="003825C7" w:rsidRPr="00B22DEF" w:rsidRDefault="003825C7" w:rsidP="0036164E">
            <w:pPr>
              <w:pStyle w:val="Akapitzlist"/>
              <w:spacing w:line="360" w:lineRule="auto"/>
              <w:ind w:left="0"/>
              <w:jc w:val="both"/>
              <w:rPr>
                <w:rFonts w:ascii="Arial" w:hAnsi="Arial" w:cs="Arial"/>
                <w:sz w:val="24"/>
                <w:szCs w:val="24"/>
              </w:rPr>
            </w:pP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lastRenderedPageBreak/>
              <w:t>Odpowiedź</w:t>
            </w:r>
          </w:p>
          <w:p w:rsidR="0057179C" w:rsidRPr="00B22DEF" w:rsidRDefault="006E69DA" w:rsidP="0036164E">
            <w:pPr>
              <w:pStyle w:val="Akapitzlist"/>
              <w:spacing w:line="360" w:lineRule="auto"/>
              <w:ind w:left="0"/>
              <w:jc w:val="both"/>
              <w:rPr>
                <w:rFonts w:ascii="Arial" w:hAnsi="Arial" w:cs="Arial"/>
                <w:sz w:val="24"/>
                <w:szCs w:val="24"/>
              </w:rPr>
            </w:pPr>
            <w:r w:rsidRPr="00B22DEF">
              <w:rPr>
                <w:rFonts w:ascii="Arial" w:hAnsi="Arial" w:cs="Arial"/>
                <w:sz w:val="24"/>
                <w:szCs w:val="24"/>
              </w:rPr>
              <w:t>Zamawiający nie wyraża zgody.</w:t>
            </w:r>
          </w:p>
          <w:p w:rsidR="00BC5A08" w:rsidRPr="00B22DEF" w:rsidRDefault="00BC5A08" w:rsidP="0036164E">
            <w:pPr>
              <w:pStyle w:val="Akapitzlist"/>
              <w:spacing w:line="360" w:lineRule="auto"/>
              <w:ind w:left="0"/>
              <w:jc w:val="both"/>
              <w:rPr>
                <w:rFonts w:ascii="Arial" w:hAnsi="Arial" w:cs="Arial"/>
                <w:sz w:val="24"/>
                <w:szCs w:val="24"/>
              </w:rPr>
            </w:pPr>
          </w:p>
          <w:p w:rsidR="00747448" w:rsidRPr="00B22DEF" w:rsidRDefault="00747448" w:rsidP="0036164E">
            <w:pPr>
              <w:spacing w:line="360" w:lineRule="auto"/>
              <w:jc w:val="both"/>
              <w:rPr>
                <w:rFonts w:ascii="Arial" w:eastAsia="Calibri" w:hAnsi="Arial" w:cs="Arial"/>
                <w:sz w:val="24"/>
                <w:szCs w:val="24"/>
              </w:rPr>
            </w:pPr>
            <w:r w:rsidRPr="00B22DEF">
              <w:rPr>
                <w:rFonts w:ascii="Arial" w:hAnsi="Arial" w:cs="Arial"/>
                <w:b/>
                <w:bCs/>
                <w:sz w:val="24"/>
                <w:szCs w:val="24"/>
              </w:rPr>
              <w:t>Pytanie nr 28</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 7 ust. 2 Projektu Umowy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Zwracamy się z uprzejmą prośbą o wykreślenie sformułowania „braków jakościowych” z § 7 ust. 2 Projektu Umowy lub doprecyzowanie o jakich brakach jakościowych mowa. Zamawiający w przedmiotowym postanowieniu, poprzez ogólne i niedookreślone pojęcie, naraża Wykonawców na kary umowne, nawet w przypadku drobnych uchybień.</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6047C1" w:rsidRPr="00B22DEF" w:rsidRDefault="00CB0E71" w:rsidP="006047C1">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Pod pojęciem braków jakościowych </w:t>
            </w:r>
            <w:r w:rsidR="006047C1" w:rsidRPr="00B22DEF">
              <w:rPr>
                <w:rFonts w:ascii="Arial" w:eastAsia="Calibri" w:hAnsi="Arial" w:cs="Arial"/>
                <w:sz w:val="24"/>
                <w:szCs w:val="24"/>
                <w:lang w:eastAsia="en-US"/>
              </w:rPr>
              <w:t>należy rozumieć różnego rodzaju ograniczenia w korzystaniu z obiektów sportowych i oferowanych przez nie usługi niezgodne z Opisem przedmiotu zamówienia w szczególności:</w:t>
            </w:r>
          </w:p>
          <w:p w:rsidR="006047C1" w:rsidRPr="00B22DEF" w:rsidRDefault="006047C1" w:rsidP="006047C1">
            <w:pPr>
              <w:pStyle w:val="Akapitzlist"/>
              <w:spacing w:line="360" w:lineRule="auto"/>
              <w:ind w:left="0"/>
              <w:jc w:val="both"/>
              <w:rPr>
                <w:rFonts w:ascii="Arial" w:hAnsi="Arial" w:cs="Arial"/>
                <w:sz w:val="24"/>
                <w:szCs w:val="24"/>
              </w:rPr>
            </w:pPr>
            <w:r w:rsidRPr="00B22DEF">
              <w:rPr>
                <w:rFonts w:ascii="Arial" w:hAnsi="Arial" w:cs="Arial"/>
                <w:sz w:val="24"/>
                <w:szCs w:val="24"/>
              </w:rPr>
              <w:t>- problemy z uzyskaniem dostępu do obiektów,</w:t>
            </w:r>
          </w:p>
          <w:p w:rsidR="006047C1" w:rsidRPr="00B22DEF" w:rsidRDefault="006047C1" w:rsidP="006047C1">
            <w:pPr>
              <w:pStyle w:val="Akapitzlist"/>
              <w:spacing w:line="360" w:lineRule="auto"/>
              <w:ind w:left="0"/>
              <w:jc w:val="both"/>
              <w:rPr>
                <w:rFonts w:ascii="Arial" w:hAnsi="Arial" w:cs="Arial"/>
                <w:sz w:val="24"/>
                <w:szCs w:val="24"/>
              </w:rPr>
            </w:pPr>
            <w:r w:rsidRPr="00B22DEF">
              <w:rPr>
                <w:rFonts w:ascii="Arial" w:hAnsi="Arial" w:cs="Arial"/>
                <w:sz w:val="24"/>
                <w:szCs w:val="24"/>
              </w:rPr>
              <w:t>- niedostosowaniem obiektów do osób z niepełnosprawnościami, (zgodnie z pkt 9 OPZ),</w:t>
            </w:r>
          </w:p>
          <w:p w:rsidR="00BC5A08" w:rsidRPr="00B22DEF" w:rsidRDefault="006047C1" w:rsidP="006047C1">
            <w:pPr>
              <w:pStyle w:val="Akapitzlist"/>
              <w:spacing w:line="360" w:lineRule="auto"/>
              <w:ind w:left="0"/>
              <w:jc w:val="both"/>
              <w:rPr>
                <w:rFonts w:ascii="Arial" w:hAnsi="Arial" w:cs="Arial"/>
                <w:sz w:val="24"/>
                <w:szCs w:val="24"/>
              </w:rPr>
            </w:pPr>
            <w:r w:rsidRPr="00B22DEF">
              <w:rPr>
                <w:rFonts w:ascii="Arial" w:hAnsi="Arial" w:cs="Arial"/>
                <w:sz w:val="24"/>
                <w:szCs w:val="24"/>
              </w:rPr>
              <w:t>- niespełnieniem wymagań sanitarnych obiektów sportowych, itp.</w:t>
            </w:r>
          </w:p>
          <w:p w:rsidR="006047C1" w:rsidRPr="00B22DEF" w:rsidRDefault="006047C1" w:rsidP="006047C1">
            <w:pPr>
              <w:pStyle w:val="Akapitzlist"/>
              <w:spacing w:line="360" w:lineRule="auto"/>
              <w:ind w:left="0"/>
              <w:jc w:val="both"/>
              <w:rPr>
                <w:rFonts w:ascii="Arial" w:hAnsi="Arial" w:cs="Arial"/>
                <w:sz w:val="24"/>
                <w:szCs w:val="24"/>
              </w:rPr>
            </w:pPr>
          </w:p>
          <w:p w:rsidR="00747448" w:rsidRPr="00B22DEF" w:rsidRDefault="00747448" w:rsidP="0036164E">
            <w:pPr>
              <w:spacing w:line="360" w:lineRule="auto"/>
              <w:jc w:val="both"/>
              <w:rPr>
                <w:rFonts w:ascii="Arial" w:eastAsia="Calibri" w:hAnsi="Arial" w:cs="Arial"/>
                <w:sz w:val="24"/>
                <w:szCs w:val="24"/>
              </w:rPr>
            </w:pPr>
            <w:r w:rsidRPr="00B22DEF">
              <w:rPr>
                <w:rFonts w:ascii="Arial" w:hAnsi="Arial" w:cs="Arial"/>
                <w:b/>
                <w:bCs/>
                <w:sz w:val="24"/>
                <w:szCs w:val="24"/>
              </w:rPr>
              <w:t>Pytanie nr 29</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 7 ust. 1 lit a i ust. 3 Projektu Umowy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Uprzejmie prosimy o wyjaśnienie czym różni się podstawa odstąpienia z § 7 ust. 1 lit. a od odstąpienia z § 7 ust. 3 w związku z § 6 ust. 1 lit. c</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47448" w:rsidRPr="00B22DEF" w:rsidRDefault="00C3773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Obie wskazane w umowie podstawy dotyczą różnego rodzaju sytuacji nienależytego wykonywania przedmiotu umowy i skutkować mogą odstąpieniem przez Zamawiającego od umowy</w:t>
            </w:r>
            <w:r w:rsidR="006E69DA" w:rsidRPr="00B22DEF">
              <w:rPr>
                <w:rFonts w:ascii="Arial" w:hAnsi="Arial" w:cs="Arial"/>
                <w:sz w:val="24"/>
                <w:szCs w:val="24"/>
              </w:rPr>
              <w:t>.</w:t>
            </w:r>
          </w:p>
          <w:p w:rsidR="003825C7" w:rsidRPr="00B22DEF" w:rsidRDefault="003825C7" w:rsidP="0036164E">
            <w:pPr>
              <w:pStyle w:val="Akapitzlist"/>
              <w:spacing w:line="360" w:lineRule="auto"/>
              <w:ind w:left="0"/>
              <w:jc w:val="both"/>
              <w:rPr>
                <w:rFonts w:ascii="Arial" w:hAnsi="Arial" w:cs="Arial"/>
                <w:sz w:val="24"/>
                <w:szCs w:val="24"/>
              </w:rPr>
            </w:pPr>
          </w:p>
          <w:p w:rsidR="00BC5A08" w:rsidRPr="00B22DEF" w:rsidRDefault="00BC5A08" w:rsidP="0036164E">
            <w:pPr>
              <w:pStyle w:val="Akapitzlist"/>
              <w:spacing w:line="360" w:lineRule="auto"/>
              <w:ind w:left="0"/>
              <w:jc w:val="both"/>
              <w:rPr>
                <w:rFonts w:ascii="Arial" w:hAnsi="Arial" w:cs="Arial"/>
                <w:sz w:val="24"/>
                <w:szCs w:val="24"/>
              </w:rPr>
            </w:pPr>
          </w:p>
          <w:p w:rsidR="00747448" w:rsidRPr="00B22DEF" w:rsidRDefault="00747448" w:rsidP="0036164E">
            <w:pPr>
              <w:spacing w:line="360" w:lineRule="auto"/>
              <w:jc w:val="both"/>
              <w:rPr>
                <w:rFonts w:ascii="Arial" w:eastAsia="Calibri" w:hAnsi="Arial" w:cs="Arial"/>
                <w:sz w:val="24"/>
                <w:szCs w:val="24"/>
              </w:rPr>
            </w:pPr>
            <w:r w:rsidRPr="00B22DEF">
              <w:rPr>
                <w:rFonts w:ascii="Arial" w:hAnsi="Arial" w:cs="Arial"/>
                <w:b/>
                <w:bCs/>
                <w:sz w:val="24"/>
                <w:szCs w:val="24"/>
              </w:rPr>
              <w:lastRenderedPageBreak/>
              <w:t>Pytanie nr 30</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 8 ust. 1 pkt 1 i ust. 3 Projektu Umowy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Wykonawca przetwarza dane w związku z realizacją umowy lub na żądanie osoby, której dane dotyczą (to jest podstawa przetwarzania danych). Nie zbieramy oddzielnych oświadczeń czy zgód w zakresie przetwarzania danych. Użytkownicy akceptują zasady korzystania z abonamentu, w których są zawarte informacje o przetwarzaniu danych osobowych. W związku z tym, prosimy o: </w:t>
            </w:r>
          </w:p>
          <w:p w:rsidR="00747448" w:rsidRPr="00B22DEF" w:rsidRDefault="00747448" w:rsidP="0036164E">
            <w:pPr>
              <w:pStyle w:val="Akapitzlist"/>
              <w:numPr>
                <w:ilvl w:val="0"/>
                <w:numId w:val="13"/>
              </w:numPr>
              <w:spacing w:line="360" w:lineRule="auto"/>
              <w:ind w:left="0" w:firstLine="0"/>
              <w:contextualSpacing/>
              <w:jc w:val="both"/>
              <w:rPr>
                <w:rFonts w:ascii="Arial" w:hAnsi="Arial" w:cs="Arial"/>
                <w:sz w:val="24"/>
                <w:szCs w:val="24"/>
              </w:rPr>
            </w:pPr>
            <w:r w:rsidRPr="00B22DEF">
              <w:rPr>
                <w:rFonts w:ascii="Arial" w:hAnsi="Arial" w:cs="Arial"/>
                <w:sz w:val="24"/>
                <w:szCs w:val="24"/>
              </w:rPr>
              <w:t xml:space="preserve">wyjaśnienie co Zamawiający rozumie poprzez zbieranie oświadczeń w zakresie przetwarzania danych osobowych w zakresie i na zasadach opisanych w niniejszej umowie (ust. 1 pkt 1 oraz ust. 3). </w:t>
            </w:r>
          </w:p>
          <w:p w:rsidR="00747448" w:rsidRPr="00B22DEF" w:rsidRDefault="00747448" w:rsidP="0036164E">
            <w:pPr>
              <w:pStyle w:val="Akapitzlist"/>
              <w:numPr>
                <w:ilvl w:val="0"/>
                <w:numId w:val="13"/>
              </w:numPr>
              <w:spacing w:line="360" w:lineRule="auto"/>
              <w:ind w:left="0" w:firstLine="0"/>
              <w:contextualSpacing/>
              <w:jc w:val="both"/>
              <w:rPr>
                <w:rFonts w:ascii="Arial" w:hAnsi="Arial" w:cs="Arial"/>
                <w:sz w:val="24"/>
                <w:szCs w:val="24"/>
              </w:rPr>
            </w:pPr>
            <w:r w:rsidRPr="00B22DEF">
              <w:rPr>
                <w:rFonts w:ascii="Arial" w:hAnsi="Arial" w:cs="Arial"/>
                <w:sz w:val="24"/>
                <w:szCs w:val="24"/>
              </w:rPr>
              <w:t>potwierdzenie, iż Zamawiający dopuszcza doprecyzowanie postanowień, dotyczących ochrony danych osobowych Użytkowników abonamentów sportowych, po wyborze Wykonawcy, a przed zawarciem Umowy Głównej.</w:t>
            </w:r>
          </w:p>
          <w:p w:rsidR="00747448" w:rsidRPr="00B22DEF" w:rsidRDefault="00747448" w:rsidP="0036164E">
            <w:pPr>
              <w:pStyle w:val="Akapitzlist"/>
              <w:spacing w:line="360" w:lineRule="auto"/>
              <w:ind w:left="0"/>
              <w:contextualSpacing/>
              <w:jc w:val="both"/>
              <w:rPr>
                <w:rFonts w:ascii="Arial" w:hAnsi="Arial" w:cs="Arial"/>
                <w:sz w:val="24"/>
                <w:szCs w:val="24"/>
              </w:rPr>
            </w:pPr>
            <w:r w:rsidRPr="00B22DEF">
              <w:rPr>
                <w:rFonts w:ascii="Arial" w:hAnsi="Arial" w:cs="Arial"/>
                <w:b/>
                <w:bCs/>
                <w:sz w:val="24"/>
                <w:szCs w:val="24"/>
              </w:rPr>
              <w:t>Pytanie nr 31</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 8 ust. 1 pkt 1 i ust. 3 Projektu Umowy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W przypadku braku potwierdzenia powyższego, prosimy o informację na jakiej podstawie Zamawiający uważa, że Wykonawca będzie przetwarzał dane osobowe użytkowników?</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b/>
                <w:bCs/>
                <w:sz w:val="24"/>
                <w:szCs w:val="24"/>
              </w:rPr>
              <w:t>Pytanie nr 32</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 8 ust. 4 i ust. 8 Projektu Umowy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Zwracamy się z uprzejmą prośbą o informację, czy Zamawiający dopuszcza podpisanie umowy powierzenia na wzorze Wykonawcy, tj. Administratora? </w:t>
            </w:r>
          </w:p>
          <w:p w:rsidR="00747448" w:rsidRPr="00B22DEF" w:rsidRDefault="00747448" w:rsidP="0036164E">
            <w:pPr>
              <w:pStyle w:val="Akapitzlist"/>
              <w:spacing w:line="360" w:lineRule="auto"/>
              <w:ind w:left="0"/>
              <w:jc w:val="both"/>
              <w:rPr>
                <w:rFonts w:ascii="Arial" w:hAnsi="Arial" w:cs="Arial"/>
                <w:i/>
                <w:iCs/>
                <w:sz w:val="24"/>
                <w:szCs w:val="24"/>
              </w:rPr>
            </w:pPr>
            <w:r w:rsidRPr="00B22DEF">
              <w:rPr>
                <w:rFonts w:ascii="Arial" w:hAnsi="Arial" w:cs="Arial"/>
                <w:sz w:val="24"/>
                <w:szCs w:val="24"/>
              </w:rPr>
              <w:t xml:space="preserve">Informujemy, iż dobrą praktyką jest zawieranie umowy powierzenia na wzorze dostarczonym przez Administratora, a nie Procesora, gdyż to Administrator określa cel i środki w ramach powierzenia i jest </w:t>
            </w:r>
            <w:r w:rsidRPr="00B22DEF">
              <w:rPr>
                <w:rFonts w:ascii="Arial" w:hAnsi="Arial" w:cs="Arial"/>
                <w:i/>
                <w:iCs/>
                <w:sz w:val="24"/>
                <w:szCs w:val="24"/>
              </w:rPr>
              <w:t>„właścicielem danych”.</w:t>
            </w:r>
          </w:p>
          <w:p w:rsidR="00951A0F" w:rsidRPr="00B22DEF" w:rsidRDefault="00951A0F" w:rsidP="0036164E">
            <w:pPr>
              <w:pStyle w:val="Akapitzlist"/>
              <w:spacing w:line="360" w:lineRule="auto"/>
              <w:ind w:left="0"/>
              <w:jc w:val="both"/>
              <w:rPr>
                <w:rFonts w:ascii="Arial" w:hAnsi="Arial" w:cs="Arial"/>
                <w:i/>
                <w:iCs/>
                <w:sz w:val="24"/>
                <w:szCs w:val="24"/>
              </w:rPr>
            </w:pPr>
          </w:p>
          <w:p w:rsidR="00747448" w:rsidRPr="00B22DEF" w:rsidRDefault="00951A0F" w:rsidP="0036164E">
            <w:pPr>
              <w:pStyle w:val="Akapitzlist"/>
              <w:spacing w:line="360" w:lineRule="auto"/>
              <w:ind w:left="0"/>
              <w:jc w:val="both"/>
              <w:rPr>
                <w:rFonts w:ascii="Arial" w:hAnsi="Arial" w:cs="Arial"/>
                <w:b/>
                <w:sz w:val="24"/>
                <w:szCs w:val="24"/>
              </w:rPr>
            </w:pPr>
            <w:r w:rsidRPr="00B22DEF">
              <w:rPr>
                <w:rFonts w:ascii="Arial" w:hAnsi="Arial" w:cs="Arial"/>
                <w:b/>
                <w:sz w:val="24"/>
                <w:szCs w:val="24"/>
              </w:rPr>
              <w:t xml:space="preserve">Odpowiedź </w:t>
            </w:r>
            <w:r w:rsidR="003825C7" w:rsidRPr="00B22DEF">
              <w:rPr>
                <w:rFonts w:ascii="Arial" w:hAnsi="Arial" w:cs="Arial"/>
                <w:b/>
                <w:sz w:val="24"/>
                <w:szCs w:val="24"/>
              </w:rPr>
              <w:t xml:space="preserve">na pyt. 30,31 i </w:t>
            </w:r>
            <w:r w:rsidRPr="00B22DEF">
              <w:rPr>
                <w:rFonts w:ascii="Arial" w:hAnsi="Arial" w:cs="Arial"/>
                <w:b/>
                <w:sz w:val="24"/>
                <w:szCs w:val="24"/>
              </w:rPr>
              <w:t>32</w:t>
            </w:r>
          </w:p>
          <w:p w:rsidR="00F66463" w:rsidRPr="00B22DEF" w:rsidRDefault="00F66463" w:rsidP="0036164E">
            <w:pPr>
              <w:pStyle w:val="Akapitzlist"/>
              <w:spacing w:line="360" w:lineRule="auto"/>
              <w:ind w:left="0"/>
              <w:jc w:val="both"/>
              <w:rPr>
                <w:rFonts w:ascii="Arial" w:hAnsi="Arial" w:cs="Arial"/>
                <w:sz w:val="24"/>
                <w:szCs w:val="24"/>
              </w:rPr>
            </w:pPr>
          </w:p>
          <w:p w:rsidR="00951A0F" w:rsidRPr="00B22DEF" w:rsidRDefault="00951A0F" w:rsidP="0036164E">
            <w:pPr>
              <w:pStyle w:val="Akapitzlist"/>
              <w:spacing w:line="360" w:lineRule="auto"/>
              <w:ind w:left="0"/>
              <w:jc w:val="both"/>
              <w:rPr>
                <w:rFonts w:ascii="Arial" w:hAnsi="Arial" w:cs="Arial"/>
                <w:b/>
                <w:sz w:val="24"/>
                <w:szCs w:val="24"/>
              </w:rPr>
            </w:pPr>
            <w:r w:rsidRPr="00B22DEF">
              <w:rPr>
                <w:rFonts w:ascii="Arial" w:hAnsi="Arial" w:cs="Arial"/>
                <w:sz w:val="24"/>
                <w:szCs w:val="24"/>
              </w:rPr>
              <w:lastRenderedPageBreak/>
              <w:t xml:space="preserve">Zamawiający dokonuje zmiany zapisów w </w:t>
            </w:r>
            <w:r w:rsidRPr="00B22DEF">
              <w:rPr>
                <w:rFonts w:ascii="Arial" w:hAnsi="Arial" w:cs="Arial"/>
                <w:b/>
                <w:sz w:val="24"/>
                <w:szCs w:val="24"/>
              </w:rPr>
              <w:t>§ 8 Projektu umowy w następujący sposób:</w:t>
            </w:r>
          </w:p>
          <w:p w:rsidR="00951A0F" w:rsidRPr="00B22DEF" w:rsidRDefault="00951A0F" w:rsidP="0036164E">
            <w:pPr>
              <w:pStyle w:val="Akapitzlist"/>
              <w:spacing w:line="360" w:lineRule="auto"/>
              <w:ind w:left="0"/>
              <w:jc w:val="both"/>
              <w:rPr>
                <w:rFonts w:ascii="Arial" w:hAnsi="Arial" w:cs="Arial"/>
                <w:b/>
                <w:sz w:val="24"/>
                <w:szCs w:val="24"/>
              </w:rPr>
            </w:pPr>
            <w:r w:rsidRPr="00B22DEF">
              <w:rPr>
                <w:rFonts w:ascii="Arial" w:hAnsi="Arial" w:cs="Arial"/>
                <w:b/>
                <w:sz w:val="24"/>
                <w:szCs w:val="24"/>
              </w:rPr>
              <w:t xml:space="preserve">Było: </w:t>
            </w:r>
          </w:p>
          <w:p w:rsidR="00F66463" w:rsidRPr="00B22DEF" w:rsidRDefault="00F66463" w:rsidP="00F66463">
            <w:pPr>
              <w:suppressAutoHyphens/>
              <w:spacing w:line="360" w:lineRule="auto"/>
              <w:ind w:left="720"/>
              <w:jc w:val="center"/>
              <w:rPr>
                <w:rFonts w:ascii="Arial" w:hAnsi="Arial" w:cs="Arial"/>
                <w:b/>
                <w:sz w:val="24"/>
                <w:szCs w:val="24"/>
                <w:lang w:eastAsia="ar-SA"/>
              </w:rPr>
            </w:pPr>
            <w:r w:rsidRPr="00B22DEF">
              <w:rPr>
                <w:rFonts w:ascii="Arial" w:hAnsi="Arial" w:cs="Arial"/>
                <w:b/>
                <w:sz w:val="24"/>
                <w:szCs w:val="24"/>
                <w:lang w:eastAsia="ar-SA"/>
              </w:rPr>
              <w:t>„§ 8</w:t>
            </w:r>
          </w:p>
          <w:p w:rsidR="00F66463" w:rsidRPr="00B22DEF" w:rsidRDefault="00F66463" w:rsidP="00F66463">
            <w:pPr>
              <w:suppressAutoHyphens/>
              <w:spacing w:line="360" w:lineRule="auto"/>
              <w:ind w:left="720"/>
              <w:jc w:val="center"/>
              <w:rPr>
                <w:rFonts w:ascii="Arial" w:hAnsi="Arial" w:cs="Arial"/>
                <w:b/>
                <w:sz w:val="24"/>
                <w:szCs w:val="24"/>
                <w:lang w:eastAsia="ar-SA"/>
              </w:rPr>
            </w:pPr>
            <w:r w:rsidRPr="00B22DEF">
              <w:rPr>
                <w:rFonts w:ascii="Arial" w:hAnsi="Arial" w:cs="Arial"/>
                <w:b/>
                <w:sz w:val="24"/>
                <w:szCs w:val="24"/>
                <w:lang w:eastAsia="ar-SA"/>
              </w:rPr>
              <w:t>Przetwarzanie danych osobowych</w:t>
            </w:r>
          </w:p>
          <w:p w:rsidR="00F66463" w:rsidRPr="00B22DEF" w:rsidRDefault="00F66463" w:rsidP="00F66463">
            <w:pPr>
              <w:numPr>
                <w:ilvl w:val="0"/>
                <w:numId w:val="18"/>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 xml:space="preserve">Administratorem danych osobowych w rozumieniu </w:t>
            </w:r>
            <w:r w:rsidRPr="00B22DEF">
              <w:rPr>
                <w:rFonts w:ascii="Arial" w:eastAsia="Calibri" w:hAnsi="Arial" w:cs="Arial"/>
                <w:sz w:val="24"/>
                <w:szCs w:val="24"/>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w:t>
            </w:r>
            <w:r w:rsidRPr="00B22DEF">
              <w:rPr>
                <w:rFonts w:ascii="Arial" w:hAnsi="Arial" w:cs="Arial"/>
                <w:sz w:val="24"/>
                <w:szCs w:val="24"/>
                <w:lang w:eastAsia="ar-SA"/>
              </w:rPr>
              <w:t>RODO jest:</w:t>
            </w:r>
          </w:p>
          <w:p w:rsidR="00F66463" w:rsidRPr="00B22DEF" w:rsidRDefault="00F66463" w:rsidP="00F66463">
            <w:pPr>
              <w:numPr>
                <w:ilvl w:val="0"/>
                <w:numId w:val="19"/>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 xml:space="preserve"> Wykonawca –  w odniesieniu do danych osobowych wszystkich Użytkowników po zebraniu oświadczeń w przedmiocie przetwarzania danych osobowych  w zakresie i na zasadach opisanych w niniejszej Umowie;</w:t>
            </w:r>
          </w:p>
          <w:p w:rsidR="00F66463" w:rsidRPr="00B22DEF" w:rsidRDefault="00F66463" w:rsidP="00F66463">
            <w:pPr>
              <w:numPr>
                <w:ilvl w:val="0"/>
                <w:numId w:val="19"/>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 xml:space="preserve"> Zamawiający – w odniesieniu do danych osobowych Użytkowników, wskazanych przez niego jako osoby uprawnione do korzystania ze świadczeń w ramach Programu. </w:t>
            </w:r>
          </w:p>
          <w:p w:rsidR="00F66463" w:rsidRPr="00B22DEF" w:rsidRDefault="00F66463" w:rsidP="00F66463">
            <w:pPr>
              <w:numPr>
                <w:ilvl w:val="0"/>
                <w:numId w:val="18"/>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Każdy z administratorów danych wskazanych w ust. 1 powyżej odpowiada we własnym zakresie za zapewnienie zgodności ich przetwarzania z przepisami o ochronie danych osobowych, w szczególności do wdrożenia technicznych i organizacyjnych środków bezpieczeństwa w celu prawidłowego wykonania umowy oraz realizacji wymogów art. 32 RODO.</w:t>
            </w:r>
          </w:p>
          <w:p w:rsidR="00F66463" w:rsidRPr="00B22DEF" w:rsidRDefault="00F66463" w:rsidP="00F66463">
            <w:pPr>
              <w:numPr>
                <w:ilvl w:val="0"/>
                <w:numId w:val="18"/>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Wykonawca przetwarza dane osobowe Użytkowników w zakresie niezbędnym do realizacji Umowy, na podstawie oświadczeń Użytkowników, dotyczących wyrażenia zgody na przetwarzanie danych osobowych, złożonych przed zgłoszeniem swojego udziału w Programie, na formularzu papierowym według wzorów dostarczonych przez Wykonawcę.</w:t>
            </w:r>
          </w:p>
          <w:p w:rsidR="00F66463" w:rsidRPr="00B22DEF" w:rsidRDefault="00F66463" w:rsidP="00F66463">
            <w:pPr>
              <w:numPr>
                <w:ilvl w:val="0"/>
                <w:numId w:val="18"/>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 xml:space="preserve">Zamawiający zbiera w imieniu i na rzecz Wykonawcy oświadczenia Użytkowników </w:t>
            </w:r>
            <w:r w:rsidRPr="00B22DEF">
              <w:rPr>
                <w:rFonts w:ascii="Arial" w:hAnsi="Arial" w:cs="Arial"/>
                <w:sz w:val="24"/>
                <w:szCs w:val="24"/>
                <w:lang w:eastAsia="ar-SA"/>
              </w:rPr>
              <w:br/>
              <w:t>o wyrażeniu zgody na przetwarzanie danych osobowych w wersji papierowej. Zamawiający zobowiązuje się do:</w:t>
            </w:r>
          </w:p>
          <w:p w:rsidR="00F66463" w:rsidRPr="00B22DEF" w:rsidRDefault="00F66463" w:rsidP="00F66463">
            <w:pPr>
              <w:numPr>
                <w:ilvl w:val="0"/>
                <w:numId w:val="20"/>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lastRenderedPageBreak/>
              <w:t xml:space="preserve"> archiwizacji przedmiotowych oświadczeń Użytkowników w imieniu Wykonawcy przy zastosowaniu wymaganych przepisami prawa zasad bezpieczeństwa danych;</w:t>
            </w:r>
          </w:p>
          <w:p w:rsidR="00F66463" w:rsidRPr="00B22DEF" w:rsidRDefault="00F66463" w:rsidP="00F66463">
            <w:pPr>
              <w:numPr>
                <w:ilvl w:val="0"/>
                <w:numId w:val="20"/>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 xml:space="preserve"> udostępnienia Wykonawcy oryginałów przedmiotowych oświadczeń Użytkowników w terminie 5 dni roboczych od dnia otrzymania przez Zamawiającego wniosku Wykonawcy zgłoszonego na piśmie lub za pośrednictwem poczty elektronicznej;</w:t>
            </w:r>
          </w:p>
          <w:p w:rsidR="00F66463" w:rsidRPr="00B22DEF" w:rsidRDefault="00F66463" w:rsidP="00F66463">
            <w:pPr>
              <w:numPr>
                <w:ilvl w:val="0"/>
                <w:numId w:val="20"/>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 xml:space="preserve"> w zależności od decyzji Wykonawcy, do usunięcia albo przekazania Wykonawcy przedmiotowych oświadczeń Użytkowników w terminie 14 dni od rozwiązania Umowy</w:t>
            </w:r>
          </w:p>
          <w:p w:rsidR="00F66463" w:rsidRPr="00B22DEF" w:rsidRDefault="00F66463" w:rsidP="00F66463">
            <w:pPr>
              <w:numPr>
                <w:ilvl w:val="0"/>
                <w:numId w:val="18"/>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Wykonawca będzie przetwarzać dane osobowe Użytkowników dla celów podatkowych i rachunkowych w zakresie i przez czas zgodny z obowiązującymi przepisami, a także po zakończeniu świadczenia usług w zakresie i przez czas niezbędny do rozliczenia Umowy.</w:t>
            </w:r>
          </w:p>
          <w:p w:rsidR="00F66463" w:rsidRPr="00B22DEF" w:rsidRDefault="00F66463" w:rsidP="00F66463">
            <w:pPr>
              <w:numPr>
                <w:ilvl w:val="0"/>
                <w:numId w:val="18"/>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Po zaprzestaniu korzystania z Programu przez Użytkownika, Wykonawca może przechowywać dane osobowe Użytkowników w zakresie niezbędnym dla dochodzenia roszczeń przez okres przedawnienia roszczeń wynikających z niniejszej Umowy.</w:t>
            </w:r>
          </w:p>
          <w:p w:rsidR="00F66463" w:rsidRPr="00B22DEF" w:rsidRDefault="00F66463" w:rsidP="00F66463">
            <w:pPr>
              <w:numPr>
                <w:ilvl w:val="0"/>
                <w:numId w:val="18"/>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 xml:space="preserve">Odmowa złożenia przez Użytkownika oświadczenia, o którym mowa w ust. 3 </w:t>
            </w:r>
            <w:r w:rsidRPr="00B22DEF">
              <w:rPr>
                <w:rFonts w:ascii="Arial" w:hAnsi="Arial" w:cs="Arial"/>
                <w:sz w:val="24"/>
                <w:szCs w:val="24"/>
                <w:lang w:eastAsia="ar-SA"/>
              </w:rPr>
              <w:br/>
              <w:t>w celu realizacji Umowy lub żądanie zaprzestania przetwarzania danych osobowych skutkują jednoczesnym zakończeniem na koniec bieżącego Okresu Rozliczeniowego udziału w Programie przez tego Użytkownika.</w:t>
            </w:r>
          </w:p>
          <w:p w:rsidR="00F66463" w:rsidRPr="00B22DEF" w:rsidRDefault="00F66463" w:rsidP="00F66463">
            <w:pPr>
              <w:numPr>
                <w:ilvl w:val="0"/>
                <w:numId w:val="18"/>
              </w:numPr>
              <w:suppressAutoHyphens/>
              <w:spacing w:line="360" w:lineRule="auto"/>
              <w:ind w:left="357" w:hanging="357"/>
              <w:contextualSpacing/>
              <w:jc w:val="both"/>
              <w:rPr>
                <w:rFonts w:ascii="Arial" w:hAnsi="Arial" w:cs="Arial"/>
                <w:sz w:val="24"/>
                <w:szCs w:val="24"/>
                <w:lang w:eastAsia="ar-SA"/>
              </w:rPr>
            </w:pPr>
            <w:r w:rsidRPr="00B22DEF">
              <w:rPr>
                <w:rFonts w:ascii="Arial" w:hAnsi="Arial" w:cs="Arial"/>
                <w:sz w:val="24"/>
                <w:szCs w:val="24"/>
                <w:lang w:eastAsia="ar-SA"/>
              </w:rPr>
              <w:t>W przypadku, gdy sposób realizacji umowy będzie wymagał zawarcia umowy powierzenia przetwarzania danych osobowych, strony zobowiązują się do jej zawarcia zgodnie  z art. 28 RODO.”</w:t>
            </w:r>
          </w:p>
          <w:p w:rsidR="00F66463" w:rsidRPr="00B22DEF" w:rsidRDefault="00F66463" w:rsidP="00F66463">
            <w:pPr>
              <w:suppressAutoHyphens/>
              <w:spacing w:after="200" w:line="360" w:lineRule="auto"/>
              <w:ind w:left="357"/>
              <w:contextualSpacing/>
              <w:jc w:val="both"/>
              <w:rPr>
                <w:rFonts w:ascii="Arial" w:hAnsi="Arial" w:cs="Arial"/>
                <w:sz w:val="24"/>
                <w:szCs w:val="24"/>
                <w:lang w:eastAsia="ar-SA"/>
              </w:rPr>
            </w:pPr>
          </w:p>
          <w:p w:rsidR="00F66463" w:rsidRPr="00B22DEF" w:rsidRDefault="00F66463" w:rsidP="00F66463">
            <w:pPr>
              <w:suppressAutoHyphens/>
              <w:spacing w:after="200" w:line="360" w:lineRule="auto"/>
              <w:contextualSpacing/>
              <w:jc w:val="both"/>
              <w:rPr>
                <w:rFonts w:ascii="Arial" w:hAnsi="Arial" w:cs="Arial"/>
                <w:b/>
                <w:sz w:val="24"/>
                <w:szCs w:val="24"/>
                <w:lang w:eastAsia="ar-SA"/>
              </w:rPr>
            </w:pPr>
            <w:r w:rsidRPr="00B22DEF">
              <w:rPr>
                <w:rFonts w:ascii="Arial" w:hAnsi="Arial" w:cs="Arial"/>
                <w:b/>
                <w:sz w:val="24"/>
                <w:szCs w:val="24"/>
                <w:lang w:eastAsia="ar-SA"/>
              </w:rPr>
              <w:t>Jest:</w:t>
            </w:r>
          </w:p>
          <w:p w:rsidR="00F66463" w:rsidRPr="00B22DEF" w:rsidRDefault="00F66463" w:rsidP="00F66463">
            <w:pPr>
              <w:suppressAutoHyphens/>
              <w:spacing w:line="360" w:lineRule="auto"/>
              <w:ind w:left="720"/>
              <w:jc w:val="center"/>
              <w:rPr>
                <w:rFonts w:ascii="Arial" w:hAnsi="Arial" w:cs="Arial"/>
                <w:b/>
                <w:sz w:val="24"/>
                <w:szCs w:val="24"/>
                <w:lang w:eastAsia="ar-SA"/>
              </w:rPr>
            </w:pPr>
            <w:r w:rsidRPr="00B22DEF">
              <w:rPr>
                <w:rFonts w:ascii="Arial" w:hAnsi="Arial" w:cs="Arial"/>
                <w:b/>
                <w:sz w:val="24"/>
                <w:szCs w:val="24"/>
                <w:lang w:eastAsia="ar-SA"/>
              </w:rPr>
              <w:t>„§ 8</w:t>
            </w:r>
          </w:p>
          <w:p w:rsidR="00F66463" w:rsidRPr="00B22DEF" w:rsidRDefault="00F66463" w:rsidP="00F66463">
            <w:pPr>
              <w:suppressAutoHyphens/>
              <w:spacing w:line="360" w:lineRule="auto"/>
              <w:ind w:left="720"/>
              <w:jc w:val="center"/>
              <w:rPr>
                <w:rFonts w:ascii="Arial" w:hAnsi="Arial" w:cs="Arial"/>
                <w:b/>
                <w:sz w:val="24"/>
                <w:szCs w:val="24"/>
                <w:lang w:eastAsia="ar-SA"/>
              </w:rPr>
            </w:pPr>
            <w:r w:rsidRPr="00B22DEF">
              <w:rPr>
                <w:rFonts w:ascii="Arial" w:hAnsi="Arial" w:cs="Arial"/>
                <w:b/>
                <w:sz w:val="24"/>
                <w:szCs w:val="24"/>
                <w:lang w:eastAsia="ar-SA"/>
              </w:rPr>
              <w:t>Przetwarzanie danych osobowych</w:t>
            </w:r>
          </w:p>
          <w:p w:rsidR="00F66463" w:rsidRPr="00B22DEF" w:rsidRDefault="00F66463" w:rsidP="00F66463">
            <w:pPr>
              <w:pStyle w:val="Akapitzlist"/>
              <w:numPr>
                <w:ilvl w:val="0"/>
                <w:numId w:val="17"/>
              </w:numPr>
              <w:tabs>
                <w:tab w:val="left" w:pos="326"/>
              </w:tabs>
              <w:autoSpaceDE w:val="0"/>
              <w:autoSpaceDN w:val="0"/>
              <w:adjustRightInd w:val="0"/>
              <w:spacing w:line="360" w:lineRule="auto"/>
              <w:ind w:left="326" w:hanging="326"/>
              <w:contextualSpacing/>
              <w:jc w:val="both"/>
              <w:rPr>
                <w:rFonts w:ascii="Arial" w:hAnsi="Arial" w:cs="Arial"/>
                <w:iCs/>
                <w:sz w:val="24"/>
                <w:szCs w:val="24"/>
              </w:rPr>
            </w:pPr>
            <w:r w:rsidRPr="00B22DEF">
              <w:rPr>
                <w:rFonts w:ascii="Arial" w:hAnsi="Arial" w:cs="Arial"/>
                <w:iCs/>
                <w:sz w:val="24"/>
                <w:szCs w:val="24"/>
              </w:rPr>
              <w:t>Administratorem da</w:t>
            </w:r>
            <w:r w:rsidR="00F54697" w:rsidRPr="00B22DEF">
              <w:rPr>
                <w:rFonts w:ascii="Arial" w:hAnsi="Arial" w:cs="Arial"/>
                <w:iCs/>
                <w:sz w:val="24"/>
                <w:szCs w:val="24"/>
              </w:rPr>
              <w:t>nych osobowych użytkowników</w:t>
            </w:r>
            <w:r w:rsidRPr="00B22DEF">
              <w:rPr>
                <w:rFonts w:ascii="Arial" w:hAnsi="Arial" w:cs="Arial"/>
                <w:iCs/>
                <w:sz w:val="24"/>
                <w:szCs w:val="24"/>
              </w:rPr>
              <w:t xml:space="preserve"> jest:</w:t>
            </w:r>
          </w:p>
          <w:p w:rsidR="00F66463" w:rsidRPr="00B22DEF" w:rsidRDefault="00F66463" w:rsidP="00F66463">
            <w:pPr>
              <w:pStyle w:val="Akapitzlist"/>
              <w:tabs>
                <w:tab w:val="left" w:pos="142"/>
                <w:tab w:val="left" w:pos="1134"/>
              </w:tabs>
              <w:autoSpaceDE w:val="0"/>
              <w:autoSpaceDN w:val="0"/>
              <w:adjustRightInd w:val="0"/>
              <w:spacing w:line="360" w:lineRule="auto"/>
              <w:ind w:hanging="394"/>
              <w:contextualSpacing/>
              <w:jc w:val="both"/>
              <w:rPr>
                <w:rFonts w:ascii="Arial" w:hAnsi="Arial" w:cs="Arial"/>
                <w:sz w:val="24"/>
                <w:szCs w:val="24"/>
              </w:rPr>
            </w:pPr>
            <w:r w:rsidRPr="00B22DEF">
              <w:rPr>
                <w:rFonts w:ascii="Arial" w:hAnsi="Arial" w:cs="Arial"/>
                <w:iCs/>
                <w:sz w:val="24"/>
                <w:szCs w:val="24"/>
              </w:rPr>
              <w:lastRenderedPageBreak/>
              <w:t>1)</w:t>
            </w:r>
            <w:r w:rsidRPr="00B22DEF">
              <w:rPr>
                <w:rFonts w:ascii="Arial" w:hAnsi="Arial" w:cs="Arial"/>
                <w:iCs/>
                <w:sz w:val="24"/>
                <w:szCs w:val="24"/>
              </w:rPr>
              <w:tab/>
              <w:t>Wykonawca – w odniesieniu do danych</w:t>
            </w:r>
            <w:r w:rsidRPr="00B22DEF">
              <w:rPr>
                <w:rFonts w:ascii="Arial" w:hAnsi="Arial" w:cs="Arial"/>
                <w:sz w:val="24"/>
                <w:szCs w:val="24"/>
              </w:rPr>
              <w:t xml:space="preserve"> osobowych wszystkich użytkowników Programu;</w:t>
            </w:r>
          </w:p>
          <w:p w:rsidR="00F66463" w:rsidRPr="00B22DEF" w:rsidRDefault="00F66463" w:rsidP="00F66463">
            <w:pPr>
              <w:pStyle w:val="Akapitzlist"/>
              <w:tabs>
                <w:tab w:val="left" w:pos="142"/>
                <w:tab w:val="left" w:pos="1134"/>
              </w:tabs>
              <w:autoSpaceDE w:val="0"/>
              <w:autoSpaceDN w:val="0"/>
              <w:adjustRightInd w:val="0"/>
              <w:spacing w:line="360" w:lineRule="auto"/>
              <w:ind w:hanging="394"/>
              <w:contextualSpacing/>
              <w:jc w:val="both"/>
              <w:rPr>
                <w:rFonts w:ascii="Arial" w:hAnsi="Arial" w:cs="Arial"/>
                <w:sz w:val="24"/>
                <w:szCs w:val="24"/>
              </w:rPr>
            </w:pPr>
            <w:r w:rsidRPr="00B22DEF">
              <w:rPr>
                <w:rFonts w:ascii="Arial" w:hAnsi="Arial" w:cs="Arial"/>
                <w:sz w:val="24"/>
                <w:szCs w:val="24"/>
              </w:rPr>
              <w:t>2)</w:t>
            </w:r>
            <w:r w:rsidRPr="00B22DEF">
              <w:rPr>
                <w:rFonts w:ascii="Arial" w:hAnsi="Arial" w:cs="Arial"/>
                <w:sz w:val="24"/>
                <w:szCs w:val="24"/>
              </w:rPr>
              <w:tab/>
              <w:t>Zamawiający –– w odniesieniu do danych osobowych Użytkowników wskazanych przez niego jako osoby uprawnione do korzystania z usług świadczonych na podstawie niniejszej umowy</w:t>
            </w:r>
          </w:p>
          <w:p w:rsidR="00F66463" w:rsidRPr="00B22DEF" w:rsidRDefault="00F66463" w:rsidP="00F66463">
            <w:pPr>
              <w:pStyle w:val="Akapitzlist"/>
              <w:numPr>
                <w:ilvl w:val="0"/>
                <w:numId w:val="17"/>
              </w:numPr>
              <w:tabs>
                <w:tab w:val="left" w:pos="142"/>
              </w:tabs>
              <w:autoSpaceDE w:val="0"/>
              <w:autoSpaceDN w:val="0"/>
              <w:adjustRightInd w:val="0"/>
              <w:spacing w:line="360" w:lineRule="auto"/>
              <w:contextualSpacing/>
              <w:jc w:val="both"/>
              <w:rPr>
                <w:rFonts w:ascii="Arial" w:hAnsi="Arial" w:cs="Arial"/>
                <w:sz w:val="24"/>
                <w:szCs w:val="24"/>
              </w:rPr>
            </w:pPr>
            <w:r w:rsidRPr="00B22DEF">
              <w:rPr>
                <w:rFonts w:ascii="Arial" w:hAnsi="Arial" w:cs="Arial"/>
                <w:sz w:val="24"/>
                <w:szCs w:val="24"/>
              </w:rPr>
              <w:t>Każdy z administratorów danych odpowiada we własnym zakresie za zapewnienie zgodności ich przetwarzania z przepisami o ochronie danych osobowych.</w:t>
            </w:r>
          </w:p>
          <w:p w:rsidR="00F66463" w:rsidRPr="00B22DEF" w:rsidRDefault="00F66463" w:rsidP="00F66463">
            <w:pPr>
              <w:pStyle w:val="Akapitzlist"/>
              <w:numPr>
                <w:ilvl w:val="0"/>
                <w:numId w:val="17"/>
              </w:numPr>
              <w:tabs>
                <w:tab w:val="left" w:pos="142"/>
                <w:tab w:val="left" w:pos="326"/>
              </w:tabs>
              <w:autoSpaceDE w:val="0"/>
              <w:autoSpaceDN w:val="0"/>
              <w:adjustRightInd w:val="0"/>
              <w:spacing w:line="360" w:lineRule="auto"/>
              <w:contextualSpacing/>
              <w:jc w:val="both"/>
              <w:rPr>
                <w:rFonts w:ascii="Arial" w:hAnsi="Arial" w:cs="Arial"/>
                <w:sz w:val="24"/>
                <w:szCs w:val="24"/>
              </w:rPr>
            </w:pPr>
            <w:r w:rsidRPr="00B22DEF">
              <w:rPr>
                <w:rFonts w:ascii="Arial" w:hAnsi="Arial" w:cs="Arial"/>
                <w:sz w:val="24"/>
                <w:szCs w:val="24"/>
              </w:rPr>
              <w:t>Zarówno Zamawiający jak i Wykonawca zobowiązują się do przetwarzania dan</w:t>
            </w:r>
            <w:r w:rsidR="00F54697" w:rsidRPr="00B22DEF">
              <w:rPr>
                <w:rFonts w:ascii="Arial" w:hAnsi="Arial" w:cs="Arial"/>
                <w:sz w:val="24"/>
                <w:szCs w:val="24"/>
              </w:rPr>
              <w:t xml:space="preserve">ych osobowych Użytkowników </w:t>
            </w:r>
            <w:r w:rsidRPr="00B22DEF">
              <w:rPr>
                <w:rFonts w:ascii="Arial" w:hAnsi="Arial" w:cs="Arial"/>
                <w:sz w:val="24"/>
                <w:szCs w:val="24"/>
              </w:rPr>
              <w:t>zgodnie z obowiązującymi przepisami, w szczególności zgodnie z RODO, w szczególności do wdrożenia technicznych i organizacyjnych środków bezpieczeństwa, co najmniej w zakresie określonym w art. 32 – 36 a także innych powszechnie obowiązujących przepisach prawa, w celu prawidłowego wykonania umowy/przedmiotu zamówienia.</w:t>
            </w:r>
          </w:p>
          <w:p w:rsidR="00F66463" w:rsidRPr="00B22DEF" w:rsidRDefault="00F66463" w:rsidP="00F66463">
            <w:pPr>
              <w:pStyle w:val="Akapitzlist"/>
              <w:numPr>
                <w:ilvl w:val="0"/>
                <w:numId w:val="17"/>
              </w:numPr>
              <w:spacing w:line="360" w:lineRule="auto"/>
              <w:jc w:val="both"/>
              <w:rPr>
                <w:rFonts w:ascii="Arial" w:hAnsi="Arial" w:cs="Arial"/>
                <w:sz w:val="24"/>
                <w:szCs w:val="24"/>
              </w:rPr>
            </w:pPr>
            <w:r w:rsidRPr="00B22DEF">
              <w:rPr>
                <w:rFonts w:ascii="Arial" w:hAnsi="Arial" w:cs="Arial"/>
                <w:sz w:val="24"/>
                <w:szCs w:val="24"/>
              </w:rPr>
              <w:t>Zamawiający dopuszcza możliwość przesyłania listy Użytkowników jak i jej aktualizacji w formie elektronicznej np. przy użyciu pliku XML.</w:t>
            </w:r>
          </w:p>
          <w:p w:rsidR="00F66463" w:rsidRPr="00B22DEF" w:rsidRDefault="00521A08" w:rsidP="00F66463">
            <w:pPr>
              <w:pStyle w:val="Akapitzlist"/>
              <w:numPr>
                <w:ilvl w:val="0"/>
                <w:numId w:val="17"/>
              </w:numPr>
              <w:spacing w:line="360" w:lineRule="auto"/>
              <w:jc w:val="both"/>
              <w:rPr>
                <w:rFonts w:ascii="Arial" w:hAnsi="Arial" w:cs="Arial"/>
                <w:sz w:val="24"/>
                <w:szCs w:val="24"/>
              </w:rPr>
            </w:pPr>
            <w:r w:rsidRPr="00B22DEF">
              <w:rPr>
                <w:rFonts w:ascii="Arial" w:hAnsi="Arial" w:cs="Arial"/>
                <w:bCs/>
                <w:sz w:val="24"/>
                <w:szCs w:val="24"/>
              </w:rPr>
              <w:t xml:space="preserve">W przypadku realizacji dostępu do usługi za pomocą kart, </w:t>
            </w:r>
            <w:r w:rsidR="00F66463" w:rsidRPr="00B22DEF">
              <w:rPr>
                <w:rFonts w:ascii="Arial" w:hAnsi="Arial" w:cs="Arial"/>
                <w:bCs/>
                <w:sz w:val="24"/>
                <w:szCs w:val="24"/>
              </w:rPr>
              <w:t>Wykonawca dostarczy</w:t>
            </w:r>
            <w:r w:rsidR="00F54697" w:rsidRPr="00B22DEF">
              <w:rPr>
                <w:rFonts w:ascii="Arial" w:hAnsi="Arial" w:cs="Arial"/>
                <w:bCs/>
                <w:sz w:val="24"/>
                <w:szCs w:val="24"/>
              </w:rPr>
              <w:t xml:space="preserve"> do siedziby Zamawiającego kar</w:t>
            </w:r>
            <w:r w:rsidRPr="00B22DEF">
              <w:rPr>
                <w:rFonts w:ascii="Arial" w:hAnsi="Arial" w:cs="Arial"/>
                <w:bCs/>
                <w:sz w:val="24"/>
                <w:szCs w:val="24"/>
              </w:rPr>
              <w:t>ty</w:t>
            </w:r>
            <w:r w:rsidR="00F66463" w:rsidRPr="00B22DEF">
              <w:rPr>
                <w:rFonts w:ascii="Arial" w:hAnsi="Arial" w:cs="Arial"/>
                <w:bCs/>
                <w:sz w:val="24"/>
                <w:szCs w:val="24"/>
              </w:rPr>
              <w:t xml:space="preserve"> (udostępni Zamawiającemu) zgodnie z imienną listą, sporządzoną przez wyznaczonego pracownika Zamawiającego, w terminie …… dni roboczych od dnia jej przekazania, </w:t>
            </w:r>
            <w:r w:rsidR="00F66463" w:rsidRPr="00B22DEF">
              <w:rPr>
                <w:rFonts w:ascii="Arial" w:hAnsi="Arial" w:cs="Arial"/>
                <w:sz w:val="24"/>
                <w:szCs w:val="24"/>
              </w:rPr>
              <w:t xml:space="preserve">uprawniające do korzystania przez Użytkowników z Programu. </w:t>
            </w:r>
          </w:p>
          <w:p w:rsidR="00F66463" w:rsidRPr="00B22DEF" w:rsidRDefault="00F66463" w:rsidP="00F66463">
            <w:pPr>
              <w:pStyle w:val="Akapitzlist"/>
              <w:numPr>
                <w:ilvl w:val="0"/>
                <w:numId w:val="17"/>
              </w:numPr>
              <w:spacing w:line="360" w:lineRule="auto"/>
              <w:jc w:val="both"/>
              <w:rPr>
                <w:rFonts w:ascii="Arial" w:hAnsi="Arial" w:cs="Arial"/>
                <w:sz w:val="24"/>
                <w:szCs w:val="24"/>
              </w:rPr>
            </w:pPr>
            <w:r w:rsidRPr="00B22DEF">
              <w:rPr>
                <w:rFonts w:ascii="Arial" w:hAnsi="Arial" w:cs="Arial"/>
                <w:sz w:val="24"/>
                <w:szCs w:val="24"/>
              </w:rPr>
              <w:t>Zamawiający nie określa sposobu weryfikacji Użytkowników w obiektach, a tym samym dopuszcza różne formy weryfikacji i dostępu użytkowników do obiektów sportowo-rekreacyjnych, które są zgodne z obowiązującymi przepisami prawa, z zastrzeżeniem, że sposób weryfikacji wejść do obiektów podczas korzystania z programu nie może pociągać za sobą żadnych dodatkowych kosztów nakładanych na Użytkownika.</w:t>
            </w:r>
          </w:p>
          <w:p w:rsidR="00F66463" w:rsidRPr="00B22DEF" w:rsidRDefault="00F66463" w:rsidP="00F66463">
            <w:pPr>
              <w:pStyle w:val="Akapitzlist"/>
              <w:numPr>
                <w:ilvl w:val="0"/>
                <w:numId w:val="17"/>
              </w:numPr>
              <w:spacing w:line="360" w:lineRule="auto"/>
              <w:jc w:val="both"/>
              <w:rPr>
                <w:rFonts w:ascii="Arial" w:hAnsi="Arial" w:cs="Arial"/>
                <w:sz w:val="24"/>
                <w:szCs w:val="24"/>
              </w:rPr>
            </w:pPr>
            <w:r w:rsidRPr="00B22DEF">
              <w:rPr>
                <w:rFonts w:ascii="Arial" w:hAnsi="Arial" w:cs="Arial"/>
                <w:sz w:val="24"/>
                <w:szCs w:val="24"/>
              </w:rPr>
              <w:t xml:space="preserve">Zamawiający dopuszcza zbieranie, zgodne i w granicach obowiązujących przepisów prawa, tych danych, które są niezbędne dla prawidłowego zrealizowania </w:t>
            </w:r>
            <w:r w:rsidRPr="00B22DEF">
              <w:rPr>
                <w:rFonts w:ascii="Arial" w:hAnsi="Arial" w:cs="Arial"/>
                <w:sz w:val="24"/>
                <w:szCs w:val="24"/>
              </w:rPr>
              <w:lastRenderedPageBreak/>
              <w:t xml:space="preserve">przedmiotu zamówienia. Zamawiający nie określa jakie dane pracownicy będą udostępniali Wykonawcy we własnym zakresie. </w:t>
            </w:r>
          </w:p>
          <w:p w:rsidR="00F66463" w:rsidRPr="00B22DEF" w:rsidRDefault="00F66463" w:rsidP="00F66463">
            <w:pPr>
              <w:pStyle w:val="Akapitzlist"/>
              <w:numPr>
                <w:ilvl w:val="0"/>
                <w:numId w:val="17"/>
              </w:numPr>
              <w:spacing w:line="360" w:lineRule="auto"/>
              <w:jc w:val="both"/>
              <w:rPr>
                <w:rFonts w:ascii="Arial" w:hAnsi="Arial" w:cs="Arial"/>
                <w:sz w:val="24"/>
                <w:szCs w:val="24"/>
              </w:rPr>
            </w:pPr>
            <w:r w:rsidRPr="00B22DEF">
              <w:rPr>
                <w:rFonts w:ascii="Arial" w:hAnsi="Arial" w:cs="Arial"/>
                <w:iCs/>
                <w:sz w:val="24"/>
                <w:szCs w:val="24"/>
              </w:rPr>
              <w:t xml:space="preserve">W przypadku utraty karty (jeśli dostęp do usługi realizowany będzie przy użyciu dokumentu - karty), Wykonawca dostarczy bezpłatny duplikat do osoby odpowiedzialnej za realizację </w:t>
            </w:r>
            <w:r w:rsidR="00521A08" w:rsidRPr="00B22DEF">
              <w:rPr>
                <w:rFonts w:ascii="Arial" w:hAnsi="Arial" w:cs="Arial"/>
                <w:sz w:val="24"/>
                <w:szCs w:val="24"/>
              </w:rPr>
              <w:t>niniejszej umowy w terminie ….</w:t>
            </w:r>
            <w:r w:rsidRPr="00B22DEF">
              <w:rPr>
                <w:rFonts w:ascii="Arial" w:hAnsi="Arial" w:cs="Arial"/>
                <w:sz w:val="24"/>
                <w:szCs w:val="24"/>
              </w:rPr>
              <w:t xml:space="preserve"> dni roboczych liczonych od dnia zgłoszenia. Wszelka wymiana kart jest nieodpłatna.</w:t>
            </w:r>
          </w:p>
          <w:p w:rsidR="00F66463" w:rsidRPr="00B22DEF" w:rsidRDefault="00F66463" w:rsidP="00F66463">
            <w:pPr>
              <w:pStyle w:val="Akapitzlist"/>
              <w:numPr>
                <w:ilvl w:val="0"/>
                <w:numId w:val="17"/>
              </w:numPr>
              <w:spacing w:line="360" w:lineRule="auto"/>
              <w:jc w:val="both"/>
              <w:rPr>
                <w:rFonts w:ascii="Arial" w:hAnsi="Arial" w:cs="Arial"/>
                <w:sz w:val="24"/>
                <w:szCs w:val="24"/>
              </w:rPr>
            </w:pPr>
            <w:r w:rsidRPr="00B22DEF">
              <w:rPr>
                <w:rFonts w:ascii="Arial" w:hAnsi="Arial" w:cs="Arial"/>
                <w:sz w:val="24"/>
                <w:szCs w:val="24"/>
              </w:rPr>
              <w:t>Kwestie dotyczące ochrony danych osobowych, nieuregulowane w niniejszym paragrafie, w tym ewentualnego powierzenia przetwarzania danych osobowych,  zostaną ustalone pomiędzy stronami w  odrębnym dokumencie (porozumienie; umowa) zawartym pomiędzy stronami w formie pisemnej  pod rygorem nieważności.”</w:t>
            </w:r>
          </w:p>
          <w:p w:rsidR="00A95515" w:rsidRPr="00B22DEF" w:rsidRDefault="00A95515" w:rsidP="00A95515">
            <w:pPr>
              <w:pStyle w:val="Akapitzlist"/>
              <w:spacing w:line="360" w:lineRule="auto"/>
              <w:jc w:val="both"/>
              <w:rPr>
                <w:rFonts w:ascii="Arial" w:hAnsi="Arial" w:cs="Arial"/>
                <w:sz w:val="24"/>
                <w:szCs w:val="24"/>
              </w:rPr>
            </w:pPr>
          </w:p>
          <w:p w:rsidR="00A95515" w:rsidRPr="00B22DEF" w:rsidRDefault="00A95515" w:rsidP="00A95515">
            <w:pPr>
              <w:pStyle w:val="Akapitzlist"/>
              <w:spacing w:line="360" w:lineRule="auto"/>
              <w:ind w:left="0"/>
              <w:jc w:val="both"/>
              <w:rPr>
                <w:rFonts w:ascii="Arial" w:hAnsi="Arial" w:cs="Arial"/>
                <w:sz w:val="24"/>
                <w:szCs w:val="24"/>
              </w:rPr>
            </w:pPr>
            <w:r w:rsidRPr="00B22DEF">
              <w:rPr>
                <w:rFonts w:ascii="Arial" w:eastAsia="Calibri" w:hAnsi="Arial" w:cs="Arial"/>
                <w:iCs/>
                <w:sz w:val="24"/>
                <w:szCs w:val="24"/>
              </w:rPr>
              <w:t>W związku z modyfikacją § 8 umowy na etapie prowadzonego postępowania Zamawiający nie wyklucza możliwości zawarcia umowy powierzenia przetwarzania danych osobowych wg wzoru przedstawionego przez Wykonawcę,  pod warunkiem zapewnienia zgodności zapisów umowy z przepisami prawa i wzajemnym uzgodnieniu warunków umowy przez strony.</w:t>
            </w:r>
          </w:p>
          <w:p w:rsidR="00F66463" w:rsidRPr="00B22DEF" w:rsidRDefault="00F66463" w:rsidP="00A95515">
            <w:pPr>
              <w:pStyle w:val="Akapitzlist"/>
              <w:tabs>
                <w:tab w:val="left" w:pos="142"/>
                <w:tab w:val="left" w:pos="284"/>
                <w:tab w:val="left" w:pos="1134"/>
              </w:tabs>
              <w:autoSpaceDE w:val="0"/>
              <w:autoSpaceDN w:val="0"/>
              <w:adjustRightInd w:val="0"/>
              <w:spacing w:line="360" w:lineRule="auto"/>
              <w:ind w:left="0"/>
              <w:contextualSpacing/>
              <w:jc w:val="both"/>
              <w:rPr>
                <w:rFonts w:ascii="Arial" w:hAnsi="Arial" w:cs="Arial"/>
                <w:sz w:val="24"/>
                <w:szCs w:val="24"/>
              </w:rPr>
            </w:pPr>
          </w:p>
          <w:p w:rsidR="00747448" w:rsidRPr="00B22DEF" w:rsidRDefault="00747448" w:rsidP="00F66463">
            <w:pPr>
              <w:pStyle w:val="Akapitzlist"/>
              <w:tabs>
                <w:tab w:val="left" w:pos="142"/>
                <w:tab w:val="left" w:pos="284"/>
                <w:tab w:val="left" w:pos="1134"/>
              </w:tabs>
              <w:autoSpaceDE w:val="0"/>
              <w:autoSpaceDN w:val="0"/>
              <w:adjustRightInd w:val="0"/>
              <w:spacing w:line="360" w:lineRule="auto"/>
              <w:ind w:left="0"/>
              <w:contextualSpacing/>
              <w:jc w:val="both"/>
              <w:rPr>
                <w:rFonts w:ascii="Arial" w:hAnsi="Arial" w:cs="Arial"/>
                <w:sz w:val="24"/>
                <w:szCs w:val="24"/>
              </w:rPr>
            </w:pPr>
            <w:r w:rsidRPr="00B22DEF">
              <w:rPr>
                <w:rFonts w:ascii="Arial" w:hAnsi="Arial" w:cs="Arial"/>
                <w:b/>
                <w:bCs/>
                <w:sz w:val="24"/>
                <w:szCs w:val="24"/>
              </w:rPr>
              <w:t>Pytanie nr 33</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pkt 3 OPZ</w:t>
            </w:r>
          </w:p>
          <w:p w:rsidR="00747448" w:rsidRPr="00B22DEF" w:rsidRDefault="00747448" w:rsidP="0036164E">
            <w:pPr>
              <w:pStyle w:val="Akapitzlist"/>
              <w:spacing w:line="360" w:lineRule="auto"/>
              <w:ind w:left="0"/>
              <w:jc w:val="both"/>
              <w:rPr>
                <w:rFonts w:ascii="Arial" w:hAnsi="Arial" w:cs="Arial"/>
                <w:sz w:val="24"/>
                <w:szCs w:val="24"/>
              </w:rPr>
            </w:pPr>
            <w:bookmarkStart w:id="3" w:name="_Hlk168574434"/>
            <w:r w:rsidRPr="00B22DEF">
              <w:rPr>
                <w:rFonts w:ascii="Arial" w:hAnsi="Arial" w:cs="Arial"/>
                <w:sz w:val="24"/>
                <w:szCs w:val="24"/>
              </w:rPr>
              <w:t>W celu uniknięcia nieporozumień i rozbieżności w ofertach, prosimy o potwierdzenie, że Wykonawca w ramach programu „Open” (nielimitowanego) ma zapewnić możliwość jednokrotnego skorzystania z tego samego obiektu w tym samym dniu oraz z nielimitowanej ilości różnych obiektów w ciągu jednego dnia.</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57179C" w:rsidRPr="00B22DEF" w:rsidRDefault="006E69DA"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Oferowane usługi przez Wykonawcę mają charakter open, przez co rozumie się  brak limitów i ograniczeń w korzystaniu z obiektów sportowych i oferowanych przez nie usług przez 7 dni w tygodniu, tzn. raz dziennie z kilku obiektów, w ciągu jednego dnia, bez interwału czasowego między obiektami, za wyjątkiem ograniczeń wprowadzonych </w:t>
            </w:r>
            <w:r w:rsidRPr="00B22DEF">
              <w:rPr>
                <w:rFonts w:ascii="Arial" w:hAnsi="Arial" w:cs="Arial"/>
                <w:sz w:val="24"/>
                <w:szCs w:val="24"/>
              </w:rPr>
              <w:lastRenderedPageBreak/>
              <w:t xml:space="preserve">przez dany obiekt sportowy, wynikający z obowiązujących w nim godzin pracy, regulaminów i grafików  lub ograniczeń wynikających z umów partnerskich np. raz dziennie w jednym obiekcie z basenu ale jeżeli jest możliwość skorzystania w tym samym obiekcie z sauny to ta usługa ma być dostępna bez interwału czasowego to samo z siłownią i zajęciami np. fitness, </w:t>
            </w:r>
            <w:proofErr w:type="spellStart"/>
            <w:r w:rsidRPr="00B22DEF">
              <w:rPr>
                <w:rFonts w:ascii="Arial" w:hAnsi="Arial" w:cs="Arial"/>
                <w:sz w:val="24"/>
                <w:szCs w:val="24"/>
              </w:rPr>
              <w:t>aerobic</w:t>
            </w:r>
            <w:proofErr w:type="spellEnd"/>
            <w:r w:rsidRPr="00B22DEF">
              <w:rPr>
                <w:rFonts w:ascii="Arial" w:hAnsi="Arial" w:cs="Arial"/>
                <w:sz w:val="24"/>
                <w:szCs w:val="24"/>
              </w:rPr>
              <w:t xml:space="preserve"> itp. Czas trwania jednorazowego pobytu w obiekcie (rozumiany jako czas korzystania z usług) nie może być krótszy niż 45 minut. Skrócenia limitu czasu trwania usług dopuszczalne jest tylko z przyczyn bezpieczeństwa i zdrowotnych.</w:t>
            </w:r>
          </w:p>
          <w:bookmarkEnd w:id="3"/>
          <w:p w:rsidR="00747448" w:rsidRPr="00B22DEF" w:rsidRDefault="00747448" w:rsidP="0036164E">
            <w:pPr>
              <w:pStyle w:val="Akapitzlist"/>
              <w:spacing w:line="360" w:lineRule="auto"/>
              <w:ind w:left="0"/>
              <w:jc w:val="both"/>
              <w:rPr>
                <w:rFonts w:ascii="Arial" w:hAnsi="Arial" w:cs="Arial"/>
                <w:sz w:val="24"/>
                <w:szCs w:val="24"/>
              </w:rPr>
            </w:pP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b/>
                <w:bCs/>
                <w:sz w:val="24"/>
                <w:szCs w:val="24"/>
              </w:rPr>
              <w:t>Pytanie nr 34</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pkt 4 OPZ</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Zwracamy się z uprzejmą prośbą o potwierdzenie, iż Zamawiający dopuszcza dopłaty również do innych usług drogich i niszowych (oprócz tenisa i </w:t>
            </w:r>
            <w:proofErr w:type="spellStart"/>
            <w:r w:rsidRPr="00B22DEF">
              <w:rPr>
                <w:rFonts w:ascii="Arial" w:hAnsi="Arial" w:cs="Arial"/>
                <w:sz w:val="24"/>
                <w:szCs w:val="24"/>
              </w:rPr>
              <w:t>squasha</w:t>
            </w:r>
            <w:proofErr w:type="spellEnd"/>
            <w:r w:rsidRPr="00B22DEF">
              <w:rPr>
                <w:rFonts w:ascii="Arial" w:hAnsi="Arial" w:cs="Arial"/>
                <w:sz w:val="24"/>
                <w:szCs w:val="24"/>
              </w:rPr>
              <w:t xml:space="preserve">), takich jak: nauka pływania, </w:t>
            </w:r>
            <w:proofErr w:type="spellStart"/>
            <w:r w:rsidRPr="00B22DEF">
              <w:rPr>
                <w:rFonts w:ascii="Arial" w:hAnsi="Arial" w:cs="Arial"/>
                <w:sz w:val="24"/>
                <w:szCs w:val="24"/>
              </w:rPr>
              <w:t>aqua</w:t>
            </w:r>
            <w:proofErr w:type="spellEnd"/>
            <w:r w:rsidRPr="00B22DEF">
              <w:rPr>
                <w:rFonts w:ascii="Arial" w:hAnsi="Arial" w:cs="Arial"/>
                <w:sz w:val="24"/>
                <w:szCs w:val="24"/>
              </w:rPr>
              <w:t xml:space="preserve"> aerobik, </w:t>
            </w:r>
            <w:proofErr w:type="spellStart"/>
            <w:r w:rsidRPr="00B22DEF">
              <w:rPr>
                <w:rFonts w:ascii="Arial" w:hAnsi="Arial" w:cs="Arial"/>
                <w:sz w:val="24"/>
                <w:szCs w:val="24"/>
              </w:rPr>
              <w:t>saunarium</w:t>
            </w:r>
            <w:proofErr w:type="spellEnd"/>
            <w:r w:rsidRPr="00B22DEF">
              <w:rPr>
                <w:rFonts w:ascii="Arial" w:hAnsi="Arial" w:cs="Arial"/>
                <w:sz w:val="24"/>
                <w:szCs w:val="24"/>
              </w:rPr>
              <w:t>, itp. Dopłaty te będą w całości pokrywane z własnych środków finansowych Użytkownika w bezpośrednim rozliczeniu z obiektem partnerskim.</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Informujemy, iż ze względu na rynkowe ceny wspomnianych usług, nie jest możliwe świadczenie dostępu do nich bez dodatkowych dopłat, przez co Operatorzy abonamentów sportowych udostępniają je na zasadzie dopłaty i/lub rabatu.</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57179C" w:rsidRPr="00B22DEF" w:rsidRDefault="00F765EF" w:rsidP="0036164E">
            <w:pPr>
              <w:pStyle w:val="Akapitzlist"/>
              <w:spacing w:line="360" w:lineRule="auto"/>
              <w:ind w:left="0"/>
              <w:jc w:val="both"/>
              <w:rPr>
                <w:rFonts w:ascii="Arial" w:hAnsi="Arial" w:cs="Arial"/>
                <w:sz w:val="24"/>
                <w:szCs w:val="24"/>
              </w:rPr>
            </w:pPr>
            <w:r w:rsidRPr="00B22DEF">
              <w:rPr>
                <w:rFonts w:ascii="Arial" w:hAnsi="Arial" w:cs="Arial"/>
                <w:sz w:val="24"/>
                <w:szCs w:val="24"/>
              </w:rPr>
              <w:t>Ww. kwestie są pozaumowne i o ile użytkownik wyrazi zgodę na dodatkową usługę i będzie to realizowane poza zamawiającym i wykonawcą. Zamawiający dopuszcza taką możliwość.</w:t>
            </w:r>
          </w:p>
          <w:p w:rsidR="00F765EF" w:rsidRPr="00B22DEF" w:rsidRDefault="00F765EF" w:rsidP="0036164E">
            <w:pPr>
              <w:pStyle w:val="Akapitzlist"/>
              <w:spacing w:line="360" w:lineRule="auto"/>
              <w:ind w:left="0"/>
              <w:jc w:val="both"/>
              <w:rPr>
                <w:rFonts w:ascii="Arial" w:hAnsi="Arial" w:cs="Arial"/>
                <w:sz w:val="24"/>
                <w:szCs w:val="24"/>
              </w:rPr>
            </w:pP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b/>
                <w:bCs/>
                <w:sz w:val="24"/>
                <w:szCs w:val="24"/>
              </w:rPr>
              <w:t>Pytanie nr 35</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pkt 4 OPZ</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Zwracamy się z uprzejmą prośbą o dopuszczenie możliwości zaoferowania obiektów sportowo-rekreacyjnych, w których zostały wprowadzone opłaty niezależne od Wykonawcy, wynikające z wewnętrznych regulaminów obiektów, na które Wykonawca </w:t>
            </w:r>
            <w:r w:rsidRPr="00B22DEF">
              <w:rPr>
                <w:rFonts w:ascii="Arial" w:hAnsi="Arial" w:cs="Arial"/>
                <w:sz w:val="24"/>
                <w:szCs w:val="24"/>
              </w:rPr>
              <w:lastRenderedPageBreak/>
              <w:t xml:space="preserve">nie ma wpływu, tj. opłata wpisowa, kaucje, opłaty za szafki, itp. Dopłaty te są pobierane od wszystkich klientów korzystających z danego obiektu i w całości pokrywane z własnych środków finansowych Użytkownika </w:t>
            </w:r>
            <w:r w:rsidRPr="00B22DEF">
              <w:rPr>
                <w:rFonts w:ascii="Arial" w:hAnsi="Arial" w:cs="Arial"/>
                <w:sz w:val="24"/>
                <w:szCs w:val="24"/>
              </w:rPr>
              <w:br/>
              <w:t>w bezpośrednim rozliczeniu z obiektem partnerskim. Powyższa zmiana pozwoli Wykonawcom na zaoferowanie większej liczby obiektów.</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F765EF" w:rsidRPr="00B22DEF" w:rsidRDefault="00F765EF" w:rsidP="0036164E">
            <w:pPr>
              <w:spacing w:line="360" w:lineRule="auto"/>
              <w:jc w:val="both"/>
              <w:rPr>
                <w:rFonts w:ascii="Arial" w:eastAsia="Calibri" w:hAnsi="Arial" w:cs="Arial"/>
                <w:b/>
                <w:sz w:val="24"/>
                <w:szCs w:val="24"/>
                <w:lang w:eastAsia="en-US"/>
              </w:rPr>
            </w:pPr>
            <w:r w:rsidRPr="00B22DEF">
              <w:rPr>
                <w:rFonts w:ascii="Arial" w:hAnsi="Arial" w:cs="Arial"/>
                <w:sz w:val="24"/>
                <w:szCs w:val="24"/>
              </w:rPr>
              <w:t>Zamawiający nie wyraża zgody.</w:t>
            </w:r>
          </w:p>
          <w:p w:rsidR="00747448" w:rsidRPr="00B22DEF" w:rsidRDefault="00747448" w:rsidP="0036164E">
            <w:pPr>
              <w:pStyle w:val="Akapitzlist"/>
              <w:spacing w:line="360" w:lineRule="auto"/>
              <w:ind w:left="0"/>
              <w:jc w:val="both"/>
              <w:rPr>
                <w:rFonts w:ascii="Arial" w:hAnsi="Arial" w:cs="Arial"/>
                <w:sz w:val="24"/>
                <w:szCs w:val="24"/>
              </w:rPr>
            </w:pPr>
          </w:p>
          <w:p w:rsidR="00747448" w:rsidRPr="00B22DEF" w:rsidRDefault="00747448" w:rsidP="0036164E">
            <w:pPr>
              <w:pStyle w:val="Akapitzlist"/>
              <w:spacing w:line="360" w:lineRule="auto"/>
              <w:ind w:left="0"/>
              <w:jc w:val="both"/>
              <w:rPr>
                <w:rFonts w:ascii="Arial" w:hAnsi="Arial" w:cs="Arial"/>
                <w:b/>
                <w:sz w:val="24"/>
                <w:szCs w:val="24"/>
              </w:rPr>
            </w:pPr>
            <w:r w:rsidRPr="00B22DEF">
              <w:rPr>
                <w:rFonts w:ascii="Arial" w:hAnsi="Arial" w:cs="Arial"/>
                <w:b/>
                <w:bCs/>
                <w:sz w:val="24"/>
                <w:szCs w:val="24"/>
              </w:rPr>
              <w:t>Pytanie nr 36</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 xml:space="preserve">Dotyczy: przekazywania danych osobowych </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Zwracamy się z uprzejmą prośbą o informację, czy Zamawiający dopuszcza pozyskanie przez Wykonawcę danych takich jaki adres e-mail, numer telefonu oraz Pesel? </w:t>
            </w:r>
          </w:p>
          <w:p w:rsidR="00747448" w:rsidRPr="00B22DEF" w:rsidRDefault="00747448" w:rsidP="0036164E">
            <w:pPr>
              <w:pStyle w:val="Akapitzlist"/>
              <w:spacing w:line="360" w:lineRule="auto"/>
              <w:ind w:left="0"/>
              <w:jc w:val="both"/>
              <w:rPr>
                <w:rFonts w:ascii="Arial" w:hAnsi="Arial" w:cs="Arial"/>
                <w:iCs/>
                <w:sz w:val="24"/>
                <w:szCs w:val="24"/>
              </w:rPr>
            </w:pPr>
            <w:r w:rsidRPr="00B22DEF">
              <w:rPr>
                <w:rFonts w:ascii="Arial" w:hAnsi="Arial" w:cs="Arial"/>
                <w:sz w:val="24"/>
                <w:szCs w:val="24"/>
              </w:rPr>
              <w:t xml:space="preserve">Informujemy, iż z uwagi na bezpieczeństwo oraz systemy funkcjonujące u Wykonawcy, rekomendujemy przekazanie przez Użytkownika abonamentu, między innymi takich danych jak: adres e-mail, numer telefonu i Pesel. </w:t>
            </w:r>
            <w:r w:rsidRPr="00B22DEF">
              <w:rPr>
                <w:rFonts w:ascii="Arial" w:hAnsi="Arial" w:cs="Arial"/>
                <w:iCs/>
                <w:sz w:val="24"/>
                <w:szCs w:val="24"/>
              </w:rPr>
              <w:t xml:space="preserve">Przy czym zaznaczamy, że dane te </w:t>
            </w:r>
            <w:r w:rsidRPr="00B22DEF">
              <w:rPr>
                <w:rFonts w:ascii="Arial" w:hAnsi="Arial" w:cs="Arial"/>
                <w:sz w:val="24"/>
                <w:szCs w:val="24"/>
              </w:rPr>
              <w:t xml:space="preserve">nie stanowią danych szczególnych kategorii oraz danych nadmiarowych </w:t>
            </w:r>
            <w:r w:rsidRPr="00B22DEF">
              <w:rPr>
                <w:rFonts w:ascii="Arial" w:hAnsi="Arial" w:cs="Arial"/>
                <w:iCs/>
                <w:sz w:val="24"/>
                <w:szCs w:val="24"/>
              </w:rPr>
              <w:t xml:space="preserve">w rozumieniu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Wobec tego, dane takie jak numer Pesel, czy telefonu należy traktować „na równi” z danymi takie jak imię czy nazwisko. </w:t>
            </w:r>
          </w:p>
          <w:p w:rsidR="00747448" w:rsidRPr="00B22DEF" w:rsidRDefault="00747448" w:rsidP="0036164E">
            <w:pPr>
              <w:pStyle w:val="Akapitzlist"/>
              <w:spacing w:line="360" w:lineRule="auto"/>
              <w:ind w:left="0"/>
              <w:jc w:val="both"/>
              <w:rPr>
                <w:rFonts w:ascii="Arial" w:hAnsi="Arial" w:cs="Arial"/>
                <w:iCs/>
                <w:sz w:val="24"/>
                <w:szCs w:val="24"/>
              </w:rPr>
            </w:pPr>
            <w:r w:rsidRPr="00B22DEF">
              <w:rPr>
                <w:rFonts w:ascii="Arial" w:hAnsi="Arial" w:cs="Arial"/>
                <w:sz w:val="24"/>
                <w:szCs w:val="24"/>
              </w:rPr>
              <w:t xml:space="preserve">Ponadto, dzięki przekazaniu Wykonawcy przez Użytkownika ww. danych, Użytkownik w aplikacji mobilnej lub na stronie internetowej może zarządzać wszystkimi swoimi usługami zakupionymi w naszej Grupie. </w:t>
            </w:r>
          </w:p>
          <w:p w:rsidR="00747448" w:rsidRPr="00B22DEF" w:rsidRDefault="00747448" w:rsidP="0036164E">
            <w:pPr>
              <w:pStyle w:val="Akapitzlist"/>
              <w:spacing w:line="360" w:lineRule="auto"/>
              <w:ind w:left="0"/>
              <w:jc w:val="both"/>
              <w:rPr>
                <w:rFonts w:ascii="Arial" w:hAnsi="Arial" w:cs="Arial"/>
                <w:iCs/>
                <w:sz w:val="24"/>
                <w:szCs w:val="24"/>
              </w:rPr>
            </w:pPr>
            <w:r w:rsidRPr="00B22DEF">
              <w:rPr>
                <w:rFonts w:ascii="Arial" w:hAnsi="Arial" w:cs="Arial"/>
                <w:iCs/>
                <w:sz w:val="24"/>
                <w:szCs w:val="24"/>
              </w:rPr>
              <w:t>Nadto, Wykonawca jako firma o ugruntowanej pozycji na rynku, posiada szereg zabezpieczeń, w tym niezbędne środki techniczne i organizacyjne w celu zapewnienia odpowiedniej ochrony, która ma wpływ na proces przetwarzania danych.</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lastRenderedPageBreak/>
              <w:t>Jednocześnie zaznaczamy, iż dane takie jak numer telefonu, adres e-mail czy Pesel przekazywane są prze Użytkownika wyłącznie na etapie zapisywania się do programu sportowego. Ponadto dane te, nie są zbierane bezpośrednio przez Zamawiającego, tylko pracownicy samodzielnie uzupełniają formularz przystąpienia do programu dostępny w wersji online.</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Sama identyfikacja w obiekcie, następować będzie wyłącznie poprzez weryfikacj</w:t>
            </w:r>
            <w:r w:rsidR="00026393" w:rsidRPr="00B22DEF">
              <w:rPr>
                <w:rFonts w:ascii="Arial" w:hAnsi="Arial" w:cs="Arial"/>
                <w:sz w:val="24"/>
                <w:szCs w:val="24"/>
              </w:rPr>
              <w:t xml:space="preserve">ę jego imienia i nazwiska oraz </w:t>
            </w:r>
            <w:r w:rsidRPr="00B22DEF">
              <w:rPr>
                <w:rFonts w:ascii="Arial" w:hAnsi="Arial" w:cs="Arial"/>
                <w:sz w:val="24"/>
                <w:szCs w:val="24"/>
              </w:rPr>
              <w:t>w niektórych przypadkach na podstawie przedstawionego dokumentu potwierdzającego tożsamość. W żadnym wypadku podczas rejestracji wejścia w obiekcie nie dochodzi do przekazania numeru Pesel, adresu e-mail, czy numeru telefonu.</w:t>
            </w:r>
          </w:p>
          <w:p w:rsidR="00A95515" w:rsidRPr="00B22DEF" w:rsidRDefault="0057179C" w:rsidP="00521A08">
            <w:pPr>
              <w:spacing w:line="360" w:lineRule="auto"/>
              <w:jc w:val="both"/>
              <w:rPr>
                <w:rFonts w:ascii="Arial" w:hAnsi="Arial" w:cs="Arial"/>
                <w:sz w:val="24"/>
                <w:szCs w:val="24"/>
              </w:rPr>
            </w:pPr>
            <w:r w:rsidRPr="00B22DEF">
              <w:rPr>
                <w:rFonts w:ascii="Arial" w:eastAsia="Calibri" w:hAnsi="Arial" w:cs="Arial"/>
                <w:b/>
                <w:sz w:val="24"/>
                <w:szCs w:val="24"/>
                <w:lang w:eastAsia="en-US"/>
              </w:rPr>
              <w:t>Odpowiedź</w:t>
            </w:r>
          </w:p>
          <w:p w:rsidR="00A95515" w:rsidRPr="00B22DEF" w:rsidRDefault="00A95515" w:rsidP="00521A08">
            <w:pPr>
              <w:pStyle w:val="Akapitzlist"/>
              <w:spacing w:line="360" w:lineRule="auto"/>
              <w:ind w:left="0"/>
              <w:jc w:val="both"/>
              <w:rPr>
                <w:rFonts w:ascii="Arial" w:eastAsia="Calibri" w:hAnsi="Arial" w:cs="Arial"/>
                <w:iCs/>
                <w:sz w:val="24"/>
                <w:szCs w:val="24"/>
              </w:rPr>
            </w:pPr>
            <w:r w:rsidRPr="00B22DEF">
              <w:rPr>
                <w:rFonts w:ascii="Arial" w:eastAsia="Calibri" w:hAnsi="Arial" w:cs="Arial"/>
                <w:iCs/>
                <w:sz w:val="24"/>
                <w:szCs w:val="24"/>
              </w:rPr>
              <w:t>Zamawiający nie przewiduje przekazywania innych danych poza imieniem i nazwiskiem.</w:t>
            </w:r>
            <w:r w:rsidR="00521A08" w:rsidRPr="00B22DEF">
              <w:rPr>
                <w:rFonts w:ascii="Arial" w:eastAsia="Calibri" w:hAnsi="Arial" w:cs="Arial"/>
                <w:iCs/>
                <w:sz w:val="24"/>
                <w:szCs w:val="24"/>
              </w:rPr>
              <w:t xml:space="preserve"> </w:t>
            </w:r>
            <w:r w:rsidRPr="00B22DEF">
              <w:rPr>
                <w:rFonts w:ascii="Arial" w:eastAsia="Calibri" w:hAnsi="Arial" w:cs="Arial"/>
                <w:iCs/>
                <w:sz w:val="24"/>
                <w:szCs w:val="24"/>
              </w:rPr>
              <w:t>Przekazywanie innych danych może nastąpić za zgodą Użytkownika bezpośrednio Wykonawcy.</w:t>
            </w:r>
            <w:r w:rsidR="00521A08" w:rsidRPr="00B22DEF">
              <w:rPr>
                <w:rFonts w:ascii="Arial" w:hAnsi="Arial" w:cs="Arial"/>
                <w:sz w:val="24"/>
                <w:szCs w:val="24"/>
              </w:rPr>
              <w:t xml:space="preserve"> Rola Zamawiającego w tej sprawie ogranicza się do zakupu usługi i przekazania listy osób korzystających oraz zapłaty za wykonane usługi. Kwestia dostępu do usług, weryfikacji użytkowników i przetwarzania danych osobowych nie jest rolą Zamawiającego i jest zadaniem Wykonawcy. Wobec powyższego kwestia wszystkich spraw dotyczących przetwarzania danych związanych z usługą jest w kompetencjach Wykonawcy.</w:t>
            </w:r>
            <w:r w:rsidR="00026393" w:rsidRPr="00B22DEF">
              <w:rPr>
                <w:rFonts w:ascii="Arial" w:hAnsi="Arial" w:cs="Arial"/>
                <w:sz w:val="24"/>
                <w:szCs w:val="24"/>
              </w:rPr>
              <w:t xml:space="preserve"> Kwestie dot. ochrony danych osobowych nieuregulowane w umowie zostaną uregulowane między stronami zgodnie z § 8 pkt. 9.</w:t>
            </w:r>
          </w:p>
          <w:p w:rsidR="00A95515" w:rsidRPr="00B22DEF" w:rsidRDefault="00A95515" w:rsidP="0036164E">
            <w:pPr>
              <w:pStyle w:val="Akapitzlist"/>
              <w:spacing w:line="360" w:lineRule="auto"/>
              <w:ind w:left="0"/>
              <w:jc w:val="both"/>
              <w:rPr>
                <w:rFonts w:ascii="Arial" w:hAnsi="Arial" w:cs="Arial"/>
                <w:sz w:val="24"/>
                <w:szCs w:val="24"/>
              </w:rPr>
            </w:pPr>
          </w:p>
          <w:p w:rsidR="00747448" w:rsidRPr="00B22DEF" w:rsidRDefault="00747448" w:rsidP="0036164E">
            <w:pPr>
              <w:pStyle w:val="Akapitzlist"/>
              <w:spacing w:line="360" w:lineRule="auto"/>
              <w:ind w:left="0"/>
              <w:jc w:val="both"/>
              <w:rPr>
                <w:rFonts w:ascii="Arial" w:hAnsi="Arial" w:cs="Arial"/>
                <w:b/>
                <w:sz w:val="24"/>
                <w:szCs w:val="24"/>
              </w:rPr>
            </w:pPr>
            <w:r w:rsidRPr="00B22DEF">
              <w:rPr>
                <w:rFonts w:ascii="Arial" w:hAnsi="Arial" w:cs="Arial"/>
                <w:b/>
                <w:bCs/>
                <w:sz w:val="24"/>
                <w:szCs w:val="24"/>
              </w:rPr>
              <w:t>Pytanie nr 37</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przekazywania danych osobowych</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W przypadku braku zgody na powyższe zwracamy się z uprzejmą prośbą o dopuszczenie możliwości przekazania Wykonawcy oprócz imienia i nazwiska – daty urodzenia pracownika. Jest to niezbędne do identyfikacji w systemach Wykonawcy.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Informujemy, iż podanie przez Użytkownika daty urodzenia jest niezbędne, z tego względu, że jest jedyną niezmienną daną osobową i pozwala na jednoznaczną identyfikację osoby fizycznej. Pozostałe dane typu imię i nazwisko, numer telefonu, czy </w:t>
            </w:r>
            <w:r w:rsidRPr="00B22DEF">
              <w:rPr>
                <w:rFonts w:ascii="Arial" w:hAnsi="Arial" w:cs="Arial"/>
                <w:sz w:val="24"/>
                <w:szCs w:val="24"/>
              </w:rPr>
              <w:lastRenderedPageBreak/>
              <w:t xml:space="preserve">np. adres e-mail mogą ulec zmianie. Ponadto, data urodzenia jest również potrzebna w przypadku zgłoszenia roszczenia, np. odszkodowawczego w związku z wypadkiem przy korzystaniu z usługi, czy reklamacyjnego. Konieczna jest weryfikacja czy osoba korzystająca ze świadczeń faktycznie jest osobą uprawnioną, czy np. nie doszło do kradzieży karty uprawniającej do skorzystania z usług. Dodatkowo data urodzenia może być potrzebna, aby zweryfikować wiek osoby korzystającej ze świadczeń, ustalić, czy dane przekazuje podmiot danych (osoba, której dane dotyczą), jak również celem weryfikacji czy wniosek o realizację praw z RODO (art.15-21 RODO) składa osoba do tego uprawniona. </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Tym samym, Wykonawca wskazuje, iż ważna jest również zasada prawidłowości danych </w:t>
            </w:r>
            <w:r w:rsidR="00026393" w:rsidRPr="00B22DEF">
              <w:rPr>
                <w:rFonts w:ascii="Arial" w:hAnsi="Arial" w:cs="Arial"/>
                <w:sz w:val="24"/>
                <w:szCs w:val="24"/>
              </w:rPr>
              <w:t xml:space="preserve">oraz możliwość ich weryfikacji </w:t>
            </w:r>
            <w:r w:rsidRPr="00B22DEF">
              <w:rPr>
                <w:rFonts w:ascii="Arial" w:hAnsi="Arial" w:cs="Arial"/>
                <w:sz w:val="24"/>
                <w:szCs w:val="24"/>
              </w:rPr>
              <w:t>i jednoznacznej identyfikacji osoby fizycznej.</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Na koniec należy zaznaczyć, że administratorem danych osobowych uczestników programu, pozyskanych w związku ze świadczeniem usługi polegającej na zapewnieniu dostępu do obiektów sportowo-rekreacyjnych jest Wykonawca, którego kompetencją wynikającą z art. 32 RODO jest takie kształtowanie systemu ochrony danych osobowych, aby jak najpełniej chroniło prawa i wolności osób, których dane dotyczą. Wykonawca jako administrator jest podmiotem odpowiadającym za właściwe przetwarzanie danych oraz odpowiednie ich zabezpieczenie. Obowiązkiem administratora jest przetwarzanie danych zgodnie z podstawowymi zasadami ujętymi w art. 5 RODO m.in.:</w:t>
            </w:r>
          </w:p>
          <w:p w:rsidR="00747448" w:rsidRPr="00B22DEF" w:rsidRDefault="00747448" w:rsidP="0036164E">
            <w:pPr>
              <w:pStyle w:val="Akapitzlist"/>
              <w:numPr>
                <w:ilvl w:val="0"/>
                <w:numId w:val="15"/>
              </w:numPr>
              <w:spacing w:line="360" w:lineRule="auto"/>
              <w:ind w:left="0" w:firstLine="0"/>
              <w:contextualSpacing/>
              <w:jc w:val="both"/>
              <w:rPr>
                <w:rFonts w:ascii="Arial" w:hAnsi="Arial" w:cs="Arial"/>
                <w:sz w:val="24"/>
                <w:szCs w:val="24"/>
              </w:rPr>
            </w:pPr>
            <w:r w:rsidRPr="00B22DEF">
              <w:rPr>
                <w:rFonts w:ascii="Arial" w:hAnsi="Arial" w:cs="Arial"/>
                <w:sz w:val="24"/>
                <w:szCs w:val="24"/>
              </w:rPr>
              <w:t>zapewnienia właściwej podstawy legalności przetwarzania danych, określonych w art. 6 lub art. 9 RODO,</w:t>
            </w:r>
          </w:p>
          <w:p w:rsidR="00747448" w:rsidRPr="00B22DEF" w:rsidRDefault="00747448" w:rsidP="0036164E">
            <w:pPr>
              <w:pStyle w:val="Akapitzlist"/>
              <w:numPr>
                <w:ilvl w:val="0"/>
                <w:numId w:val="15"/>
              </w:numPr>
              <w:spacing w:line="360" w:lineRule="auto"/>
              <w:ind w:left="0" w:firstLine="0"/>
              <w:contextualSpacing/>
              <w:jc w:val="both"/>
              <w:rPr>
                <w:rFonts w:ascii="Arial" w:hAnsi="Arial" w:cs="Arial"/>
                <w:sz w:val="24"/>
                <w:szCs w:val="24"/>
              </w:rPr>
            </w:pPr>
            <w:r w:rsidRPr="00B22DEF">
              <w:rPr>
                <w:rFonts w:ascii="Arial" w:hAnsi="Arial" w:cs="Arial"/>
                <w:sz w:val="24"/>
                <w:szCs w:val="24"/>
              </w:rPr>
              <w:t>zbieranie danych osobowych w konkretnych, wyraźnych i prawnie uzasadnionych celach i nie przetwarzane dalej w sposób niezgodny z tymi celami,</w:t>
            </w:r>
          </w:p>
          <w:p w:rsidR="00747448" w:rsidRPr="00B22DEF" w:rsidRDefault="00747448" w:rsidP="0036164E">
            <w:pPr>
              <w:pStyle w:val="Akapitzlist"/>
              <w:numPr>
                <w:ilvl w:val="0"/>
                <w:numId w:val="15"/>
              </w:numPr>
              <w:spacing w:line="360" w:lineRule="auto"/>
              <w:ind w:left="0" w:firstLine="0"/>
              <w:contextualSpacing/>
              <w:jc w:val="both"/>
              <w:rPr>
                <w:rFonts w:ascii="Arial" w:hAnsi="Arial" w:cs="Arial"/>
                <w:sz w:val="24"/>
                <w:szCs w:val="24"/>
              </w:rPr>
            </w:pPr>
            <w:r w:rsidRPr="00B22DEF">
              <w:rPr>
                <w:rFonts w:ascii="Arial" w:hAnsi="Arial" w:cs="Arial"/>
                <w:sz w:val="24"/>
                <w:szCs w:val="24"/>
              </w:rPr>
              <w:t>zapewnienie, aby przetwarzane dane osobowe były adekwatne, stosowne oraz ograniczone do tego, co niezbędne do realizacji celów, dla których są one przetwarzane.</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 xml:space="preserve">Wobec powyższego, do decyzji administratora winno należeć określanie zakresu danych osobowych, które są mu potrzebne do osiągnięcia założonych celów </w:t>
            </w:r>
            <w:r w:rsidRPr="00B22DEF">
              <w:rPr>
                <w:rFonts w:ascii="Arial" w:hAnsi="Arial" w:cs="Arial"/>
                <w:sz w:val="24"/>
                <w:szCs w:val="24"/>
              </w:rPr>
              <w:lastRenderedPageBreak/>
              <w:t xml:space="preserve">przetwarzania. Po stronie procesora (w tym przypadku Zamawiającego) występuje natomiast obowiązek odpowiedniego zabezpieczenia danych osobowych, z uwzględnieniem ryzyka wynikającego m.in. z zakresu oraz charakteru powierzonych danych osobowych. Przyjęcie odmiennego stanowiska (tzn. określenie maksymalnego zakresu danych osobowych Użytkowników przez Zamawiającego) byłoby nie tylko ingerencją </w:t>
            </w:r>
            <w:r w:rsidRPr="00B22DEF">
              <w:rPr>
                <w:rFonts w:ascii="Arial" w:hAnsi="Arial" w:cs="Arial"/>
                <w:sz w:val="24"/>
                <w:szCs w:val="24"/>
              </w:rPr>
              <w:br/>
              <w:t>w uprawnienia administratora, ale równocześnie mogłoby prowadzić do nieuzasadnionego ograniczenia konkurencji, poprzez preferowanie wybranych rozwiązań organizacyjno-technicznych.</w:t>
            </w:r>
          </w:p>
          <w:p w:rsidR="00A95515"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026393" w:rsidRPr="00B22DEF" w:rsidRDefault="00026393" w:rsidP="00026393">
            <w:pPr>
              <w:pStyle w:val="Akapitzlist"/>
              <w:spacing w:line="360" w:lineRule="auto"/>
              <w:ind w:left="0"/>
              <w:jc w:val="both"/>
              <w:rPr>
                <w:rFonts w:ascii="Arial" w:eastAsia="Calibri" w:hAnsi="Arial" w:cs="Arial"/>
                <w:iCs/>
                <w:sz w:val="24"/>
                <w:szCs w:val="24"/>
              </w:rPr>
            </w:pPr>
            <w:r w:rsidRPr="00B22DEF">
              <w:rPr>
                <w:rFonts w:ascii="Arial" w:eastAsia="Calibri" w:hAnsi="Arial" w:cs="Arial"/>
                <w:iCs/>
                <w:sz w:val="24"/>
                <w:szCs w:val="24"/>
              </w:rPr>
              <w:t>Zamawiający nie przewiduje przekazywania innych danych poza imieniem i nazwiskiem. Przekazywanie innych danych może nastąpić za zgodą Użytkownika bezpośrednio Wykonawcy.</w:t>
            </w:r>
            <w:r w:rsidRPr="00B22DEF">
              <w:rPr>
                <w:rFonts w:ascii="Arial" w:hAnsi="Arial" w:cs="Arial"/>
                <w:sz w:val="24"/>
                <w:szCs w:val="24"/>
              </w:rPr>
              <w:t xml:space="preserve"> Rola Zamawiającego w tej sprawie ogranicza się do zakupu usługi i przekazania listy osób korzystających oraz zapłaty za wykonane usługi. Kwestia dostępu do usług, weryfikacji użytkowników i przetwarzania danych osobowych nie jest rolą Zamawiającego i jest zadaniem Wykonawcy. Wobec powyższego kwestia wszystkich spraw dotyczących przetwarzania danych związanych z usługą jest w kompetencjach Wykonawcy. Kwestie dot. ochrony danych osobowych nieuregulowane w umowie zostaną uregulowane między stronami zgodnie z § 8 pkt. 9.</w:t>
            </w:r>
          </w:p>
          <w:p w:rsidR="00BC5A08" w:rsidRPr="00B22DEF" w:rsidRDefault="00BC5A08" w:rsidP="0036164E">
            <w:pPr>
              <w:pStyle w:val="Akapitzlist"/>
              <w:spacing w:line="360" w:lineRule="auto"/>
              <w:ind w:left="0"/>
              <w:jc w:val="both"/>
              <w:rPr>
                <w:rFonts w:ascii="Arial" w:hAnsi="Arial" w:cs="Arial"/>
                <w:sz w:val="24"/>
                <w:szCs w:val="24"/>
              </w:rPr>
            </w:pP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b/>
                <w:bCs/>
                <w:sz w:val="24"/>
                <w:szCs w:val="24"/>
              </w:rPr>
              <w:t>Pytanie nr 38</w:t>
            </w:r>
          </w:p>
          <w:p w:rsidR="00747448" w:rsidRPr="00B22DEF" w:rsidRDefault="00747448" w:rsidP="0036164E">
            <w:pPr>
              <w:pStyle w:val="Akapitzlist"/>
              <w:spacing w:line="360" w:lineRule="auto"/>
              <w:ind w:left="0"/>
              <w:contextualSpacing/>
              <w:jc w:val="both"/>
              <w:rPr>
                <w:rFonts w:ascii="Arial" w:hAnsi="Arial" w:cs="Arial"/>
                <w:b/>
                <w:sz w:val="24"/>
                <w:szCs w:val="24"/>
              </w:rPr>
            </w:pPr>
            <w:r w:rsidRPr="00B22DEF">
              <w:rPr>
                <w:rFonts w:ascii="Arial" w:hAnsi="Arial" w:cs="Arial"/>
                <w:b/>
                <w:sz w:val="24"/>
                <w:szCs w:val="24"/>
              </w:rPr>
              <w:t>Dotyczy: terminu złożenia oferty</w:t>
            </w:r>
          </w:p>
          <w:p w:rsidR="00747448" w:rsidRPr="00B22DEF" w:rsidRDefault="00747448" w:rsidP="0036164E">
            <w:pPr>
              <w:pStyle w:val="Akapitzlist"/>
              <w:spacing w:line="360" w:lineRule="auto"/>
              <w:ind w:left="0"/>
              <w:jc w:val="both"/>
              <w:rPr>
                <w:rFonts w:ascii="Arial" w:hAnsi="Arial" w:cs="Arial"/>
                <w:sz w:val="24"/>
                <w:szCs w:val="24"/>
              </w:rPr>
            </w:pPr>
            <w:r w:rsidRPr="00B22DEF">
              <w:rPr>
                <w:rFonts w:ascii="Arial" w:hAnsi="Arial" w:cs="Arial"/>
                <w:sz w:val="24"/>
                <w:szCs w:val="24"/>
              </w:rPr>
              <w:t>Biorąc pod uwagę czas niezbędny na złożenie i przygotowanie oferty oraz konieczność doprecyzowania postanowień przedmiotowego zamówienia, zwracamy się z uprzejmą prośbą o przedłużenie terminu składania ofert.</w:t>
            </w:r>
          </w:p>
          <w:p w:rsidR="0057179C" w:rsidRPr="00B22DEF" w:rsidRDefault="0057179C" w:rsidP="0036164E">
            <w:pPr>
              <w:spacing w:line="360" w:lineRule="auto"/>
              <w:jc w:val="both"/>
              <w:rPr>
                <w:rFonts w:ascii="Arial" w:eastAsia="Calibri" w:hAnsi="Arial" w:cs="Arial"/>
                <w:b/>
                <w:sz w:val="24"/>
                <w:szCs w:val="24"/>
                <w:lang w:eastAsia="en-US"/>
              </w:rPr>
            </w:pPr>
            <w:r w:rsidRPr="00B22DEF">
              <w:rPr>
                <w:rFonts w:ascii="Arial" w:eastAsia="Calibri" w:hAnsi="Arial" w:cs="Arial"/>
                <w:b/>
                <w:sz w:val="24"/>
                <w:szCs w:val="24"/>
                <w:lang w:eastAsia="en-US"/>
              </w:rPr>
              <w:t>Odpowiedź</w:t>
            </w:r>
          </w:p>
          <w:p w:rsidR="00747448" w:rsidRPr="00B22DEF" w:rsidRDefault="00F765EF" w:rsidP="0036164E">
            <w:pPr>
              <w:spacing w:line="360" w:lineRule="auto"/>
              <w:jc w:val="both"/>
              <w:rPr>
                <w:rFonts w:ascii="Arial" w:hAnsi="Arial" w:cs="Arial"/>
                <w:sz w:val="24"/>
                <w:szCs w:val="24"/>
              </w:rPr>
            </w:pPr>
            <w:r w:rsidRPr="00B22DEF">
              <w:rPr>
                <w:rFonts w:ascii="Arial" w:hAnsi="Arial" w:cs="Arial"/>
                <w:sz w:val="24"/>
                <w:szCs w:val="24"/>
              </w:rPr>
              <w:t>Zamawiający przedłuża termin składania ofert zgodnie z informacją podaną poniżej.</w:t>
            </w:r>
          </w:p>
          <w:p w:rsidR="00747448" w:rsidRPr="00B22DEF" w:rsidRDefault="00747448" w:rsidP="0036164E">
            <w:pPr>
              <w:spacing w:line="360" w:lineRule="auto"/>
              <w:jc w:val="both"/>
              <w:rPr>
                <w:rFonts w:ascii="Arial" w:hAnsi="Arial" w:cs="Arial"/>
                <w:sz w:val="24"/>
                <w:szCs w:val="24"/>
              </w:rPr>
            </w:pPr>
          </w:p>
        </w:tc>
      </w:tr>
      <w:tr w:rsidR="00B22DEF" w:rsidRPr="00B22DEF" w:rsidTr="00B63B08">
        <w:tc>
          <w:tcPr>
            <w:tcW w:w="9356" w:type="dxa"/>
            <w:shd w:val="clear" w:color="auto" w:fill="auto"/>
          </w:tcPr>
          <w:p w:rsidR="007505FF" w:rsidRPr="00B22DEF" w:rsidRDefault="007505FF" w:rsidP="0036164E">
            <w:pPr>
              <w:spacing w:line="360" w:lineRule="auto"/>
              <w:jc w:val="both"/>
              <w:rPr>
                <w:rFonts w:ascii="Arial" w:hAnsi="Arial" w:cs="Arial"/>
                <w:bCs/>
                <w:sz w:val="24"/>
                <w:szCs w:val="24"/>
              </w:rPr>
            </w:pPr>
            <w:r w:rsidRPr="00B22DEF">
              <w:rPr>
                <w:rFonts w:ascii="Arial" w:hAnsi="Arial" w:cs="Arial"/>
                <w:bCs/>
                <w:sz w:val="24"/>
                <w:szCs w:val="24"/>
              </w:rPr>
              <w:lastRenderedPageBreak/>
              <w:t>Zamawiający dokonuje zmiany zapisów SWZ w zakresie wskazanym powyżej.</w:t>
            </w:r>
          </w:p>
          <w:p w:rsidR="007505FF" w:rsidRPr="00B22DEF" w:rsidRDefault="007505FF" w:rsidP="0036164E">
            <w:pPr>
              <w:spacing w:line="360" w:lineRule="auto"/>
              <w:jc w:val="both"/>
              <w:rPr>
                <w:rFonts w:ascii="Arial" w:hAnsi="Arial" w:cs="Arial"/>
                <w:bCs/>
                <w:sz w:val="24"/>
                <w:szCs w:val="24"/>
              </w:rPr>
            </w:pPr>
          </w:p>
          <w:p w:rsidR="007505FF" w:rsidRPr="00B22DEF" w:rsidRDefault="007505FF" w:rsidP="0036164E">
            <w:pPr>
              <w:spacing w:line="360" w:lineRule="auto"/>
              <w:jc w:val="both"/>
              <w:rPr>
                <w:rFonts w:ascii="Arial" w:hAnsi="Arial" w:cs="Arial"/>
                <w:sz w:val="24"/>
                <w:szCs w:val="24"/>
              </w:rPr>
            </w:pPr>
            <w:r w:rsidRPr="00B22DEF">
              <w:rPr>
                <w:rFonts w:ascii="Arial" w:hAnsi="Arial" w:cs="Arial"/>
                <w:sz w:val="24"/>
                <w:szCs w:val="24"/>
              </w:rPr>
              <w:t xml:space="preserve">Z uwagi na powyższe Zamawiający, działając na podstawie  art. 271 ust. 1  i 2, art. 284 ust. 3 oraz art. 286 ust. 1,3 i 5,  przedłuża termin składania ofert do dnia </w:t>
            </w:r>
            <w:r w:rsidR="00013A05" w:rsidRPr="00B22DEF">
              <w:rPr>
                <w:rFonts w:ascii="Arial" w:hAnsi="Arial" w:cs="Arial"/>
                <w:b/>
                <w:sz w:val="24"/>
                <w:szCs w:val="24"/>
              </w:rPr>
              <w:t>27</w:t>
            </w:r>
            <w:r w:rsidRPr="00B22DEF">
              <w:rPr>
                <w:rFonts w:ascii="Arial" w:hAnsi="Arial" w:cs="Arial"/>
                <w:b/>
                <w:sz w:val="24"/>
                <w:szCs w:val="24"/>
              </w:rPr>
              <w:t>.06.2024 r. do godz. 10:30.</w:t>
            </w:r>
            <w:r w:rsidRPr="00B22DEF">
              <w:rPr>
                <w:rFonts w:ascii="Arial" w:hAnsi="Arial" w:cs="Arial"/>
                <w:sz w:val="24"/>
                <w:szCs w:val="24"/>
              </w:rPr>
              <w:t xml:space="preserve"> Oferty należy składać za pośrednictwem Platformy </w:t>
            </w:r>
            <w:hyperlink r:id="rId8" w:history="1">
              <w:r w:rsidRPr="00B22DEF">
                <w:rPr>
                  <w:rStyle w:val="Hipercze"/>
                  <w:rFonts w:ascii="Arial" w:hAnsi="Arial" w:cs="Arial"/>
                  <w:color w:val="auto"/>
                  <w:sz w:val="24"/>
                  <w:szCs w:val="24"/>
                </w:rPr>
                <w:t>https://e-ProPublico.pl/</w:t>
              </w:r>
            </w:hyperlink>
            <w:r w:rsidRPr="00B22DEF">
              <w:rPr>
                <w:rFonts w:ascii="Arial" w:hAnsi="Arial" w:cs="Arial"/>
                <w:sz w:val="24"/>
                <w:szCs w:val="24"/>
              </w:rPr>
              <w:t xml:space="preserve">, Otwarcie ofert nastąpi tego samego dnia, tj. </w:t>
            </w:r>
            <w:r w:rsidR="00013A05" w:rsidRPr="00B22DEF">
              <w:rPr>
                <w:rFonts w:ascii="Arial" w:hAnsi="Arial" w:cs="Arial"/>
                <w:b/>
                <w:sz w:val="24"/>
                <w:szCs w:val="24"/>
              </w:rPr>
              <w:t>27.06.2024 r. o godz. 11:1</w:t>
            </w:r>
            <w:r w:rsidRPr="00B22DEF">
              <w:rPr>
                <w:rFonts w:ascii="Arial" w:hAnsi="Arial" w:cs="Arial"/>
                <w:b/>
                <w:sz w:val="24"/>
                <w:szCs w:val="24"/>
              </w:rPr>
              <w:t>0</w:t>
            </w:r>
            <w:r w:rsidRPr="00B22DEF">
              <w:rPr>
                <w:rFonts w:ascii="Arial" w:hAnsi="Arial" w:cs="Arial"/>
                <w:sz w:val="24"/>
                <w:szCs w:val="24"/>
              </w:rPr>
              <w:t xml:space="preserve"> za pośrednictwem Platformy. </w:t>
            </w:r>
          </w:p>
          <w:p w:rsidR="007505FF" w:rsidRPr="00B22DEF" w:rsidRDefault="007505FF" w:rsidP="0036164E">
            <w:pPr>
              <w:spacing w:line="360" w:lineRule="auto"/>
              <w:jc w:val="both"/>
              <w:rPr>
                <w:rFonts w:ascii="Arial" w:hAnsi="Arial" w:cs="Arial"/>
                <w:sz w:val="24"/>
                <w:szCs w:val="24"/>
              </w:rPr>
            </w:pPr>
            <w:r w:rsidRPr="00B22DEF">
              <w:rPr>
                <w:rFonts w:ascii="Arial" w:hAnsi="Arial" w:cs="Arial"/>
                <w:sz w:val="24"/>
                <w:szCs w:val="24"/>
              </w:rPr>
              <w:t xml:space="preserve">Wykonawca pozostaje związany ofertą do dnia </w:t>
            </w:r>
            <w:r w:rsidR="00E334D5" w:rsidRPr="00B22DEF">
              <w:rPr>
                <w:rFonts w:ascii="Arial" w:hAnsi="Arial" w:cs="Arial"/>
                <w:b/>
                <w:sz w:val="24"/>
                <w:szCs w:val="24"/>
              </w:rPr>
              <w:t>2024-07-2</w:t>
            </w:r>
            <w:r w:rsidR="00013A05" w:rsidRPr="00B22DEF">
              <w:rPr>
                <w:rFonts w:ascii="Arial" w:hAnsi="Arial" w:cs="Arial"/>
                <w:b/>
                <w:sz w:val="24"/>
                <w:szCs w:val="24"/>
              </w:rPr>
              <w:t>6</w:t>
            </w:r>
            <w:r w:rsidRPr="00B22DEF">
              <w:rPr>
                <w:rFonts w:ascii="Arial" w:hAnsi="Arial" w:cs="Arial"/>
                <w:sz w:val="24"/>
                <w:szCs w:val="24"/>
              </w:rPr>
              <w:t>.</w:t>
            </w:r>
          </w:p>
          <w:p w:rsidR="00F765EF" w:rsidRPr="00B22DEF" w:rsidRDefault="00F765EF" w:rsidP="0036164E">
            <w:pPr>
              <w:spacing w:line="360" w:lineRule="auto"/>
              <w:jc w:val="both"/>
              <w:rPr>
                <w:rFonts w:ascii="Arial" w:hAnsi="Arial" w:cs="Arial"/>
                <w:sz w:val="24"/>
                <w:szCs w:val="24"/>
              </w:rPr>
            </w:pPr>
          </w:p>
          <w:p w:rsidR="00F765EF" w:rsidRPr="00B22DEF" w:rsidRDefault="00F765EF" w:rsidP="0036164E">
            <w:pPr>
              <w:spacing w:line="360" w:lineRule="auto"/>
              <w:jc w:val="both"/>
              <w:rPr>
                <w:rFonts w:ascii="Arial" w:hAnsi="Arial" w:cs="Arial"/>
                <w:sz w:val="24"/>
                <w:szCs w:val="24"/>
              </w:rPr>
            </w:pPr>
            <w:r w:rsidRPr="00B22DEF">
              <w:rPr>
                <w:rFonts w:ascii="Arial" w:hAnsi="Arial" w:cs="Arial"/>
                <w:sz w:val="24"/>
                <w:szCs w:val="24"/>
              </w:rPr>
              <w:t>W załączeniu:</w:t>
            </w:r>
          </w:p>
          <w:p w:rsidR="00F765EF" w:rsidRPr="00B22DEF" w:rsidRDefault="00F765EF" w:rsidP="0036164E">
            <w:pPr>
              <w:spacing w:line="360" w:lineRule="auto"/>
              <w:jc w:val="both"/>
              <w:rPr>
                <w:rFonts w:ascii="Arial" w:hAnsi="Arial" w:cs="Arial"/>
                <w:sz w:val="24"/>
                <w:szCs w:val="24"/>
              </w:rPr>
            </w:pPr>
            <w:r w:rsidRPr="00B22DEF">
              <w:rPr>
                <w:rFonts w:ascii="Arial" w:hAnsi="Arial" w:cs="Arial"/>
                <w:sz w:val="24"/>
                <w:szCs w:val="24"/>
              </w:rPr>
              <w:t>- zmieniony Projekt umowy</w:t>
            </w:r>
          </w:p>
          <w:p w:rsidR="007505FF" w:rsidRPr="00B22DEF" w:rsidRDefault="007505FF" w:rsidP="0036164E">
            <w:pPr>
              <w:spacing w:line="360" w:lineRule="auto"/>
              <w:jc w:val="both"/>
              <w:rPr>
                <w:rFonts w:ascii="Arial" w:hAnsi="Arial" w:cs="Arial"/>
                <w:sz w:val="24"/>
                <w:szCs w:val="24"/>
              </w:rPr>
            </w:pPr>
          </w:p>
          <w:p w:rsidR="007505FF" w:rsidRPr="00B22DEF" w:rsidRDefault="007505FF" w:rsidP="0036164E">
            <w:pPr>
              <w:spacing w:line="360" w:lineRule="auto"/>
              <w:jc w:val="both"/>
              <w:rPr>
                <w:rFonts w:ascii="Arial" w:hAnsi="Arial" w:cs="Arial"/>
                <w:sz w:val="24"/>
                <w:szCs w:val="24"/>
              </w:rPr>
            </w:pPr>
          </w:p>
          <w:p w:rsidR="007505FF" w:rsidRPr="00B22DEF" w:rsidRDefault="007505FF" w:rsidP="0036164E">
            <w:pPr>
              <w:spacing w:line="360" w:lineRule="auto"/>
              <w:jc w:val="both"/>
              <w:rPr>
                <w:rFonts w:ascii="Arial" w:hAnsi="Arial" w:cs="Arial"/>
                <w:sz w:val="24"/>
                <w:szCs w:val="24"/>
              </w:rPr>
            </w:pPr>
          </w:p>
          <w:p w:rsidR="007505FF" w:rsidRPr="00B22DEF" w:rsidRDefault="007505FF" w:rsidP="0036164E">
            <w:pPr>
              <w:spacing w:line="360" w:lineRule="auto"/>
              <w:jc w:val="both"/>
              <w:rPr>
                <w:rFonts w:ascii="Arial" w:hAnsi="Arial" w:cs="Arial"/>
                <w:sz w:val="24"/>
                <w:szCs w:val="24"/>
              </w:rPr>
            </w:pPr>
          </w:p>
          <w:p w:rsidR="007505FF" w:rsidRPr="00B22DEF" w:rsidRDefault="007505FF" w:rsidP="0036164E">
            <w:pPr>
              <w:spacing w:line="360" w:lineRule="auto"/>
              <w:jc w:val="right"/>
              <w:rPr>
                <w:rFonts w:ascii="Arial" w:hAnsi="Arial" w:cs="Arial"/>
                <w:sz w:val="24"/>
                <w:szCs w:val="24"/>
              </w:rPr>
            </w:pPr>
            <w:r w:rsidRPr="00B22DEF">
              <w:rPr>
                <w:rFonts w:ascii="Arial" w:hAnsi="Arial" w:cs="Arial"/>
                <w:sz w:val="24"/>
                <w:szCs w:val="24"/>
              </w:rPr>
              <w:t xml:space="preserve"> Kanclerz</w:t>
            </w:r>
          </w:p>
          <w:p w:rsidR="007505FF" w:rsidRPr="00B22DEF" w:rsidRDefault="007505FF" w:rsidP="0036164E">
            <w:pPr>
              <w:spacing w:line="360" w:lineRule="auto"/>
              <w:jc w:val="right"/>
              <w:rPr>
                <w:rFonts w:ascii="Arial" w:hAnsi="Arial" w:cs="Arial"/>
                <w:sz w:val="24"/>
                <w:szCs w:val="24"/>
              </w:rPr>
            </w:pPr>
            <w:r w:rsidRPr="00B22DEF">
              <w:rPr>
                <w:rFonts w:ascii="Arial" w:hAnsi="Arial" w:cs="Arial"/>
                <w:sz w:val="24"/>
                <w:szCs w:val="24"/>
              </w:rPr>
              <w:t>Politechniki Częstochowskiej</w:t>
            </w:r>
          </w:p>
          <w:p w:rsidR="006B10D2" w:rsidRPr="00B22DEF" w:rsidRDefault="007505FF" w:rsidP="0036164E">
            <w:pPr>
              <w:pStyle w:val="Akapitzlist"/>
              <w:spacing w:line="360" w:lineRule="auto"/>
              <w:ind w:left="0"/>
              <w:jc w:val="right"/>
              <w:rPr>
                <w:rFonts w:ascii="Arial" w:hAnsi="Arial" w:cs="Arial"/>
                <w:iCs/>
                <w:sz w:val="24"/>
                <w:szCs w:val="24"/>
              </w:rPr>
            </w:pPr>
            <w:r w:rsidRPr="00B22DEF">
              <w:rPr>
                <w:rFonts w:ascii="Arial" w:hAnsi="Arial" w:cs="Arial"/>
                <w:sz w:val="24"/>
                <w:szCs w:val="24"/>
              </w:rPr>
              <w:t>dr inż. Arkadiusz Kociszewski</w:t>
            </w:r>
          </w:p>
        </w:tc>
      </w:tr>
      <w:tr w:rsidR="00B22DEF" w:rsidRPr="00B22DEF" w:rsidTr="00B63B08">
        <w:tc>
          <w:tcPr>
            <w:tcW w:w="9356" w:type="dxa"/>
            <w:shd w:val="clear" w:color="auto" w:fill="auto"/>
          </w:tcPr>
          <w:p w:rsidR="00B32F90" w:rsidRPr="00B22DEF" w:rsidRDefault="00B32F90" w:rsidP="0057179C">
            <w:pPr>
              <w:spacing w:after="60" w:line="360" w:lineRule="auto"/>
              <w:ind w:left="30" w:right="-72"/>
              <w:jc w:val="both"/>
              <w:rPr>
                <w:rFonts w:ascii="Arial" w:hAnsi="Arial" w:cs="Arial"/>
                <w:sz w:val="24"/>
                <w:szCs w:val="24"/>
              </w:rPr>
            </w:pPr>
          </w:p>
        </w:tc>
      </w:tr>
    </w:tbl>
    <w:p w:rsidR="00BE7BFD" w:rsidRPr="00B22DEF" w:rsidRDefault="00BE7BFD" w:rsidP="0057179C">
      <w:pPr>
        <w:spacing w:line="360" w:lineRule="auto"/>
        <w:jc w:val="both"/>
        <w:rPr>
          <w:rFonts w:ascii="Arial" w:hAnsi="Arial" w:cs="Arial"/>
          <w:sz w:val="24"/>
          <w:szCs w:val="24"/>
        </w:rPr>
      </w:pPr>
    </w:p>
    <w:sectPr w:rsidR="00BE7BFD" w:rsidRPr="00B22DEF" w:rsidSect="00360682">
      <w:headerReference w:type="default" r:id="rId9"/>
      <w:footerReference w:type="even" r:id="rId10"/>
      <w:footerReference w:type="default" r:id="rId11"/>
      <w:footerReference w:type="first" r:id="rId12"/>
      <w:pgSz w:w="11906" w:h="16838" w:code="9"/>
      <w:pgMar w:top="1985" w:right="851" w:bottom="567" w:left="1134"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63D" w:rsidRDefault="0000363D">
      <w:r>
        <w:separator/>
      </w:r>
    </w:p>
  </w:endnote>
  <w:endnote w:type="continuationSeparator" w:id="0">
    <w:p w:rsidR="0000363D" w:rsidRDefault="00003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ource Sans Pro">
    <w:altName w:val="Cambria Math"/>
    <w:charset w:val="EE"/>
    <w:family w:val="swiss"/>
    <w:pitch w:val="variable"/>
    <w:sig w:usb0="600002F7" w:usb1="02000001" w:usb2="00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682" w:rsidRPr="00360682" w:rsidRDefault="0027064E" w:rsidP="00360682">
    <w:pPr>
      <w:spacing w:line="276" w:lineRule="auto"/>
      <w:rPr>
        <w:rFonts w:ascii="Roboto" w:hAnsi="Roboto"/>
        <w:b/>
        <w:bCs/>
        <w:sz w:val="22"/>
        <w:szCs w:val="18"/>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540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-1905</wp:posOffset>
              </wp:positionH>
              <wp:positionV relativeFrom="paragraph">
                <wp:posOffset>83185</wp:posOffset>
              </wp:positionV>
              <wp:extent cx="5400675" cy="635"/>
              <wp:effectExtent l="0" t="0" r="0" b="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8E9C87"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360682" w:rsidRPr="00360682" w:rsidTr="00B314FA">
      <w:tc>
        <w:tcPr>
          <w:tcW w:w="0" w:type="auto"/>
          <w:shd w:val="clear" w:color="auto" w:fill="auto"/>
          <w:vAlign w:val="center"/>
        </w:tcPr>
        <w:p w:rsidR="00360682" w:rsidRPr="00360682" w:rsidRDefault="00360682" w:rsidP="00360682">
          <w:pPr>
            <w:jc w:val="center"/>
            <w:rPr>
              <w:rFonts w:ascii="Roboto Bk" w:hAnsi="Roboto Bk"/>
              <w:b/>
              <w:bCs/>
              <w:color w:val="00B6ED"/>
              <w:sz w:val="18"/>
              <w:szCs w:val="18"/>
            </w:rPr>
          </w:pPr>
        </w:p>
      </w:tc>
      <w:tc>
        <w:tcPr>
          <w:tcW w:w="0" w:type="auto"/>
          <w:shd w:val="clear" w:color="auto" w:fill="auto"/>
          <w:vAlign w:val="center"/>
        </w:tcPr>
        <w:p w:rsidR="00360682" w:rsidRPr="00360682" w:rsidRDefault="00360682" w:rsidP="00360682">
          <w:pPr>
            <w:jc w:val="center"/>
            <w:rPr>
              <w:rFonts w:ascii="Roboto Bk" w:hAnsi="Roboto Bk"/>
              <w:b/>
              <w:bCs/>
              <w:sz w:val="18"/>
              <w:szCs w:val="18"/>
            </w:rPr>
          </w:pPr>
          <w:r w:rsidRPr="00360682">
            <w:rPr>
              <w:rFonts w:ascii="Roboto Bk" w:hAnsi="Roboto Bk"/>
              <w:noProof/>
              <w:sz w:val="28"/>
              <w:szCs w:val="28"/>
            </w:rPr>
            <w:t xml:space="preserve">  RK</w:t>
          </w:r>
        </w:p>
      </w:tc>
      <w:tc>
        <w:tcPr>
          <w:tcW w:w="0" w:type="auto"/>
          <w:shd w:val="clear" w:color="auto" w:fill="auto"/>
          <w:vAlign w:val="center"/>
        </w:tcPr>
        <w:p w:rsidR="00360682" w:rsidRPr="00360682" w:rsidRDefault="00360682" w:rsidP="00360682">
          <w:pPr>
            <w:jc w:val="center"/>
            <w:rPr>
              <w:rFonts w:ascii="Roboto Bk" w:hAnsi="Roboto Bk"/>
              <w:b/>
              <w:bCs/>
              <w:color w:val="2F5496"/>
              <w:sz w:val="18"/>
              <w:szCs w:val="18"/>
            </w:rPr>
          </w:pPr>
        </w:p>
      </w:tc>
      <w:tc>
        <w:tcPr>
          <w:tcW w:w="0" w:type="auto"/>
        </w:tcPr>
        <w:p w:rsidR="00360682" w:rsidRPr="00360682" w:rsidRDefault="00360682" w:rsidP="00360682">
          <w:pPr>
            <w:jc w:val="center"/>
            <w:rPr>
              <w:rFonts w:ascii="Arial" w:hAnsi="Arial"/>
              <w:noProof/>
              <w:sz w:val="22"/>
              <w:szCs w:val="22"/>
            </w:rPr>
          </w:pPr>
        </w:p>
      </w:tc>
    </w:tr>
  </w:tbl>
  <w:p w:rsidR="00360682" w:rsidRPr="00360682" w:rsidRDefault="00360682" w:rsidP="00360682">
    <w:pPr>
      <w:spacing w:line="276" w:lineRule="auto"/>
      <w:rPr>
        <w:rFonts w:ascii="Roboto" w:hAnsi="Roboto"/>
        <w:b/>
        <w:bCs/>
        <w:sz w:val="24"/>
        <w:szCs w:val="24"/>
      </w:rPr>
    </w:pPr>
    <w:r w:rsidRPr="00360682">
      <w:rPr>
        <w:rFonts w:ascii="Roboto" w:hAnsi="Roboto"/>
        <w:b/>
        <w:bCs/>
        <w:sz w:val="24"/>
        <w:szCs w:val="18"/>
      </w:rPr>
      <w:t>Kanclerz Politechniki Częstochowskiej</w:t>
    </w:r>
  </w:p>
  <w:p w:rsidR="00360682" w:rsidRPr="00360682" w:rsidRDefault="0027064E" w:rsidP="00360682">
    <w:pPr>
      <w:spacing w:line="276" w:lineRule="auto"/>
      <w:rPr>
        <w:rFonts w:ascii="Roboto" w:hAnsi="Roboto"/>
        <w:sz w:val="24"/>
        <w:szCs w:val="24"/>
      </w:rPr>
    </w:pPr>
    <w:r>
      <w:rPr>
        <w:rFonts w:ascii="Roboto" w:hAnsi="Roboto"/>
        <w:noProof/>
        <w:sz w:val="24"/>
        <w:szCs w:val="24"/>
      </w:rPr>
      <w:drawing>
        <wp:anchor distT="0" distB="0" distL="114300" distR="114300" simplePos="0" relativeHeight="25166336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360682" w:rsidRPr="00360682">
      <w:rPr>
        <w:rFonts w:ascii="Roboto" w:hAnsi="Roboto"/>
        <w:sz w:val="24"/>
        <w:szCs w:val="24"/>
      </w:rPr>
      <w:t>ul. Gen. J.H. Dąbrowskiego 69, 42-201 Częstochowa</w:t>
    </w:r>
  </w:p>
  <w:p w:rsidR="00360682" w:rsidRPr="00360682" w:rsidRDefault="00360682" w:rsidP="00360682">
    <w:pPr>
      <w:spacing w:line="276" w:lineRule="auto"/>
      <w:rPr>
        <w:rFonts w:ascii="Arial" w:hAnsi="Arial"/>
        <w:noProof/>
        <w:sz w:val="24"/>
        <w:szCs w:val="24"/>
      </w:rPr>
    </w:pPr>
    <w:r w:rsidRPr="00360682">
      <w:rPr>
        <w:rFonts w:ascii="Roboto" w:hAnsi="Roboto"/>
        <w:sz w:val="24"/>
        <w:szCs w:val="24"/>
      </w:rPr>
      <w:t>tel. +48 34 325 02 56, e-mail: kanclerz@pcz.pl</w:t>
    </w:r>
  </w:p>
  <w:p w:rsidR="00360682" w:rsidRPr="00360682" w:rsidRDefault="00360682" w:rsidP="00360682">
    <w:pPr>
      <w:rPr>
        <w:rFonts w:ascii="Roboto" w:hAnsi="Roboto"/>
        <w:b/>
        <w:sz w:val="24"/>
        <w:szCs w:val="24"/>
      </w:rPr>
    </w:pPr>
    <w:r w:rsidRPr="00360682">
      <w:rPr>
        <w:rFonts w:ascii="Roboto" w:hAnsi="Roboto"/>
        <w:b/>
        <w:sz w:val="24"/>
        <w:szCs w:val="24"/>
      </w:rPr>
      <w:t>www.pcz.pl</w:t>
    </w: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A52222">
      <w:rPr>
        <w:rFonts w:ascii="Arial" w:hAnsi="Arial"/>
        <w:noProof/>
        <w:sz w:val="18"/>
        <w:szCs w:val="24"/>
      </w:rPr>
      <w:t>33</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A52222">
      <w:rPr>
        <w:rFonts w:ascii="Arial" w:hAnsi="Arial"/>
        <w:noProof/>
        <w:sz w:val="18"/>
        <w:szCs w:val="24"/>
      </w:rPr>
      <w:t>35</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37738">
      <w:rPr>
        <w:rStyle w:val="Numerstrony"/>
        <w:noProof/>
      </w:rPr>
      <w:t>30</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63D" w:rsidRDefault="0000363D">
      <w:r>
        <w:separator/>
      </w:r>
    </w:p>
  </w:footnote>
  <w:footnote w:type="continuationSeparator" w:id="0">
    <w:p w:rsidR="0000363D" w:rsidRDefault="00003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682" w:rsidRPr="00360682" w:rsidRDefault="0027064E" w:rsidP="00360682">
    <w:pPr>
      <w:tabs>
        <w:tab w:val="center" w:pos="4536"/>
        <w:tab w:val="right" w:pos="9072"/>
      </w:tabs>
      <w:spacing w:after="160" w:line="259" w:lineRule="auto"/>
      <w:rPr>
        <w:rFonts w:ascii="Arial" w:hAnsi="Arial"/>
        <w:sz w:val="22"/>
        <w:szCs w:val="22"/>
      </w:rPr>
    </w:pPr>
    <w:r>
      <w:rPr>
        <w:rFonts w:ascii="Arial" w:hAnsi="Arial"/>
        <w:noProof/>
        <w:sz w:val="22"/>
        <w:szCs w:val="22"/>
      </w:rPr>
      <w:drawing>
        <wp:anchor distT="0" distB="0" distL="114300" distR="114300" simplePos="0" relativeHeight="251660288"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3"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22"/>
        <w:szCs w:val="22"/>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732155</wp:posOffset>
              </wp:positionV>
              <wp:extent cx="5400675" cy="635"/>
              <wp:effectExtent l="0" t="0" r="0" b="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CD0910"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360682" w:rsidRPr="00360682" w:rsidRDefault="00360682" w:rsidP="00360682">
    <w:pPr>
      <w:spacing w:after="160" w:line="259" w:lineRule="auto"/>
      <w:rPr>
        <w:rFonts w:ascii="Arial" w:hAnsi="Arial"/>
        <w:sz w:val="22"/>
        <w:szCs w:val="22"/>
      </w:rPr>
    </w:pPr>
  </w:p>
  <w:p w:rsidR="00B32F90" w:rsidRDefault="00B32F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ACF0F77"/>
    <w:multiLevelType w:val="hybridMultilevel"/>
    <w:tmpl w:val="47CCD42E"/>
    <w:lvl w:ilvl="0" w:tplc="EB689A4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28A6BA6"/>
    <w:multiLevelType w:val="hybridMultilevel"/>
    <w:tmpl w:val="02FCDB4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6282FFA"/>
    <w:multiLevelType w:val="hybridMultilevel"/>
    <w:tmpl w:val="D4DEEB9E"/>
    <w:lvl w:ilvl="0" w:tplc="9EACC5E6">
      <w:start w:val="1"/>
      <w:numFmt w:val="decimal"/>
      <w:lvlText w:val="%1)"/>
      <w:lvlJc w:val="left"/>
      <w:pPr>
        <w:ind w:left="360" w:hanging="360"/>
      </w:pPr>
      <w:rPr>
        <w:i/>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82317F4"/>
    <w:multiLevelType w:val="hybridMultilevel"/>
    <w:tmpl w:val="0AF8325E"/>
    <w:lvl w:ilvl="0" w:tplc="F1284AD4">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49E17B71"/>
    <w:multiLevelType w:val="hybridMultilevel"/>
    <w:tmpl w:val="0E205C9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5846374A"/>
    <w:multiLevelType w:val="hybridMultilevel"/>
    <w:tmpl w:val="BAA2784C"/>
    <w:lvl w:ilvl="0" w:tplc="C8B4380E">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602B2F85"/>
    <w:multiLevelType w:val="hybridMultilevel"/>
    <w:tmpl w:val="1242C738"/>
    <w:lvl w:ilvl="0" w:tplc="055E4FAE">
      <w:start w:val="1"/>
      <w:numFmt w:val="decimal"/>
      <w:lvlText w:val="%1."/>
      <w:lvlJc w:val="left"/>
      <w:pPr>
        <w:ind w:left="360" w:hanging="360"/>
      </w:pPr>
      <w:rPr>
        <w:rFonts w:hint="default"/>
        <w:b w:val="0"/>
        <w:bCs/>
        <w:i w:val="0"/>
        <w:i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17F04B9"/>
    <w:multiLevelType w:val="hybridMultilevel"/>
    <w:tmpl w:val="008073DC"/>
    <w:lvl w:ilvl="0" w:tplc="4370B424">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82D63C0"/>
    <w:multiLevelType w:val="hybridMultilevel"/>
    <w:tmpl w:val="28E4191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E574C6E"/>
    <w:multiLevelType w:val="hybridMultilevel"/>
    <w:tmpl w:val="BC407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6894A50"/>
    <w:multiLevelType w:val="multilevel"/>
    <w:tmpl w:val="85E063AA"/>
    <w:lvl w:ilvl="0">
      <w:start w:val="1"/>
      <w:numFmt w:val="decimal"/>
      <w:lvlText w:val="%1."/>
      <w:lvlJc w:val="left"/>
      <w:pPr>
        <w:ind w:left="360" w:hanging="360"/>
      </w:pPr>
      <w:rPr>
        <w:rFonts w:hint="default"/>
        <w:b w:val="0"/>
      </w:rPr>
    </w:lvl>
    <w:lvl w:ilvl="1">
      <w:start w:val="1"/>
      <w:numFmt w:val="lowerLetter"/>
      <w:lvlText w:val="%2."/>
      <w:lvlJc w:val="left"/>
      <w:pPr>
        <w:ind w:left="1428" w:hanging="360"/>
      </w:pPr>
      <w:rPr>
        <w:rFonts w:hint="default"/>
      </w:rPr>
    </w:lvl>
    <w:lvl w:ilvl="2">
      <w:start w:val="1"/>
      <w:numFmt w:val="decimal"/>
      <w:isLgl/>
      <w:lvlText w:val="%1.%2.%3"/>
      <w:lvlJc w:val="left"/>
      <w:pPr>
        <w:ind w:left="2496"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4272" w:hanging="1080"/>
      </w:pPr>
      <w:rPr>
        <w:rFonts w:hint="default"/>
      </w:rPr>
    </w:lvl>
    <w:lvl w:ilvl="5">
      <w:start w:val="1"/>
      <w:numFmt w:val="decimal"/>
      <w:isLgl/>
      <w:lvlText w:val="%1.%2.%3.%4.%5.%6"/>
      <w:lvlJc w:val="left"/>
      <w:pPr>
        <w:ind w:left="4980" w:hanging="1080"/>
      </w:pPr>
      <w:rPr>
        <w:rFonts w:hint="default"/>
      </w:rPr>
    </w:lvl>
    <w:lvl w:ilvl="6">
      <w:start w:val="1"/>
      <w:numFmt w:val="decimal"/>
      <w:isLgl/>
      <w:lvlText w:val="%1.%2.%3.%4.%5.%6.%7"/>
      <w:lvlJc w:val="left"/>
      <w:pPr>
        <w:ind w:left="6048" w:hanging="1440"/>
      </w:pPr>
      <w:rPr>
        <w:rFonts w:hint="default"/>
      </w:rPr>
    </w:lvl>
    <w:lvl w:ilvl="7">
      <w:start w:val="1"/>
      <w:numFmt w:val="decimal"/>
      <w:isLgl/>
      <w:lvlText w:val="%1.%2.%3.%4.%5.%6.%7.%8"/>
      <w:lvlJc w:val="left"/>
      <w:pPr>
        <w:ind w:left="6756" w:hanging="1440"/>
      </w:pPr>
      <w:rPr>
        <w:rFonts w:hint="default"/>
      </w:rPr>
    </w:lvl>
    <w:lvl w:ilvl="8">
      <w:start w:val="1"/>
      <w:numFmt w:val="decimal"/>
      <w:isLgl/>
      <w:lvlText w:val="%1.%2.%3.%4.%5.%6.%7.%8.%9"/>
      <w:lvlJc w:val="left"/>
      <w:pPr>
        <w:ind w:left="7464" w:hanging="1440"/>
      </w:pPr>
      <w:rPr>
        <w:rFonts w:hint="default"/>
      </w:rPr>
    </w:lvl>
  </w:abstractNum>
  <w:abstractNum w:abstractNumId="18" w15:restartNumberingAfterBreak="0">
    <w:nsid w:val="79CF3C1F"/>
    <w:multiLevelType w:val="hybridMultilevel"/>
    <w:tmpl w:val="44280F5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abstractNumId w:val="7"/>
  </w:num>
  <w:num w:numId="2">
    <w:abstractNumId w:val="15"/>
  </w:num>
  <w:num w:numId="3">
    <w:abstractNumId w:val="4"/>
  </w:num>
  <w:num w:numId="4">
    <w:abstractNumId w:val="14"/>
  </w:num>
  <w:num w:numId="5">
    <w:abstractNumId w:val="0"/>
  </w:num>
  <w:num w:numId="6">
    <w:abstractNumId w:val="2"/>
  </w:num>
  <w:num w:numId="7">
    <w:abstractNumId w:val="12"/>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num>
  <w:num w:numId="16">
    <w:abstractNumId w:val="16"/>
  </w:num>
  <w:num w:numId="17">
    <w:abstractNumId w:val="1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E9F"/>
    <w:rsid w:val="0000363D"/>
    <w:rsid w:val="00005C3B"/>
    <w:rsid w:val="00013A05"/>
    <w:rsid w:val="00026393"/>
    <w:rsid w:val="00031374"/>
    <w:rsid w:val="000A1097"/>
    <w:rsid w:val="000B4D4C"/>
    <w:rsid w:val="000E2A8F"/>
    <w:rsid w:val="0012673E"/>
    <w:rsid w:val="0012774F"/>
    <w:rsid w:val="00144B7A"/>
    <w:rsid w:val="0017518C"/>
    <w:rsid w:val="00180C6E"/>
    <w:rsid w:val="001F3CF1"/>
    <w:rsid w:val="00251A79"/>
    <w:rsid w:val="0027064E"/>
    <w:rsid w:val="0029606A"/>
    <w:rsid w:val="002A071A"/>
    <w:rsid w:val="002B7933"/>
    <w:rsid w:val="00326D5C"/>
    <w:rsid w:val="00360682"/>
    <w:rsid w:val="0036164E"/>
    <w:rsid w:val="003825C7"/>
    <w:rsid w:val="003968B1"/>
    <w:rsid w:val="004848F3"/>
    <w:rsid w:val="004A75F2"/>
    <w:rsid w:val="004C47B0"/>
    <w:rsid w:val="004E4B64"/>
    <w:rsid w:val="005144A9"/>
    <w:rsid w:val="00520165"/>
    <w:rsid w:val="00521A08"/>
    <w:rsid w:val="00566E7B"/>
    <w:rsid w:val="0057179C"/>
    <w:rsid w:val="005B1B08"/>
    <w:rsid w:val="005E3E86"/>
    <w:rsid w:val="005F4DA4"/>
    <w:rsid w:val="006047C1"/>
    <w:rsid w:val="00632C3C"/>
    <w:rsid w:val="00662BDB"/>
    <w:rsid w:val="006A5DF1"/>
    <w:rsid w:val="006B10D2"/>
    <w:rsid w:val="006B7198"/>
    <w:rsid w:val="006D4AB3"/>
    <w:rsid w:val="006E69DA"/>
    <w:rsid w:val="006F3B81"/>
    <w:rsid w:val="00747448"/>
    <w:rsid w:val="007505FF"/>
    <w:rsid w:val="007841D6"/>
    <w:rsid w:val="007D7198"/>
    <w:rsid w:val="007F249B"/>
    <w:rsid w:val="00817239"/>
    <w:rsid w:val="00843A88"/>
    <w:rsid w:val="00851B40"/>
    <w:rsid w:val="00864A4B"/>
    <w:rsid w:val="00870F9F"/>
    <w:rsid w:val="008804B6"/>
    <w:rsid w:val="00897AB0"/>
    <w:rsid w:val="008A3553"/>
    <w:rsid w:val="008B3E91"/>
    <w:rsid w:val="008C3591"/>
    <w:rsid w:val="008D1DF8"/>
    <w:rsid w:val="0091023A"/>
    <w:rsid w:val="00951A0F"/>
    <w:rsid w:val="009C46D7"/>
    <w:rsid w:val="00A03E46"/>
    <w:rsid w:val="00A52222"/>
    <w:rsid w:val="00A905AC"/>
    <w:rsid w:val="00A95515"/>
    <w:rsid w:val="00B22DEF"/>
    <w:rsid w:val="00B32F90"/>
    <w:rsid w:val="00BA2E9F"/>
    <w:rsid w:val="00BA6584"/>
    <w:rsid w:val="00BC5A08"/>
    <w:rsid w:val="00BE7BFD"/>
    <w:rsid w:val="00C07069"/>
    <w:rsid w:val="00C370F2"/>
    <w:rsid w:val="00C37643"/>
    <w:rsid w:val="00C37738"/>
    <w:rsid w:val="00C44EEC"/>
    <w:rsid w:val="00C46732"/>
    <w:rsid w:val="00C66424"/>
    <w:rsid w:val="00C8460E"/>
    <w:rsid w:val="00CB0E71"/>
    <w:rsid w:val="00CD2D1A"/>
    <w:rsid w:val="00D22FFA"/>
    <w:rsid w:val="00D4633C"/>
    <w:rsid w:val="00D619DF"/>
    <w:rsid w:val="00D8461B"/>
    <w:rsid w:val="00D915F2"/>
    <w:rsid w:val="00D95026"/>
    <w:rsid w:val="00DF32E8"/>
    <w:rsid w:val="00DF53CA"/>
    <w:rsid w:val="00E21B49"/>
    <w:rsid w:val="00E2789F"/>
    <w:rsid w:val="00E334D5"/>
    <w:rsid w:val="00E72428"/>
    <w:rsid w:val="00E74BC3"/>
    <w:rsid w:val="00E935D6"/>
    <w:rsid w:val="00EA14B3"/>
    <w:rsid w:val="00EA416E"/>
    <w:rsid w:val="00ED659A"/>
    <w:rsid w:val="00EE539B"/>
    <w:rsid w:val="00F54697"/>
    <w:rsid w:val="00F66463"/>
    <w:rsid w:val="00F765EF"/>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EF88418"/>
  <w15:chartTrackingRefBased/>
  <w15:docId w15:val="{926F2740-EDCB-4882-B76F-5294B2C6B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179C"/>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kapitzlistZnak">
    <w:name w:val="Akapit z listą Znak"/>
    <w:aliases w:val="Numerowanie Znak,List Paragraph Znak,lp1 Znak,List Paragraph2 Znak,normalny tekst Znak,L1 Znak,Akapit z listą5 Znak,Preambuła Znak,Wypunktowanie Znak,BulletC Znak,Wyliczanie Znak,Obiekt Znak,Akapit z listą31 Znak,Bullets Znak"/>
    <w:link w:val="Akapitzlist"/>
    <w:uiPriority w:val="34"/>
    <w:qFormat/>
    <w:locked/>
    <w:rsid w:val="009C46D7"/>
    <w:rPr>
      <w:rFonts w:ascii="Calibri" w:hAnsi="Calibri" w:cs="Calibri"/>
    </w:rPr>
  </w:style>
  <w:style w:type="paragraph" w:styleId="Akapitzlist">
    <w:name w:val="List Paragraph"/>
    <w:aliases w:val="Numerowanie,List Paragraph,lp1,List Paragraph2,normalny tekst,L1,Akapit z listą5,Preambuła,Wypunktowanie,BulletC,Wyliczanie,Obiekt,Akapit z listą31,Bullets,T_SZ_List Paragraph,WYPUNKTOWANIE Akapit z listą,CW_Lista,Podsis rysunku,2 heading"/>
    <w:basedOn w:val="Normalny"/>
    <w:link w:val="AkapitzlistZnak"/>
    <w:uiPriority w:val="34"/>
    <w:qFormat/>
    <w:rsid w:val="009C46D7"/>
    <w:pPr>
      <w:ind w:left="720"/>
    </w:pPr>
    <w:rPr>
      <w:rFonts w:ascii="Calibri" w:hAnsi="Calibri" w:cs="Calibri"/>
    </w:rPr>
  </w:style>
  <w:style w:type="paragraph" w:customStyle="1" w:styleId="Default">
    <w:name w:val="Default"/>
    <w:rsid w:val="000B4D4C"/>
    <w:pPr>
      <w:autoSpaceDE w:val="0"/>
      <w:autoSpaceDN w:val="0"/>
      <w:adjustRightInd w:val="0"/>
    </w:pPr>
    <w:rPr>
      <w:rFonts w:ascii="Source Sans Pro" w:eastAsia="Calibri" w:hAnsi="Source Sans Pro" w:cs="Source Sans Pro"/>
      <w:color w:val="000000"/>
      <w:spacing w:val="4"/>
      <w:sz w:val="24"/>
      <w:szCs w:val="24"/>
      <w:lang w:bidi="hi-IN"/>
    </w:rPr>
  </w:style>
  <w:style w:type="character" w:styleId="Hipercze">
    <w:name w:val="Hyperlink"/>
    <w:unhideWhenUsed/>
    <w:rsid w:val="007505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16923">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38744152">
      <w:bodyDiv w:val="1"/>
      <w:marLeft w:val="0"/>
      <w:marRight w:val="0"/>
      <w:marTop w:val="0"/>
      <w:marBottom w:val="0"/>
      <w:divBdr>
        <w:top w:val="none" w:sz="0" w:space="0" w:color="auto"/>
        <w:left w:val="none" w:sz="0" w:space="0" w:color="auto"/>
        <w:bottom w:val="none" w:sz="0" w:space="0" w:color="auto"/>
        <w:right w:val="none" w:sz="0" w:space="0" w:color="auto"/>
      </w:divBdr>
    </w:div>
    <w:div w:id="1351760397">
      <w:bodyDiv w:val="1"/>
      <w:marLeft w:val="0"/>
      <w:marRight w:val="0"/>
      <w:marTop w:val="0"/>
      <w:marBottom w:val="0"/>
      <w:divBdr>
        <w:top w:val="none" w:sz="0" w:space="0" w:color="auto"/>
        <w:left w:val="none" w:sz="0" w:space="0" w:color="auto"/>
        <w:bottom w:val="none" w:sz="0" w:space="0" w:color="auto"/>
        <w:right w:val="none" w:sz="0" w:space="0" w:color="auto"/>
      </w:divBdr>
    </w:div>
    <w:div w:id="182631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E9D43-ACD5-405B-9321-F92DC4B21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35</Pages>
  <Words>7698</Words>
  <Characters>50457</Characters>
  <Application>Microsoft Office Word</Application>
  <DocSecurity>0</DocSecurity>
  <Lines>420</Lines>
  <Paragraphs>116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2024-06-17T08:21:00Z</cp:lastPrinted>
  <dcterms:created xsi:type="dcterms:W3CDTF">2024-06-21T11:05:00Z</dcterms:created>
  <dcterms:modified xsi:type="dcterms:W3CDTF">2024-06-21T11:05:00Z</dcterms:modified>
</cp:coreProperties>
</file>