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C76CB" w:rsidRPr="006C76C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C76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C76CB">
        <w:rPr>
          <w:rFonts w:ascii="Arial" w:hAnsi="Arial" w:cs="Arial"/>
        </w:rPr>
        <w:t>Politechnika Częstochowska</w:t>
      </w:r>
    </w:p>
    <w:p w:rsidR="006676AE" w:rsidRPr="0012157F" w:rsidRDefault="006C76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C76C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C76C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C76C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C76C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C76C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76CB" w:rsidRPr="0012157F" w:rsidTr="005F3F7A">
        <w:tc>
          <w:tcPr>
            <w:tcW w:w="9104" w:type="dxa"/>
            <w:shd w:val="clear" w:color="auto" w:fill="D9D9D9"/>
          </w:tcPr>
          <w:p w:rsidR="006C76CB" w:rsidRPr="0012157F" w:rsidRDefault="006C76CB" w:rsidP="005F3F7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C76CB" w:rsidRPr="0012157F" w:rsidRDefault="006C76CB" w:rsidP="005F3F7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C76C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C76C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C76C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C76CB" w:rsidRPr="00612283" w:rsidRDefault="006C76CB" w:rsidP="005F3F7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C76CB" w:rsidRPr="00612283" w:rsidRDefault="006C76CB" w:rsidP="005F3F7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C76CB" w:rsidRPr="0012157F" w:rsidRDefault="006C76CB" w:rsidP="005F3F7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C76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76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budowlane w zakresie dostosowania do obowiązujących warunków ochrony przeciwpożarowej budynku DS. Maluch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76CB" w:rsidRPr="00A2540E" w:rsidTr="005F3F7A">
        <w:tc>
          <w:tcPr>
            <w:tcW w:w="2269" w:type="dxa"/>
            <w:shd w:val="clear" w:color="auto" w:fill="auto"/>
          </w:tcPr>
          <w:p w:rsidR="006C76CB" w:rsidRPr="00A2540E" w:rsidRDefault="006C76CB" w:rsidP="005F3F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76CB" w:rsidRPr="00A2540E" w:rsidRDefault="006C76CB" w:rsidP="005F3F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76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RK-NZ.261.27.2024.ŁZ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C76CB" w:rsidRPr="006C76C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C76CB" w:rsidRPr="0012157F" w:rsidTr="005F3F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6CB" w:rsidRPr="0012157F" w:rsidRDefault="006C76CB" w:rsidP="005F3F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6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6CB" w:rsidRPr="0012157F" w:rsidRDefault="006C76CB" w:rsidP="005F3F7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6C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C76CB" w:rsidRPr="006C76CB" w:rsidRDefault="006C76CB" w:rsidP="005F3F7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6C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6C76CB">
              <w:rPr>
                <w:rFonts w:ascii="Arial" w:hAnsi="Arial" w:cs="Arial"/>
                <w:sz w:val="24"/>
                <w:szCs w:val="24"/>
              </w:rPr>
              <w:lastRenderedPageBreak/>
              <w:t xml:space="preserve">którzy spełniają warunki, dotyczące  zdolności technicznej lub zawodowej. </w:t>
            </w:r>
          </w:p>
          <w:p w:rsidR="006C76CB" w:rsidRPr="006C76CB" w:rsidRDefault="006C76CB" w:rsidP="005F3F7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6CB">
              <w:rPr>
                <w:rFonts w:ascii="Arial" w:hAnsi="Arial" w:cs="Arial"/>
                <w:sz w:val="24"/>
                <w:szCs w:val="24"/>
              </w:rPr>
              <w:t xml:space="preserve">Zamawiający uzna warunek za spełniony jeżeli wykonawca wykaże, że w ciągu ostatnich 5 lat przed upływem terminu składania ofert, a jeżeli okres prowadzenia działalności jest krótszy - w tym okresie wykonał 3 zamówienia </w:t>
            </w:r>
            <w:r w:rsidR="00DA452C">
              <w:rPr>
                <w:rFonts w:ascii="Arial" w:hAnsi="Arial" w:cs="Arial"/>
                <w:sz w:val="24"/>
                <w:szCs w:val="24"/>
              </w:rPr>
              <w:t>polegając</w:t>
            </w:r>
            <w:r w:rsidRPr="006C76CB">
              <w:rPr>
                <w:rFonts w:ascii="Arial" w:hAnsi="Arial" w:cs="Arial"/>
                <w:sz w:val="24"/>
                <w:szCs w:val="24"/>
              </w:rPr>
              <w:t>e na wykonaniu robót budowlanych  w ramach których wykonano roboty budowlane polegające na budowie, przebudowie lub remoncie systemu sygnalizacji pożarowej w budynku użyteczności publicznej, zamieszkania zbiorowego lub w budynku mieszkalnym wielorodzinnym o łącznej wartości powyżej 2 500 000 zł netto.</w:t>
            </w:r>
          </w:p>
          <w:p w:rsidR="006C76CB" w:rsidRPr="006C76CB" w:rsidRDefault="006C76CB" w:rsidP="005F3F7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6CB">
              <w:rPr>
                <w:rFonts w:ascii="Arial" w:hAnsi="Arial" w:cs="Arial"/>
                <w:sz w:val="24"/>
                <w:szCs w:val="24"/>
              </w:rPr>
              <w:t xml:space="preserve">Zamawiający rozumie te 3 zamówienia jako 3 odrębne zadania budowlane dotyczące 3 różnych przedmiotów zamówienia. </w:t>
            </w:r>
          </w:p>
          <w:p w:rsidR="006C76CB" w:rsidRPr="006C76CB" w:rsidRDefault="009A6AE3" w:rsidP="005F3F7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AE3">
              <w:rPr>
                <w:rFonts w:ascii="Arial" w:hAnsi="Arial" w:cs="Arial"/>
                <w:sz w:val="24"/>
                <w:szCs w:val="24"/>
              </w:rPr>
              <w:t>W niniejszym postępowaniu stosuje</w:t>
            </w:r>
            <w:bookmarkStart w:id="0" w:name="_GoBack"/>
            <w:bookmarkEnd w:id="0"/>
            <w:r w:rsidRPr="009A6AE3">
              <w:rPr>
                <w:rFonts w:ascii="Arial" w:hAnsi="Arial" w:cs="Arial"/>
                <w:sz w:val="24"/>
                <w:szCs w:val="24"/>
              </w:rPr>
              <w:t xml:space="preserve"> się definicję budynku użyteczności publicznej i </w:t>
            </w:r>
            <w:r w:rsidRPr="009A6AE3">
              <w:rPr>
                <w:rFonts w:ascii="Arial" w:hAnsi="Arial" w:cs="Arial"/>
                <w:bCs/>
                <w:sz w:val="24"/>
                <w:szCs w:val="24"/>
              </w:rPr>
              <w:t xml:space="preserve">zamieszkania zbiorowego </w:t>
            </w:r>
            <w:r w:rsidRPr="009A6AE3">
              <w:rPr>
                <w:rFonts w:ascii="Arial" w:hAnsi="Arial" w:cs="Arial"/>
                <w:sz w:val="24"/>
                <w:szCs w:val="24"/>
              </w:rPr>
              <w:t>określoną w Rozporządzeniu Ministra Infrastruktury z dnia 12 kwietnia 2002 r. w sprawie warunków technicznych, jakim powinny odpowiadać budynki i ich usytuowanie (Dz. U. z 2019 r. poz. 1065 ze zm.)</w:t>
            </w:r>
            <w:r w:rsidR="006C76CB" w:rsidRPr="006C76CB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C76CB" w:rsidRPr="0012157F" w:rsidRDefault="006C76CB" w:rsidP="005F3F7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6C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52E" w:rsidRDefault="00F1152E" w:rsidP="0038231F">
      <w:pPr>
        <w:spacing w:after="0" w:line="240" w:lineRule="auto"/>
      </w:pPr>
      <w:r>
        <w:separator/>
      </w:r>
    </w:p>
  </w:endnote>
  <w:endnote w:type="continuationSeparator" w:id="0">
    <w:p w:rsidR="00F1152E" w:rsidRDefault="00F115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6CB" w:rsidRDefault="006C76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6AE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6AE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6CB" w:rsidRDefault="006C7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52E" w:rsidRDefault="00F1152E" w:rsidP="0038231F">
      <w:pPr>
        <w:spacing w:after="0" w:line="240" w:lineRule="auto"/>
      </w:pPr>
      <w:r>
        <w:separator/>
      </w:r>
    </w:p>
  </w:footnote>
  <w:footnote w:type="continuationSeparator" w:id="0">
    <w:p w:rsidR="00F1152E" w:rsidRDefault="00F1152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6CB" w:rsidRDefault="006C7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6CB" w:rsidRDefault="006C76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6CB" w:rsidRDefault="006C76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52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76CB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6AE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45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52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CA72AA8-8909-47A1-94FA-34A3ABFC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B8EE4-5A00-490F-8BC5-892DA77CF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833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2024-06-11T06:50:00Z</dcterms:created>
  <dcterms:modified xsi:type="dcterms:W3CDTF">2024-06-11T06:50:00Z</dcterms:modified>
</cp:coreProperties>
</file>