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9FBBA" w14:textId="47D983BE" w:rsidR="00F864D1" w:rsidRDefault="00F864D1" w:rsidP="0065262D">
      <w:pPr>
        <w:rPr>
          <w:rFonts w:asciiTheme="minorHAnsi" w:hAnsiTheme="minorHAnsi" w:cstheme="minorHAnsi"/>
          <w:b/>
        </w:rPr>
      </w:pPr>
    </w:p>
    <w:p w14:paraId="08CD87A1" w14:textId="777BB9CD" w:rsidR="00F864D1" w:rsidRPr="00EF6EF5" w:rsidRDefault="00F864D1" w:rsidP="00EF6EF5">
      <w:pPr>
        <w:spacing w:after="160" w:line="259" w:lineRule="auto"/>
        <w:ind w:left="7788" w:firstLine="708"/>
        <w:rPr>
          <w:rFonts w:asciiTheme="minorHAnsi" w:hAnsiTheme="minorHAnsi" w:cstheme="minorHAnsi"/>
          <w:b/>
          <w:sz w:val="16"/>
          <w:szCs w:val="16"/>
        </w:rPr>
      </w:pPr>
      <w:r w:rsidRPr="00EF6EF5">
        <w:rPr>
          <w:rFonts w:asciiTheme="minorHAnsi" w:hAnsiTheme="minorHAnsi" w:cstheme="minorHAnsi"/>
          <w:b/>
          <w:sz w:val="16"/>
          <w:szCs w:val="16"/>
        </w:rPr>
        <w:t xml:space="preserve">Załącznik nr. </w:t>
      </w:r>
      <w:r w:rsidR="00EF6EF5" w:rsidRPr="00EF6EF5">
        <w:rPr>
          <w:rFonts w:asciiTheme="minorHAnsi" w:hAnsiTheme="minorHAnsi" w:cstheme="minorHAnsi"/>
          <w:b/>
          <w:sz w:val="16"/>
          <w:szCs w:val="16"/>
        </w:rPr>
        <w:t>4</w:t>
      </w:r>
    </w:p>
    <w:p w14:paraId="3A96CDAE" w14:textId="1AE0B2E5" w:rsidR="009D5E3B" w:rsidRDefault="009D5E3B">
      <w:pPr>
        <w:spacing w:after="160" w:line="259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SPECYFIKACJA URZĄDZEŃ MEDYCZNYCH</w:t>
      </w:r>
    </w:p>
    <w:p w14:paraId="3A947D6F" w14:textId="77777777" w:rsidR="00D079E4" w:rsidRDefault="00D079E4">
      <w:pPr>
        <w:spacing w:after="160" w:line="259" w:lineRule="auto"/>
        <w:rPr>
          <w:rFonts w:asciiTheme="minorHAnsi" w:hAnsiTheme="minorHAnsi" w:cstheme="minorHAnsi"/>
          <w:b/>
        </w:rPr>
      </w:pPr>
    </w:p>
    <w:sdt>
      <w:sdtPr>
        <w:rPr>
          <w:rFonts w:ascii="Calibri" w:eastAsia="Times New Roman" w:hAnsi="Calibri" w:cs="Calibri"/>
          <w:color w:val="auto"/>
          <w:sz w:val="20"/>
          <w:szCs w:val="20"/>
        </w:rPr>
        <w:id w:val="-189665588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D9CCD09" w14:textId="171FBBBF" w:rsidR="00D079E4" w:rsidRPr="00BB5378" w:rsidRDefault="00D079E4">
          <w:pPr>
            <w:pStyle w:val="Nagwekspisutreci"/>
            <w:rPr>
              <w:rFonts w:asciiTheme="minorHAnsi" w:hAnsiTheme="minorHAnsi" w:cstheme="minorHAnsi"/>
            </w:rPr>
          </w:pPr>
        </w:p>
        <w:p w14:paraId="401E1796" w14:textId="4865F4A7" w:rsidR="00BB5378" w:rsidRPr="00BB5378" w:rsidRDefault="00D079E4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r w:rsidRPr="00BB5378">
            <w:rPr>
              <w:rFonts w:asciiTheme="minorHAnsi" w:hAnsiTheme="minorHAnsi" w:cstheme="minorHAnsi"/>
            </w:rPr>
            <w:fldChar w:fldCharType="begin"/>
          </w:r>
          <w:r w:rsidRPr="00BB5378">
            <w:rPr>
              <w:rFonts w:asciiTheme="minorHAnsi" w:hAnsiTheme="minorHAnsi" w:cstheme="minorHAnsi"/>
            </w:rPr>
            <w:instrText xml:space="preserve"> TOC \o "1-3" \h \z \u </w:instrText>
          </w:r>
          <w:r w:rsidRPr="00BB5378">
            <w:rPr>
              <w:rFonts w:asciiTheme="minorHAnsi" w:hAnsiTheme="minorHAnsi" w:cstheme="minorHAnsi"/>
            </w:rPr>
            <w:fldChar w:fldCharType="separate"/>
          </w:r>
          <w:hyperlink w:anchor="_Toc164019397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Inteligentny system badania i wizualizacji instalacji gazów medycznych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_Toc164019397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D7B9B2D" w14:textId="139CC798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398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Sygnalizatory gazów medycznych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_Toc164019398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5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9FCE456" w14:textId="25915BCD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399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Zespół Redukcyjno-Pomiarowy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_Toc164019399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5D0B307" w14:textId="6074F5AB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0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Źródło sprężonego powietrza medycznego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_Toc164019400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5270C9B7" w14:textId="1FB1F5FC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1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Agregat próżni centralnej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_Toc164019401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12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BF757D5" w14:textId="40958EBE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2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Automatyczna rozprężalnia dwutlenku węgla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_Toc164019402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6AF164DC" w14:textId="00C1020F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3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Automatyczna rozprężalnia podtlenku azotu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_Toc164019403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15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9B74DFF" w14:textId="6364C3B0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4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Kolumna Chirurgiczna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_Toc164019404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16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8381611" w14:textId="018214EE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5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Kolumna Anestezjologiczna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_Toc164019405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19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AB34944" w14:textId="004B74CC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6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Most medyczny jednostanowiskowy/wielostanowiskowy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_Toc164019406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21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0B0E8D4C" w14:textId="2B6C3336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7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Panel medyczny wraz z oświetleniem, przyłączami gazów medycznych i gniazdami elektrycznymi i teletechnicznymi (O2, AIR, VAC)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_Toc164019407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24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84F5D0C" w14:textId="3FDFE3B1" w:rsidR="00BB5378" w:rsidRPr="00BB5378" w:rsidRDefault="00EF6EF5">
          <w:pPr>
            <w:pStyle w:val="Spistreci1"/>
            <w:tabs>
              <w:tab w:val="left" w:pos="2184"/>
              <w:tab w:val="right" w:leader="dot" w:pos="9630"/>
            </w:tabs>
            <w:rPr>
              <w:rFonts w:asciiTheme="minorHAnsi" w:eastAsiaTheme="minorEastAsia" w:hAnsiTheme="minorHAnsi" w:cstheme="minorHAnsi"/>
              <w:noProof/>
              <w:kern w:val="2"/>
              <w:sz w:val="24"/>
              <w:szCs w:val="24"/>
              <w14:ligatures w14:val="standardContextual"/>
            </w:rPr>
          </w:pPr>
          <w:hyperlink w:anchor="_Toc164019408" w:history="1"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 xml:space="preserve">Przedmiot zamówienia: </w:t>
            </w:r>
            <w:r w:rsidR="00BB5378" w:rsidRPr="00BB5378">
              <w:rPr>
                <w:rFonts w:asciiTheme="minorHAnsi" w:eastAsiaTheme="minorEastAsia" w:hAnsiTheme="minorHAnsi" w:cstheme="minorHAns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BB5378" w:rsidRPr="00BB5378">
              <w:rPr>
                <w:rStyle w:val="Hipercze"/>
                <w:rFonts w:asciiTheme="minorHAnsi" w:hAnsiTheme="minorHAnsi" w:cstheme="minorHAnsi"/>
                <w:noProof/>
              </w:rPr>
              <w:t>Panel medyczny intensywnego nadzoru wraz z oświetleniem, przyłączami gazów medycznych i gniazdami elektrycznymi i teletechnicznymi (2xO2, 2xAIR, 2xVAC) wersje pionowe i poziome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instrText xml:space="preserve"> PAGEREF _Toc164019408 \h </w:instrTex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t>27</w:t>
            </w:r>
            <w:r w:rsidR="00BB5378" w:rsidRPr="00BB5378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372B793" w14:textId="27B1774B" w:rsidR="00D079E4" w:rsidRDefault="00D079E4">
          <w:r w:rsidRPr="00BB5378">
            <w:rPr>
              <w:rFonts w:asciiTheme="minorHAnsi" w:hAnsiTheme="minorHAnsi" w:cstheme="minorHAnsi"/>
            </w:rPr>
            <w:fldChar w:fldCharType="end"/>
          </w:r>
        </w:p>
      </w:sdtContent>
    </w:sdt>
    <w:p w14:paraId="5F868CEF" w14:textId="4288C1A4" w:rsidR="00482D8E" w:rsidRPr="001D26D7" w:rsidRDefault="00F864D1" w:rsidP="00C77F9B">
      <w:pPr>
        <w:spacing w:after="160" w:line="259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097B6B41" w14:textId="77777777" w:rsidR="00F22DD3" w:rsidRPr="003F1AFC" w:rsidRDefault="00F22DD3" w:rsidP="00F22DD3">
      <w:pPr>
        <w:pStyle w:val="Nagwek1"/>
        <w:rPr>
          <w:rFonts w:asciiTheme="minorHAnsi" w:hAnsiTheme="minorHAnsi" w:cstheme="minorHAnsi"/>
          <w:b/>
          <w:bCs/>
          <w:szCs w:val="20"/>
        </w:rPr>
      </w:pPr>
      <w:bookmarkStart w:id="0" w:name="_Toc164019397"/>
      <w:r w:rsidRPr="00D079E4">
        <w:lastRenderedPageBreak/>
        <w:t>Przedmiot zamówienia:</w:t>
      </w:r>
      <w:r w:rsidRPr="001D26D7">
        <w:rPr>
          <w:rFonts w:asciiTheme="minorHAnsi" w:hAnsiTheme="minorHAnsi" w:cstheme="minorHAnsi"/>
          <w:b/>
          <w:szCs w:val="20"/>
        </w:rPr>
        <w:t xml:space="preserve"> </w:t>
      </w:r>
      <w:r w:rsidRPr="001D26D7">
        <w:rPr>
          <w:rFonts w:asciiTheme="minorHAnsi" w:hAnsiTheme="minorHAnsi" w:cstheme="minorHAnsi"/>
          <w:b/>
          <w:szCs w:val="20"/>
        </w:rPr>
        <w:tab/>
      </w:r>
      <w:r w:rsidRPr="003F1AFC">
        <w:rPr>
          <w:b/>
          <w:bCs/>
        </w:rPr>
        <w:t>Inteligentny system badania i wizualizacji instalacji gazów medycznych</w:t>
      </w:r>
      <w:bookmarkEnd w:id="0"/>
    </w:p>
    <w:p w14:paraId="5ECE63DE" w14:textId="77777777" w:rsidR="00F22DD3" w:rsidRPr="001D26D7" w:rsidRDefault="00F22DD3" w:rsidP="00F22DD3">
      <w:pPr>
        <w:jc w:val="center"/>
        <w:rPr>
          <w:rFonts w:asciiTheme="minorHAnsi" w:hAnsiTheme="minorHAnsi" w:cstheme="minorHAnsi"/>
          <w:b/>
        </w:rPr>
      </w:pPr>
    </w:p>
    <w:p w14:paraId="2EDA31E3" w14:textId="77777777" w:rsidR="00F22DD3" w:rsidRPr="000762D7" w:rsidRDefault="00F22DD3" w:rsidP="00F22DD3">
      <w:pPr>
        <w:spacing w:line="360" w:lineRule="auto"/>
        <w:rPr>
          <w:rFonts w:asciiTheme="minorHAnsi" w:hAnsiTheme="minorHAnsi" w:cstheme="minorHAnsi"/>
          <w:bCs/>
        </w:rPr>
      </w:pPr>
      <w:r w:rsidRPr="000762D7">
        <w:rPr>
          <w:rFonts w:asciiTheme="minorHAnsi" w:hAnsiTheme="minorHAnsi" w:cstheme="minorHAnsi"/>
          <w:bCs/>
        </w:rPr>
        <w:t>Nazwa producenta:</w:t>
      </w:r>
      <w:r w:rsidRPr="000762D7">
        <w:rPr>
          <w:rFonts w:asciiTheme="minorHAnsi" w:hAnsiTheme="minorHAnsi" w:cstheme="minorHAnsi"/>
          <w:bCs/>
        </w:rPr>
        <w:tab/>
        <w:t>____________________________________________________</w:t>
      </w:r>
    </w:p>
    <w:p w14:paraId="03B89D12" w14:textId="77777777" w:rsidR="00F22DD3" w:rsidRPr="000762D7" w:rsidRDefault="00F22DD3" w:rsidP="00F22DD3">
      <w:pPr>
        <w:spacing w:line="360" w:lineRule="auto"/>
        <w:rPr>
          <w:rFonts w:asciiTheme="minorHAnsi" w:hAnsiTheme="minorHAnsi" w:cstheme="minorHAnsi"/>
          <w:bCs/>
        </w:rPr>
      </w:pPr>
      <w:r w:rsidRPr="000762D7">
        <w:rPr>
          <w:rFonts w:asciiTheme="minorHAnsi" w:hAnsiTheme="minorHAnsi" w:cstheme="minorHAnsi"/>
          <w:bCs/>
        </w:rPr>
        <w:t>Typ:</w:t>
      </w:r>
      <w:r w:rsidRPr="000762D7">
        <w:rPr>
          <w:rFonts w:asciiTheme="minorHAnsi" w:hAnsiTheme="minorHAnsi" w:cstheme="minorHAnsi"/>
          <w:bCs/>
        </w:rPr>
        <w:tab/>
        <w:t xml:space="preserve"> </w:t>
      </w:r>
      <w:r w:rsidRPr="000762D7">
        <w:rPr>
          <w:rFonts w:asciiTheme="minorHAnsi" w:hAnsiTheme="minorHAnsi" w:cstheme="minorHAnsi"/>
          <w:bCs/>
        </w:rPr>
        <w:tab/>
      </w:r>
      <w:r w:rsidRPr="000762D7">
        <w:rPr>
          <w:rFonts w:asciiTheme="minorHAnsi" w:hAnsiTheme="minorHAnsi" w:cstheme="minorHAnsi"/>
          <w:bCs/>
        </w:rPr>
        <w:tab/>
        <w:t>____________________________________________________</w:t>
      </w:r>
    </w:p>
    <w:p w14:paraId="5C6E7994" w14:textId="77777777" w:rsidR="00F22DD3" w:rsidRPr="000762D7" w:rsidRDefault="00F22DD3" w:rsidP="00F22DD3">
      <w:pPr>
        <w:spacing w:line="360" w:lineRule="auto"/>
        <w:rPr>
          <w:rFonts w:asciiTheme="minorHAnsi" w:hAnsiTheme="minorHAnsi" w:cstheme="minorHAnsi"/>
          <w:bCs/>
        </w:rPr>
      </w:pPr>
      <w:r w:rsidRPr="000762D7">
        <w:rPr>
          <w:rFonts w:asciiTheme="minorHAnsi" w:hAnsiTheme="minorHAnsi" w:cstheme="minorHAnsi"/>
          <w:bCs/>
        </w:rPr>
        <w:t xml:space="preserve">Rok produkcji: </w:t>
      </w:r>
      <w:r w:rsidRPr="000762D7">
        <w:rPr>
          <w:rFonts w:asciiTheme="minorHAnsi" w:hAnsiTheme="minorHAnsi" w:cstheme="minorHAnsi"/>
          <w:bCs/>
        </w:rPr>
        <w:tab/>
      </w:r>
      <w:r w:rsidRPr="000762D7">
        <w:rPr>
          <w:rFonts w:asciiTheme="minorHAnsi" w:hAnsiTheme="minorHAnsi" w:cstheme="minorHAnsi"/>
          <w:bCs/>
        </w:rPr>
        <w:tab/>
        <w:t>____________________________________________________</w:t>
      </w:r>
    </w:p>
    <w:p w14:paraId="153B0BE5" w14:textId="77777777" w:rsidR="00F22DD3" w:rsidRPr="000762D7" w:rsidRDefault="00F22DD3" w:rsidP="00F22DD3">
      <w:pPr>
        <w:spacing w:line="360" w:lineRule="auto"/>
        <w:rPr>
          <w:rFonts w:asciiTheme="minorHAnsi" w:hAnsiTheme="minorHAnsi" w:cstheme="minorHAnsi"/>
          <w:bCs/>
        </w:rPr>
      </w:pPr>
      <w:r w:rsidRPr="000762D7">
        <w:rPr>
          <w:rFonts w:asciiTheme="minorHAnsi" w:hAnsiTheme="minorHAnsi" w:cstheme="minorHAnsi"/>
          <w:bCs/>
        </w:rPr>
        <w:t xml:space="preserve">Ilość: </w:t>
      </w:r>
      <w:r w:rsidRPr="000762D7">
        <w:rPr>
          <w:rFonts w:asciiTheme="minorHAnsi" w:hAnsiTheme="minorHAnsi" w:cstheme="minorHAnsi"/>
          <w:bCs/>
        </w:rPr>
        <w:tab/>
      </w:r>
      <w:r w:rsidRPr="000762D7">
        <w:rPr>
          <w:rFonts w:asciiTheme="minorHAnsi" w:hAnsiTheme="minorHAnsi" w:cstheme="minorHAnsi"/>
          <w:bCs/>
        </w:rPr>
        <w:tab/>
      </w:r>
      <w:r w:rsidRPr="000762D7">
        <w:rPr>
          <w:rFonts w:asciiTheme="minorHAnsi" w:hAnsiTheme="minorHAnsi" w:cstheme="minorHAnsi"/>
          <w:bCs/>
        </w:rPr>
        <w:tab/>
        <w:t xml:space="preserve">1 </w:t>
      </w:r>
      <w:proofErr w:type="spellStart"/>
      <w:r w:rsidRPr="000762D7">
        <w:rPr>
          <w:rFonts w:asciiTheme="minorHAnsi" w:hAnsiTheme="minorHAnsi" w:cstheme="minorHAnsi"/>
          <w:bCs/>
        </w:rPr>
        <w:t>kpl</w:t>
      </w:r>
      <w:proofErr w:type="spellEnd"/>
      <w:r w:rsidRPr="000762D7">
        <w:rPr>
          <w:rFonts w:asciiTheme="minorHAnsi" w:hAnsiTheme="minorHAnsi" w:cstheme="minorHAnsi"/>
          <w:bCs/>
        </w:rPr>
        <w:t>.</w:t>
      </w:r>
    </w:p>
    <w:p w14:paraId="1543FD9A" w14:textId="77777777" w:rsidR="00F22DD3" w:rsidRPr="001D26D7" w:rsidRDefault="00F22DD3" w:rsidP="00F22DD3">
      <w:pPr>
        <w:spacing w:after="160" w:line="259" w:lineRule="auto"/>
        <w:rPr>
          <w:rStyle w:val="FontStyle30"/>
          <w:rFonts w:asciiTheme="minorHAnsi" w:hAnsiTheme="minorHAnsi" w:cstheme="minorHAnsi"/>
          <w:noProof/>
        </w:rPr>
      </w:pPr>
    </w:p>
    <w:p w14:paraId="6C64B344" w14:textId="77777777" w:rsidR="00F22DD3" w:rsidRPr="001D26D7" w:rsidRDefault="00F22DD3" w:rsidP="00F22DD3">
      <w:pPr>
        <w:pStyle w:val="Style2"/>
        <w:widowControl/>
        <w:spacing w:line="240" w:lineRule="auto"/>
        <w:jc w:val="both"/>
        <w:rPr>
          <w:rStyle w:val="FontStyle29"/>
          <w:rFonts w:asciiTheme="minorHAnsi" w:hAnsiTheme="minorHAnsi" w:cstheme="minorHAnsi"/>
        </w:rPr>
      </w:pPr>
    </w:p>
    <w:tbl>
      <w:tblPr>
        <w:tblStyle w:val="Siatkatabelijasna"/>
        <w:tblW w:w="9924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10"/>
        <w:gridCol w:w="4536"/>
        <w:gridCol w:w="1275"/>
        <w:gridCol w:w="3403"/>
      </w:tblGrid>
      <w:tr w:rsidR="00F22DD3" w:rsidRPr="001D26D7" w14:paraId="5FAE73B8" w14:textId="77777777" w:rsidTr="00E90762">
        <w:trPr>
          <w:trHeight w:val="667"/>
        </w:trPr>
        <w:tc>
          <w:tcPr>
            <w:tcW w:w="710" w:type="dxa"/>
          </w:tcPr>
          <w:p w14:paraId="6E3E2BFD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536" w:type="dxa"/>
          </w:tcPr>
          <w:p w14:paraId="622A8584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1450F57E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00E6A2C4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403" w:type="dxa"/>
          </w:tcPr>
          <w:p w14:paraId="2AFEF153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117CD8DE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7D988836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F22DD3" w:rsidRPr="001D26D7" w14:paraId="214FB8B7" w14:textId="77777777" w:rsidTr="00E90762">
        <w:tc>
          <w:tcPr>
            <w:tcW w:w="710" w:type="dxa"/>
          </w:tcPr>
          <w:p w14:paraId="429A31E2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4536" w:type="dxa"/>
          </w:tcPr>
          <w:p w14:paraId="3078955A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Urządzenie podłączone bezpośrednio do sygnalizatorów</w:t>
            </w:r>
            <w:r>
              <w:rPr>
                <w:rFonts w:asciiTheme="minorHAnsi" w:hAnsiTheme="minorHAnsi" w:cstheme="minorHAnsi"/>
                <w:bCs/>
              </w:rPr>
              <w:t xml:space="preserve"> w SZKG</w:t>
            </w:r>
            <w:r w:rsidRPr="001D26D7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 xml:space="preserve">i ZRP </w:t>
            </w:r>
            <w:r w:rsidRPr="001D26D7">
              <w:rPr>
                <w:rFonts w:asciiTheme="minorHAnsi" w:hAnsiTheme="minorHAnsi" w:cstheme="minorHAnsi"/>
                <w:bCs/>
              </w:rPr>
              <w:t xml:space="preserve">za pomocą </w:t>
            </w:r>
            <w:r>
              <w:rPr>
                <w:rFonts w:asciiTheme="minorHAnsi" w:hAnsiTheme="minorHAnsi" w:cstheme="minorHAnsi"/>
                <w:bCs/>
              </w:rPr>
              <w:t>dedykowanej sieci LAN oraz światłowodu do budynku technicznego.</w:t>
            </w:r>
          </w:p>
        </w:tc>
        <w:tc>
          <w:tcPr>
            <w:tcW w:w="1275" w:type="dxa"/>
          </w:tcPr>
          <w:p w14:paraId="1D0666E7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9A67128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08379548" w14:textId="77777777" w:rsidTr="00E90762">
        <w:tc>
          <w:tcPr>
            <w:tcW w:w="710" w:type="dxa"/>
          </w:tcPr>
          <w:p w14:paraId="0A6E0C44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4536" w:type="dxa"/>
          </w:tcPr>
          <w:p w14:paraId="3AD940A1" w14:textId="77777777" w:rsidR="00F22DD3" w:rsidRPr="0054336A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W każdej sekcji sieci gazów medycznych musi zostać zainstalowan</w:t>
            </w:r>
            <w:r>
              <w:rPr>
                <w:rFonts w:asciiTheme="minorHAnsi" w:hAnsiTheme="minorHAnsi" w:cstheme="minorHAnsi"/>
                <w:bCs/>
              </w:rPr>
              <w:t>a szafa RACK wraz z serwerem. M</w:t>
            </w:r>
            <w:r w:rsidRPr="0054336A">
              <w:rPr>
                <w:rFonts w:asciiTheme="minorHAnsi" w:hAnsiTheme="minorHAnsi" w:cstheme="minorHAnsi"/>
                <w:bCs/>
              </w:rPr>
              <w:t>inimum 12 urządzeń serwerowych.</w:t>
            </w:r>
          </w:p>
          <w:p w14:paraId="3B91359B" w14:textId="77777777" w:rsidR="00F22DD3" w:rsidRPr="0054336A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 xml:space="preserve">Każdy serwer musi być wyposażony w </w:t>
            </w:r>
            <w:proofErr w:type="spellStart"/>
            <w:r w:rsidRPr="0054336A">
              <w:rPr>
                <w:rFonts w:asciiTheme="minorHAnsi" w:hAnsiTheme="minorHAnsi" w:cstheme="minorHAnsi"/>
                <w:bCs/>
              </w:rPr>
              <w:t>switch</w:t>
            </w:r>
            <w:proofErr w:type="spellEnd"/>
            <w:r w:rsidRPr="0054336A">
              <w:rPr>
                <w:rFonts w:asciiTheme="minorHAnsi" w:hAnsiTheme="minorHAnsi" w:cstheme="minorHAnsi"/>
                <w:bCs/>
              </w:rPr>
              <w:t xml:space="preserve"> z minimum 24 portami POE oraz 4 portami SFP.</w:t>
            </w:r>
          </w:p>
          <w:p w14:paraId="4CC26256" w14:textId="77777777" w:rsidR="00F22DD3" w:rsidRPr="0054336A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Instalacja powinna zawierać panele krosowe, umożliwiające łatwą i szybką rekonfigurację połączeń.</w:t>
            </w:r>
          </w:p>
          <w:p w14:paraId="58434DB7" w14:textId="77777777" w:rsidR="00F22DD3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 xml:space="preserve">Serwery wraz ze </w:t>
            </w:r>
            <w:proofErr w:type="spellStart"/>
            <w:r w:rsidRPr="0054336A">
              <w:rPr>
                <w:rFonts w:asciiTheme="minorHAnsi" w:hAnsiTheme="minorHAnsi" w:cstheme="minorHAnsi"/>
                <w:bCs/>
              </w:rPr>
              <w:t>switchami</w:t>
            </w:r>
            <w:proofErr w:type="spellEnd"/>
            <w:r w:rsidRPr="0054336A">
              <w:rPr>
                <w:rFonts w:asciiTheme="minorHAnsi" w:hAnsiTheme="minorHAnsi" w:cstheme="minorHAnsi"/>
                <w:bCs/>
              </w:rPr>
              <w:t xml:space="preserve"> i panelami krosowymi muszą być zamontowane w szafach </w:t>
            </w:r>
            <w:proofErr w:type="spellStart"/>
            <w:r w:rsidRPr="0054336A">
              <w:rPr>
                <w:rFonts w:asciiTheme="minorHAnsi" w:hAnsiTheme="minorHAnsi" w:cstheme="minorHAnsi"/>
                <w:bCs/>
              </w:rPr>
              <w:t>rackowych</w:t>
            </w:r>
            <w:proofErr w:type="spellEnd"/>
            <w:r w:rsidRPr="0054336A">
              <w:rPr>
                <w:rFonts w:asciiTheme="minorHAnsi" w:hAnsiTheme="minorHAnsi" w:cstheme="minorHAnsi"/>
                <w:bCs/>
              </w:rPr>
              <w:t>, zlokalizowanych w miejscach wskazanych przez zamawiającego na każdym piętrze obiektu.</w:t>
            </w:r>
          </w:p>
          <w:p w14:paraId="29094278" w14:textId="77777777" w:rsidR="00F22DD3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System musi umożliwiać podłączenie i monitorowanie kontrolerów do:</w:t>
            </w:r>
          </w:p>
          <w:p w14:paraId="6347B907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Strefowych zespołów kontrolnych</w:t>
            </w:r>
          </w:p>
          <w:p w14:paraId="51922DAA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 xml:space="preserve">Zespołów </w:t>
            </w:r>
            <w:proofErr w:type="spellStart"/>
            <w:r w:rsidRPr="0054336A">
              <w:rPr>
                <w:rFonts w:asciiTheme="minorHAnsi" w:hAnsiTheme="minorHAnsi" w:cstheme="minorHAnsi"/>
                <w:bCs/>
              </w:rPr>
              <w:t>redukcyjno</w:t>
            </w:r>
            <w:proofErr w:type="spellEnd"/>
            <w:r w:rsidRPr="0054336A">
              <w:rPr>
                <w:rFonts w:asciiTheme="minorHAnsi" w:hAnsiTheme="minorHAnsi" w:cstheme="minorHAnsi"/>
                <w:bCs/>
              </w:rPr>
              <w:t>-pomiarowych</w:t>
            </w:r>
          </w:p>
          <w:p w14:paraId="6FEEB0B7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Liczników tlenu</w:t>
            </w:r>
          </w:p>
          <w:p w14:paraId="32FE5424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Wskaźników stężenia tlenu</w:t>
            </w:r>
          </w:p>
          <w:p w14:paraId="61EEC610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Zaworów pożarowych</w:t>
            </w:r>
          </w:p>
          <w:p w14:paraId="20313D9D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źródeł gazów medycznych,</w:t>
            </w:r>
          </w:p>
          <w:p w14:paraId="1C1575CC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rozprężalni tlenu,</w:t>
            </w:r>
          </w:p>
          <w:p w14:paraId="7E54CAB4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rozprężalni podtlenku azotu,</w:t>
            </w:r>
          </w:p>
          <w:p w14:paraId="15F1530E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rozprężalni dwutlenku węgla,</w:t>
            </w:r>
          </w:p>
          <w:p w14:paraId="660BF6B5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sprężarek powietrza,</w:t>
            </w:r>
          </w:p>
          <w:p w14:paraId="7404678D" w14:textId="77777777" w:rsidR="00F22DD3" w:rsidRPr="0054336A" w:rsidRDefault="00F22DD3" w:rsidP="00E90762">
            <w:pPr>
              <w:pStyle w:val="Akapitzlist"/>
              <w:numPr>
                <w:ilvl w:val="0"/>
                <w:numId w:val="8"/>
              </w:num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agregatu próżni.</w:t>
            </w:r>
          </w:p>
          <w:p w14:paraId="68057858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54336A">
              <w:rPr>
                <w:rFonts w:asciiTheme="minorHAnsi" w:hAnsiTheme="minorHAnsi" w:cstheme="minorHAnsi"/>
                <w:bCs/>
              </w:rPr>
              <w:t>Monitorowanie powinno obejmować wszystkie kluczowe parametry pracy urządzeń, w tym ciśnienie, temperaturę</w:t>
            </w:r>
            <w:r>
              <w:rPr>
                <w:rFonts w:asciiTheme="minorHAnsi" w:hAnsiTheme="minorHAnsi" w:cstheme="minorHAnsi"/>
                <w:bCs/>
              </w:rPr>
              <w:t>, działanie zaworów</w:t>
            </w:r>
            <w:r w:rsidRPr="0054336A">
              <w:rPr>
                <w:rFonts w:asciiTheme="minorHAnsi" w:hAnsiTheme="minorHAnsi" w:cstheme="minorHAnsi"/>
                <w:bCs/>
              </w:rPr>
              <w:t xml:space="preserve"> oraz alarmy eksploatacyjne i kliniczne.</w:t>
            </w:r>
          </w:p>
        </w:tc>
        <w:tc>
          <w:tcPr>
            <w:tcW w:w="1275" w:type="dxa"/>
          </w:tcPr>
          <w:p w14:paraId="34E6A601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0F7B4CA2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14F9176D" w14:textId="77777777" w:rsidTr="00E90762">
        <w:tc>
          <w:tcPr>
            <w:tcW w:w="710" w:type="dxa"/>
          </w:tcPr>
          <w:p w14:paraId="5766A7FF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4536" w:type="dxa"/>
          </w:tcPr>
          <w:p w14:paraId="1847CE5C" w14:textId="77777777" w:rsidR="00F22DD3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Parametry techniczne</w:t>
            </w:r>
            <w:r>
              <w:rPr>
                <w:rFonts w:asciiTheme="minorHAnsi" w:hAnsiTheme="minorHAnsi" w:cstheme="minorHAnsi"/>
                <w:bCs/>
              </w:rPr>
              <w:t xml:space="preserve"> serwera</w:t>
            </w:r>
            <w:r w:rsidRPr="001D26D7">
              <w:rPr>
                <w:rFonts w:asciiTheme="minorHAnsi" w:hAnsiTheme="minorHAnsi" w:cstheme="minorHAnsi"/>
                <w:bCs/>
              </w:rPr>
              <w:t>:</w:t>
            </w:r>
          </w:p>
          <w:p w14:paraId="15C46868" w14:textId="77777777" w:rsidR="00F22DD3" w:rsidRPr="00900208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>min. procesor 4 rdzenie, 4 wątki, 2.80-</w:t>
            </w:r>
            <w:r>
              <w:rPr>
                <w:rFonts w:asciiTheme="minorHAnsi" w:hAnsiTheme="minorHAnsi" w:cstheme="minorHAnsi"/>
                <w:bCs/>
              </w:rPr>
              <w:t>3</w:t>
            </w:r>
            <w:r w:rsidRPr="00900208">
              <w:rPr>
                <w:rFonts w:asciiTheme="minorHAnsi" w:hAnsiTheme="minorHAnsi" w:cstheme="minorHAnsi"/>
                <w:bCs/>
              </w:rPr>
              <w:t>.50 GHz, 8 MB cache</w:t>
            </w:r>
            <w:r>
              <w:rPr>
                <w:rFonts w:asciiTheme="minorHAnsi" w:hAnsiTheme="minorHAnsi" w:cstheme="minorHAnsi"/>
                <w:bCs/>
              </w:rPr>
              <w:t>,</w:t>
            </w:r>
          </w:p>
          <w:p w14:paraId="2AE60E1D" w14:textId="77777777" w:rsidR="00F22DD3" w:rsidRPr="00900208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 xml:space="preserve">pamięć ram: min. 16 GB </w:t>
            </w:r>
          </w:p>
          <w:p w14:paraId="56B82814" w14:textId="77777777" w:rsidR="00F22DD3" w:rsidRPr="00900208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>dysk SSD SATA min. 400GB</w:t>
            </w:r>
          </w:p>
          <w:p w14:paraId="71E67449" w14:textId="77777777" w:rsidR="00F22DD3" w:rsidRPr="00900208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>kontroler zdalnego dostępu</w:t>
            </w:r>
          </w:p>
          <w:p w14:paraId="3107F960" w14:textId="77777777" w:rsidR="00F22DD3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>obudowa RACK 1U</w:t>
            </w:r>
          </w:p>
          <w:p w14:paraId="19F69E3C" w14:textId="77777777" w:rsidR="00F22DD3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 xml:space="preserve">dedykowane oprogramowanie </w:t>
            </w:r>
          </w:p>
          <w:p w14:paraId="25212CC7" w14:textId="77777777" w:rsidR="00F22DD3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lastRenderedPageBreak/>
              <w:t>obsługa protokołów MODBUS RTU, MODBUS ASCII,</w:t>
            </w:r>
          </w:p>
          <w:p w14:paraId="04BFA4FD" w14:textId="77777777" w:rsidR="00F22DD3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 xml:space="preserve">zasilanie 230V, </w:t>
            </w:r>
          </w:p>
          <w:p w14:paraId="47293774" w14:textId="77777777" w:rsidR="00F22DD3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 xml:space="preserve">2x port RJ45 - dostęp do LAN/Internet, </w:t>
            </w:r>
          </w:p>
          <w:p w14:paraId="13414A2A" w14:textId="77777777" w:rsidR="00F22DD3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 xml:space="preserve">port kart SDHC lub inny fizyczny nośnik do zapisu, </w:t>
            </w:r>
          </w:p>
          <w:p w14:paraId="4AC6EBBF" w14:textId="77777777" w:rsidR="00F22DD3" w:rsidRPr="00900208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>temperatura pracy od 0°C do +50°C,</w:t>
            </w:r>
          </w:p>
          <w:p w14:paraId="4C4EEAF5" w14:textId="77777777" w:rsidR="00F22DD3" w:rsidRPr="00900208" w:rsidRDefault="00F22DD3" w:rsidP="00E90762">
            <w:pPr>
              <w:pStyle w:val="Akapitzlist"/>
              <w:numPr>
                <w:ilvl w:val="0"/>
                <w:numId w:val="6"/>
              </w:numPr>
              <w:rPr>
                <w:rFonts w:asciiTheme="minorHAnsi" w:hAnsiTheme="minorHAnsi" w:cstheme="minorHAnsi"/>
                <w:bCs/>
              </w:rPr>
            </w:pPr>
            <w:r w:rsidRPr="00900208">
              <w:rPr>
                <w:rFonts w:asciiTheme="minorHAnsi" w:hAnsiTheme="minorHAnsi" w:cstheme="minorHAnsi"/>
                <w:bCs/>
              </w:rPr>
              <w:t>UPS do potrzymania napięcia,</w:t>
            </w:r>
          </w:p>
        </w:tc>
        <w:tc>
          <w:tcPr>
            <w:tcW w:w="1275" w:type="dxa"/>
          </w:tcPr>
          <w:p w14:paraId="0A989A6A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403" w:type="dxa"/>
          </w:tcPr>
          <w:p w14:paraId="1B688D15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6EF41A81" w14:textId="77777777" w:rsidTr="00E90762">
        <w:tc>
          <w:tcPr>
            <w:tcW w:w="710" w:type="dxa"/>
          </w:tcPr>
          <w:p w14:paraId="33047E4D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4536" w:type="dxa"/>
          </w:tcPr>
          <w:p w14:paraId="4E6E114F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val="cs-CZ" w:eastAsia="en-US"/>
              </w:rPr>
              <w:t>Licencja lifetime dla oprogramowania do wizualizacji serwer min 12szt</w:t>
            </w:r>
          </w:p>
        </w:tc>
        <w:tc>
          <w:tcPr>
            <w:tcW w:w="1275" w:type="dxa"/>
          </w:tcPr>
          <w:p w14:paraId="6F9AEC85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2570AEF1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66ABEE4E" w14:textId="77777777" w:rsidTr="00E90762">
        <w:tc>
          <w:tcPr>
            <w:tcW w:w="710" w:type="dxa"/>
          </w:tcPr>
          <w:p w14:paraId="25A9C798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4536" w:type="dxa"/>
          </w:tcPr>
          <w:p w14:paraId="7D5AC817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val="cs-CZ" w:eastAsia="en-US"/>
              </w:rPr>
              <w:t>Licencja lifetime dla oprogramowania do wizualizacji klient 6szt</w:t>
            </w:r>
          </w:p>
        </w:tc>
        <w:tc>
          <w:tcPr>
            <w:tcW w:w="1275" w:type="dxa"/>
          </w:tcPr>
          <w:p w14:paraId="1EBB0B33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08A96C49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276DC50F" w14:textId="77777777" w:rsidTr="00E90762">
        <w:tc>
          <w:tcPr>
            <w:tcW w:w="710" w:type="dxa"/>
          </w:tcPr>
          <w:p w14:paraId="6CE2129B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4536" w:type="dxa"/>
          </w:tcPr>
          <w:p w14:paraId="37F0B035" w14:textId="77777777" w:rsidR="00F22DD3" w:rsidRDefault="00F22DD3" w:rsidP="00E90762">
            <w:pPr>
              <w:rPr>
                <w:rFonts w:asciiTheme="minorHAnsi" w:hAnsiTheme="minorHAnsi" w:cstheme="minorHAnsi"/>
                <w:lang w:val="cs-CZ" w:eastAsia="en-US"/>
              </w:rPr>
            </w:pPr>
            <w:r>
              <w:rPr>
                <w:rFonts w:asciiTheme="minorHAnsi" w:hAnsiTheme="minorHAnsi" w:cstheme="minorHAnsi"/>
                <w:lang w:val="cs-CZ" w:eastAsia="en-US"/>
              </w:rPr>
              <w:t>Komputer All-in-one min 6szt., zamontowany we wskazanych przez Zamawiającego miejscach m.in.  dział techniczny, tlenownia, dyżurka ochrony.</w:t>
            </w:r>
          </w:p>
          <w:p w14:paraId="27A4AA50" w14:textId="77777777" w:rsidR="00F22DD3" w:rsidRDefault="00F22DD3" w:rsidP="00E90762">
            <w:pPr>
              <w:rPr>
                <w:rFonts w:asciiTheme="minorHAnsi" w:hAnsiTheme="minorHAnsi" w:cstheme="minorHAnsi"/>
                <w:lang w:val="cs-CZ" w:eastAsia="en-US"/>
              </w:rPr>
            </w:pPr>
            <w:r>
              <w:rPr>
                <w:rFonts w:asciiTheme="minorHAnsi" w:hAnsiTheme="minorHAnsi" w:cstheme="minorHAnsi"/>
                <w:lang w:val="cs-CZ" w:eastAsia="en-US"/>
              </w:rPr>
              <w:t>Parametry techniczne:</w:t>
            </w:r>
          </w:p>
          <w:p w14:paraId="7326765B" w14:textId="77777777" w:rsidR="00F22DD3" w:rsidRDefault="00F22DD3" w:rsidP="00E90762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min. </w:t>
            </w:r>
            <w:r w:rsidRPr="0054336A">
              <w:rPr>
                <w:rFonts w:asciiTheme="minorHAnsi" w:hAnsiTheme="minorHAnsi" w:cstheme="minorHAnsi"/>
                <w:bCs/>
              </w:rPr>
              <w:t xml:space="preserve">Procesor </w:t>
            </w:r>
            <w:r>
              <w:rPr>
                <w:rFonts w:asciiTheme="minorHAnsi" w:hAnsiTheme="minorHAnsi" w:cstheme="minorHAnsi"/>
                <w:bCs/>
              </w:rPr>
              <w:t>1</w:t>
            </w:r>
            <w:r w:rsidRPr="0054336A">
              <w:rPr>
                <w:rFonts w:asciiTheme="minorHAnsi" w:hAnsiTheme="minorHAnsi" w:cstheme="minorHAnsi"/>
                <w:bCs/>
              </w:rPr>
              <w:t>2-rdzeniowy 3.</w:t>
            </w:r>
            <w:r>
              <w:rPr>
                <w:rFonts w:asciiTheme="minorHAnsi" w:hAnsiTheme="minorHAnsi" w:cstheme="minorHAnsi"/>
                <w:bCs/>
              </w:rPr>
              <w:t>0</w:t>
            </w:r>
            <w:r w:rsidRPr="0054336A">
              <w:rPr>
                <w:rFonts w:asciiTheme="minorHAnsi" w:hAnsiTheme="minorHAnsi" w:cstheme="minorHAnsi"/>
                <w:bCs/>
              </w:rPr>
              <w:t xml:space="preserve"> GHz</w:t>
            </w:r>
          </w:p>
          <w:p w14:paraId="25978336" w14:textId="77777777" w:rsidR="00F22DD3" w:rsidRDefault="00F22DD3" w:rsidP="00E90762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min. </w:t>
            </w:r>
            <w:r w:rsidRPr="0054336A">
              <w:rPr>
                <w:rFonts w:asciiTheme="minorHAnsi" w:hAnsiTheme="minorHAnsi" w:cstheme="minorHAnsi"/>
                <w:bCs/>
              </w:rPr>
              <w:t>16 GB, DDR4 SDRAM</w:t>
            </w:r>
          </w:p>
          <w:p w14:paraId="409175B9" w14:textId="77777777" w:rsidR="00F22DD3" w:rsidRDefault="00F22DD3" w:rsidP="00E90762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min. 400GB</w:t>
            </w:r>
            <w:r w:rsidRPr="0054336A">
              <w:rPr>
                <w:rFonts w:asciiTheme="minorHAnsi" w:hAnsiTheme="minorHAnsi" w:cstheme="minorHAnsi"/>
                <w:bCs/>
              </w:rPr>
              <w:t xml:space="preserve">  SSD</w:t>
            </w:r>
          </w:p>
          <w:p w14:paraId="275E2282" w14:textId="77777777" w:rsidR="00F22DD3" w:rsidRDefault="00F22DD3" w:rsidP="00E90762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min. Przekątna ekranu: min 31’’</w:t>
            </w:r>
          </w:p>
          <w:p w14:paraId="615EA912" w14:textId="77777777" w:rsidR="00F22DD3" w:rsidRDefault="00F22DD3" w:rsidP="00E90762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Klawiatura </w:t>
            </w:r>
          </w:p>
          <w:p w14:paraId="0788FB33" w14:textId="77777777" w:rsidR="00F22DD3" w:rsidRPr="0054336A" w:rsidRDefault="00F22DD3" w:rsidP="00E90762">
            <w:pPr>
              <w:pStyle w:val="Akapitzlist"/>
              <w:numPr>
                <w:ilvl w:val="0"/>
                <w:numId w:val="9"/>
              </w:num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mysz</w:t>
            </w:r>
          </w:p>
        </w:tc>
        <w:tc>
          <w:tcPr>
            <w:tcW w:w="1275" w:type="dxa"/>
          </w:tcPr>
          <w:p w14:paraId="2D1976F8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44F5DEB6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45931525" w14:textId="77777777" w:rsidTr="00E90762">
        <w:tc>
          <w:tcPr>
            <w:tcW w:w="710" w:type="dxa"/>
          </w:tcPr>
          <w:p w14:paraId="392D9B3A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4536" w:type="dxa"/>
          </w:tcPr>
          <w:p w14:paraId="25A8E48D" w14:textId="77777777" w:rsidR="00F22DD3" w:rsidRDefault="00F22DD3" w:rsidP="00E90762">
            <w:p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 xml:space="preserve">Zamawiający wymaga dostarczenia i wdrożenia systemu wizualizacji 2D schematu instalacji gazów medycznych, który umożliwi monitoring i zarządzanie systemem gazów medycznych w szpitalu. </w:t>
            </w:r>
            <w:r w:rsidRPr="0054336A">
              <w:rPr>
                <w:rFonts w:asciiTheme="minorHAnsi" w:hAnsiTheme="minorHAnsi" w:cstheme="minorHAnsi"/>
                <w:lang w:val="cs-CZ" w:eastAsia="en-US"/>
              </w:rPr>
              <w:t>System powinien oferować funkcje alertów i powiadomień w czasie rzeczywistym, w przypadku wystąpienia jakichkolwiek nieprawidłowości.</w:t>
            </w:r>
            <w:r>
              <w:rPr>
                <w:rFonts w:asciiTheme="minorHAnsi" w:hAnsiTheme="minorHAnsi" w:cstheme="minorHAnsi"/>
                <w:lang w:val="cs-CZ" w:eastAsia="en-US"/>
              </w:rPr>
              <w:t xml:space="preserve"> </w:t>
            </w:r>
            <w:r w:rsidRPr="00BE1667">
              <w:rPr>
                <w:rFonts w:asciiTheme="minorHAnsi" w:hAnsiTheme="minorHAnsi" w:cstheme="minorHAnsi"/>
                <w:lang w:val="cs-CZ" w:eastAsia="en-US"/>
              </w:rPr>
              <w:t>System powinien zapewniać dostęp przez sieć wewnętrzną oraz przez Internet na dedykowanym serwerze WWW.</w:t>
            </w:r>
          </w:p>
          <w:p w14:paraId="5B54BEF3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>System musi oferować funkcję bezpiecznego logowania się dla użytkowników.</w:t>
            </w:r>
          </w:p>
          <w:p w14:paraId="5D2E664A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>Wizualizacja musi być dostępna i w pełni funkcjonalna za pomocą przeglądarek internetowych na komputerach PC oraz urządzeniach mobilnych.</w:t>
            </w:r>
          </w:p>
          <w:p w14:paraId="581701F1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>System musi wyświetlać alarmy kliniczne i eksploatacyjne zgodnie z normą ISO 7396-1, jednocześnie wskazując dokładne miejsce wystąpienia alarmu.</w:t>
            </w:r>
          </w:p>
          <w:p w14:paraId="05B26B52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>Wizualizacja powinna prezentować każdą sekcję szpitala niezależnie, włączając w to system liczenia zużycia tlenu dla każdego oddziału.</w:t>
            </w:r>
          </w:p>
          <w:p w14:paraId="28CBEA6E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>System musi umożliwiać monitoring ciśnień przed redukcją oraz za redukcją w ramach dwustopniowego systemu redukcyjnego.</w:t>
            </w:r>
          </w:p>
          <w:p w14:paraId="31ED35EF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>Wizualizacja powinna prezentować procentową zawartość tlenu w instalacji tlenowej w każdym punkcie, gdzie zamontowany jest (ZRP).</w:t>
            </w:r>
          </w:p>
          <w:p w14:paraId="743ADF99" w14:textId="77777777" w:rsidR="00F22DD3" w:rsidRPr="00BE1667" w:rsidRDefault="00F22DD3" w:rsidP="00E9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cs-CZ" w:eastAsia="en-US"/>
              </w:rPr>
            </w:pPr>
            <w:r w:rsidRPr="00BE1667">
              <w:rPr>
                <w:rFonts w:asciiTheme="minorHAnsi" w:hAnsiTheme="minorHAnsi" w:cstheme="minorHAnsi"/>
                <w:lang w:val="cs-CZ" w:eastAsia="en-US"/>
              </w:rPr>
              <w:t xml:space="preserve">System musi obrazować każde wyłączenie lub włączenie zaworu pożarowego. </w:t>
            </w:r>
          </w:p>
        </w:tc>
        <w:tc>
          <w:tcPr>
            <w:tcW w:w="1275" w:type="dxa"/>
          </w:tcPr>
          <w:p w14:paraId="11A0DF41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63A17F07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6AB2A50A" w14:textId="77777777" w:rsidTr="00E90762">
        <w:tc>
          <w:tcPr>
            <w:tcW w:w="710" w:type="dxa"/>
          </w:tcPr>
          <w:p w14:paraId="369F11F8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lastRenderedPageBreak/>
              <w:t>10</w:t>
            </w:r>
          </w:p>
        </w:tc>
        <w:tc>
          <w:tcPr>
            <w:tcW w:w="4536" w:type="dxa"/>
          </w:tcPr>
          <w:p w14:paraId="0F8135A8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</w:rPr>
              <w:t>Możliwość konfigurowania poprzez zewnętrzną aplikację poziomów alarmowych, częstotliwości wysyłania wiadomości e-mail/sms.</w:t>
            </w:r>
          </w:p>
        </w:tc>
        <w:tc>
          <w:tcPr>
            <w:tcW w:w="1275" w:type="dxa"/>
          </w:tcPr>
          <w:p w14:paraId="6AF42A59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4097AA4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2287C000" w14:textId="77777777" w:rsidTr="00E90762">
        <w:tc>
          <w:tcPr>
            <w:tcW w:w="710" w:type="dxa"/>
          </w:tcPr>
          <w:p w14:paraId="62726B10" w14:textId="77777777" w:rsidR="00F22DD3" w:rsidRPr="001D26D7" w:rsidRDefault="00F22DD3" w:rsidP="00E90762">
            <w:pPr>
              <w:ind w:left="720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11</w:t>
            </w:r>
          </w:p>
        </w:tc>
        <w:tc>
          <w:tcPr>
            <w:tcW w:w="4536" w:type="dxa"/>
            <w:vAlign w:val="center"/>
          </w:tcPr>
          <w:p w14:paraId="5A823D5F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/>
              </w:rPr>
              <w:t>WYMAGANE DOKUMENTY</w:t>
            </w:r>
          </w:p>
        </w:tc>
        <w:tc>
          <w:tcPr>
            <w:tcW w:w="1275" w:type="dxa"/>
          </w:tcPr>
          <w:p w14:paraId="51794951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4FE802B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0993FC91" w14:textId="77777777" w:rsidTr="00E90762">
        <w:tc>
          <w:tcPr>
            <w:tcW w:w="710" w:type="dxa"/>
          </w:tcPr>
          <w:p w14:paraId="4CDD7353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14</w:t>
            </w:r>
          </w:p>
        </w:tc>
        <w:tc>
          <w:tcPr>
            <w:tcW w:w="4536" w:type="dxa"/>
          </w:tcPr>
          <w:p w14:paraId="669E2140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  <w:r>
              <w:rPr>
                <w:rFonts w:asciiTheme="minorHAnsi" w:hAnsiTheme="minorHAnsi" w:cstheme="minorHAnsi"/>
                <w:color w:val="000000"/>
              </w:rPr>
              <w:t xml:space="preserve"> dla instalacji sygnalizacji</w:t>
            </w:r>
          </w:p>
        </w:tc>
        <w:tc>
          <w:tcPr>
            <w:tcW w:w="1275" w:type="dxa"/>
          </w:tcPr>
          <w:p w14:paraId="5B6E75E1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  <w:r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 xml:space="preserve"> (załączyć)</w:t>
            </w:r>
          </w:p>
        </w:tc>
        <w:tc>
          <w:tcPr>
            <w:tcW w:w="3403" w:type="dxa"/>
          </w:tcPr>
          <w:p w14:paraId="37AD2C94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26D68E4C" w14:textId="77777777" w:rsidTr="00E90762">
        <w:tc>
          <w:tcPr>
            <w:tcW w:w="710" w:type="dxa"/>
          </w:tcPr>
          <w:p w14:paraId="0D4CEF24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15</w:t>
            </w:r>
          </w:p>
        </w:tc>
        <w:tc>
          <w:tcPr>
            <w:tcW w:w="4536" w:type="dxa"/>
          </w:tcPr>
          <w:p w14:paraId="5B7EEED9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2F9DF292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96F888E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55F237D5" w14:textId="77777777" w:rsidTr="00E90762">
        <w:tc>
          <w:tcPr>
            <w:tcW w:w="710" w:type="dxa"/>
          </w:tcPr>
          <w:p w14:paraId="101DC3DE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16</w:t>
            </w:r>
          </w:p>
        </w:tc>
        <w:tc>
          <w:tcPr>
            <w:tcW w:w="4536" w:type="dxa"/>
          </w:tcPr>
          <w:p w14:paraId="60EFCF59" w14:textId="77777777" w:rsidR="00F22DD3" w:rsidRPr="001D26D7" w:rsidRDefault="00F22DD3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275" w:type="dxa"/>
          </w:tcPr>
          <w:p w14:paraId="6AF26FE8" w14:textId="77777777" w:rsidR="00F22DD3" w:rsidRPr="001D26D7" w:rsidRDefault="00F22DD3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  <w:r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 xml:space="preserve"> (załączyć)</w:t>
            </w:r>
          </w:p>
        </w:tc>
        <w:tc>
          <w:tcPr>
            <w:tcW w:w="3403" w:type="dxa"/>
          </w:tcPr>
          <w:p w14:paraId="71BC0AAB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6D797041" w14:textId="77777777" w:rsidTr="00E90762">
        <w:tc>
          <w:tcPr>
            <w:tcW w:w="710" w:type="dxa"/>
          </w:tcPr>
          <w:p w14:paraId="4854CE01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18</w:t>
            </w:r>
          </w:p>
        </w:tc>
        <w:tc>
          <w:tcPr>
            <w:tcW w:w="4536" w:type="dxa"/>
          </w:tcPr>
          <w:p w14:paraId="786FDE37" w14:textId="77777777" w:rsidR="00F22DD3" w:rsidRPr="001D26D7" w:rsidRDefault="00F22DD3" w:rsidP="00E90762">
            <w:pPr>
              <w:rPr>
                <w:rFonts w:asciiTheme="minorHAnsi" w:hAnsiTheme="minorHAnsi" w:cstheme="minorHAnsi"/>
                <w:color w:val="000000"/>
                <w:lang w:val="cs-CZ" w:eastAsia="en-US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76ACECB9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63026213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F22DD3" w:rsidRPr="001D26D7" w14:paraId="3F852A4D" w14:textId="77777777" w:rsidTr="00E90762">
        <w:tc>
          <w:tcPr>
            <w:tcW w:w="710" w:type="dxa"/>
          </w:tcPr>
          <w:p w14:paraId="66D46965" w14:textId="77777777" w:rsidR="00F22DD3" w:rsidRPr="001D26D7" w:rsidRDefault="00F22DD3" w:rsidP="00E90762">
            <w:pPr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19</w:t>
            </w:r>
          </w:p>
        </w:tc>
        <w:tc>
          <w:tcPr>
            <w:tcW w:w="4536" w:type="dxa"/>
          </w:tcPr>
          <w:p w14:paraId="7DDC2439" w14:textId="77777777" w:rsidR="00F22DD3" w:rsidRPr="001D26D7" w:rsidRDefault="00F22DD3" w:rsidP="00E90762">
            <w:pPr>
              <w:rPr>
                <w:rFonts w:asciiTheme="minorHAnsi" w:hAnsiTheme="minorHAnsi" w:cstheme="minorHAnsi"/>
                <w:color w:val="000000"/>
                <w:lang w:val="cs-CZ" w:eastAsia="en-US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0166AB6D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ACB2CDE" w14:textId="77777777" w:rsidR="00F22DD3" w:rsidRPr="001D26D7" w:rsidRDefault="00F22DD3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</w:tbl>
    <w:p w14:paraId="72B48F41" w14:textId="77777777" w:rsidR="00F22DD3" w:rsidRPr="001D26D7" w:rsidRDefault="00F22DD3" w:rsidP="00F22DD3">
      <w:pPr>
        <w:rPr>
          <w:rFonts w:asciiTheme="minorHAnsi" w:hAnsiTheme="minorHAnsi" w:cstheme="minorHAnsi"/>
        </w:rPr>
        <w:sectPr w:rsidR="00F22DD3" w:rsidRPr="001D26D7" w:rsidSect="000A682C">
          <w:footerReference w:type="default" r:id="rId8"/>
          <w:pgSz w:w="11906" w:h="16838"/>
          <w:pgMar w:top="1417" w:right="849" w:bottom="1417" w:left="1417" w:header="567" w:footer="510" w:gutter="0"/>
          <w:cols w:space="708"/>
          <w:docGrid w:linePitch="360"/>
        </w:sectPr>
      </w:pPr>
    </w:p>
    <w:p w14:paraId="5694ECE4" w14:textId="77777777" w:rsidR="00DD0005" w:rsidRPr="003D7A7D" w:rsidRDefault="00DD0005" w:rsidP="00DD0005">
      <w:pPr>
        <w:pStyle w:val="Nagwek1"/>
      </w:pPr>
      <w:bookmarkStart w:id="1" w:name="_Toc164019398"/>
      <w:r w:rsidRPr="003D7A7D">
        <w:lastRenderedPageBreak/>
        <w:t xml:space="preserve">Przedmiot zamówienia: </w:t>
      </w:r>
      <w:r w:rsidRPr="003D7A7D">
        <w:tab/>
      </w:r>
      <w:r w:rsidRPr="003F1AFC">
        <w:rPr>
          <w:rStyle w:val="Nagwek1Znak"/>
          <w:b/>
          <w:bCs/>
        </w:rPr>
        <w:t>Sygnalizatory gazów medycznych</w:t>
      </w:r>
      <w:bookmarkEnd w:id="1"/>
    </w:p>
    <w:p w14:paraId="2A50DC6E" w14:textId="77777777" w:rsidR="00DD0005" w:rsidRPr="003D7A7D" w:rsidRDefault="00DD0005" w:rsidP="00DD0005">
      <w:pPr>
        <w:jc w:val="center"/>
        <w:rPr>
          <w:rFonts w:asciiTheme="minorHAnsi" w:hAnsiTheme="minorHAnsi" w:cstheme="minorHAnsi"/>
        </w:rPr>
      </w:pPr>
    </w:p>
    <w:p w14:paraId="7B2531D6" w14:textId="77777777" w:rsidR="00DD0005" w:rsidRPr="003D7A7D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3D7A7D">
        <w:rPr>
          <w:rFonts w:asciiTheme="minorHAnsi" w:hAnsiTheme="minorHAnsi" w:cstheme="minorHAnsi"/>
        </w:rPr>
        <w:t>Nazwa producenta:</w:t>
      </w:r>
      <w:r w:rsidRPr="003D7A7D">
        <w:rPr>
          <w:rFonts w:asciiTheme="minorHAnsi" w:hAnsiTheme="minorHAnsi" w:cstheme="minorHAnsi"/>
        </w:rPr>
        <w:tab/>
        <w:t>____________________________________________________</w:t>
      </w:r>
    </w:p>
    <w:p w14:paraId="5CF5E2B1" w14:textId="77777777" w:rsidR="00DD0005" w:rsidRPr="003D7A7D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3D7A7D">
        <w:rPr>
          <w:rFonts w:asciiTheme="minorHAnsi" w:hAnsiTheme="minorHAnsi" w:cstheme="minorHAnsi"/>
        </w:rPr>
        <w:t>Typ:</w:t>
      </w:r>
      <w:r w:rsidRPr="003D7A7D">
        <w:rPr>
          <w:rFonts w:asciiTheme="minorHAnsi" w:hAnsiTheme="minorHAnsi" w:cstheme="minorHAnsi"/>
        </w:rPr>
        <w:tab/>
        <w:t xml:space="preserve"> </w:t>
      </w:r>
      <w:r w:rsidRPr="003D7A7D">
        <w:rPr>
          <w:rFonts w:asciiTheme="minorHAnsi" w:hAnsiTheme="minorHAnsi" w:cstheme="minorHAnsi"/>
        </w:rPr>
        <w:tab/>
      </w:r>
      <w:r w:rsidRPr="003D7A7D">
        <w:rPr>
          <w:rFonts w:asciiTheme="minorHAnsi" w:hAnsiTheme="minorHAnsi" w:cstheme="minorHAnsi"/>
        </w:rPr>
        <w:tab/>
        <w:t>____________________________________________________</w:t>
      </w:r>
    </w:p>
    <w:p w14:paraId="60067531" w14:textId="77777777" w:rsidR="00DD0005" w:rsidRPr="003D7A7D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3D7A7D">
        <w:rPr>
          <w:rFonts w:asciiTheme="minorHAnsi" w:hAnsiTheme="minorHAnsi" w:cstheme="minorHAnsi"/>
        </w:rPr>
        <w:t xml:space="preserve">Rok produkcji: </w:t>
      </w:r>
      <w:r w:rsidRPr="003D7A7D">
        <w:rPr>
          <w:rFonts w:asciiTheme="minorHAnsi" w:hAnsiTheme="minorHAnsi" w:cstheme="minorHAnsi"/>
        </w:rPr>
        <w:tab/>
      </w:r>
      <w:r w:rsidRPr="003D7A7D">
        <w:rPr>
          <w:rFonts w:asciiTheme="minorHAnsi" w:hAnsiTheme="minorHAnsi" w:cstheme="minorHAnsi"/>
        </w:rPr>
        <w:tab/>
        <w:t>____________________________________________________</w:t>
      </w:r>
    </w:p>
    <w:p w14:paraId="72CAD148" w14:textId="77777777" w:rsidR="00DD0005" w:rsidRPr="003D7A7D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3D7A7D">
        <w:rPr>
          <w:rFonts w:asciiTheme="minorHAnsi" w:hAnsiTheme="minorHAnsi" w:cstheme="minorHAnsi"/>
        </w:rPr>
        <w:t xml:space="preserve">Ilość: </w:t>
      </w:r>
      <w:r w:rsidRPr="003D7A7D">
        <w:rPr>
          <w:rFonts w:asciiTheme="minorHAnsi" w:hAnsiTheme="minorHAnsi" w:cstheme="minorHAnsi"/>
        </w:rPr>
        <w:tab/>
      </w:r>
      <w:r w:rsidRPr="003D7A7D">
        <w:rPr>
          <w:rFonts w:asciiTheme="minorHAnsi" w:hAnsiTheme="minorHAnsi" w:cstheme="minorHAnsi"/>
        </w:rPr>
        <w:tab/>
      </w:r>
      <w:r w:rsidRPr="003D7A7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zgodnie z projektem</w:t>
      </w:r>
    </w:p>
    <w:p w14:paraId="69CBBA5A" w14:textId="77777777" w:rsidR="00DD0005" w:rsidRPr="00D079E4" w:rsidRDefault="00DD0005" w:rsidP="00DD0005">
      <w:pPr>
        <w:spacing w:line="360" w:lineRule="auto"/>
        <w:rPr>
          <w:rStyle w:val="FontStyle29"/>
          <w:rFonts w:asciiTheme="minorHAnsi" w:hAnsiTheme="minorHAnsi" w:cstheme="minorHAnsi"/>
          <w:bCs w:val="0"/>
          <w:color w:val="auto"/>
        </w:rPr>
      </w:pPr>
    </w:p>
    <w:tbl>
      <w:tblPr>
        <w:tblStyle w:val="Siatkatabelijasna"/>
        <w:tblW w:w="9924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10"/>
        <w:gridCol w:w="4536"/>
        <w:gridCol w:w="1275"/>
        <w:gridCol w:w="3403"/>
      </w:tblGrid>
      <w:tr w:rsidR="00DD0005" w:rsidRPr="001D26D7" w14:paraId="566E4A1E" w14:textId="77777777" w:rsidTr="00E90762">
        <w:trPr>
          <w:trHeight w:val="667"/>
        </w:trPr>
        <w:tc>
          <w:tcPr>
            <w:tcW w:w="710" w:type="dxa"/>
          </w:tcPr>
          <w:p w14:paraId="47B910FF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536" w:type="dxa"/>
          </w:tcPr>
          <w:p w14:paraId="21CDDB9C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716EA265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3C58FBC5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403" w:type="dxa"/>
          </w:tcPr>
          <w:p w14:paraId="3CBF90CE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1C22F95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04C36109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DD0005" w:rsidRPr="001D26D7" w14:paraId="686FCD5C" w14:textId="77777777" w:rsidTr="00E90762">
        <w:tc>
          <w:tcPr>
            <w:tcW w:w="710" w:type="dxa"/>
          </w:tcPr>
          <w:p w14:paraId="601E5569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4536" w:type="dxa"/>
          </w:tcPr>
          <w:p w14:paraId="06BF884C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Sygnalizator stanu gazów medycznych czytający dane z przetworników ciśnienia 4-20mA</w:t>
            </w:r>
          </w:p>
        </w:tc>
        <w:tc>
          <w:tcPr>
            <w:tcW w:w="1275" w:type="dxa"/>
          </w:tcPr>
          <w:p w14:paraId="7CDC7557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08E917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16489436" w14:textId="77777777" w:rsidTr="00E90762">
        <w:tc>
          <w:tcPr>
            <w:tcW w:w="710" w:type="dxa"/>
          </w:tcPr>
          <w:p w14:paraId="24262CAC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678C8BB0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Sygnalizator LCD, montowany na drzwiczkach strefowego zespołu kontrolnego lub w puszcze podtynkowo.</w:t>
            </w:r>
          </w:p>
        </w:tc>
        <w:tc>
          <w:tcPr>
            <w:tcW w:w="1275" w:type="dxa"/>
          </w:tcPr>
          <w:p w14:paraId="15D7CA8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281BD5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75730283" w14:textId="77777777" w:rsidTr="00E90762">
        <w:tc>
          <w:tcPr>
            <w:tcW w:w="710" w:type="dxa"/>
          </w:tcPr>
          <w:p w14:paraId="796A8F8A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08119C9E" w14:textId="77777777" w:rsidR="00DD0005" w:rsidRPr="001D26D7" w:rsidRDefault="00DD0005" w:rsidP="00E90762">
            <w:pPr>
              <w:rPr>
                <w:rFonts w:asciiTheme="minorHAnsi" w:hAnsiTheme="minorHAnsi" w:cstheme="minorHAnsi"/>
                <w:lang w:val="cs-CZ"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Kolorowy, dotykowy wyświetlacz wskazujący cyfrowo ciśnienie w bar lub kPa dla min. 6 gazów w jedym czasie.</w:t>
            </w:r>
          </w:p>
          <w:p w14:paraId="26B21A10" w14:textId="77777777" w:rsidR="00DD0005" w:rsidRPr="001D26D7" w:rsidRDefault="00DD0005" w:rsidP="00E90762">
            <w:pPr>
              <w:rPr>
                <w:rFonts w:asciiTheme="minorHAnsi" w:hAnsiTheme="minorHAnsi" w:cstheme="minorHAnsi"/>
                <w:lang w:val="cs-CZ"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Rozdzielczość wskazań: 10kPa i niższa</w:t>
            </w:r>
          </w:p>
          <w:p w14:paraId="199EA84A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Wskazanie poziomów alarmu gazu MAX i MIN zgodny z PN-EN ISO 7396-1:2016</w:t>
            </w:r>
          </w:p>
        </w:tc>
        <w:tc>
          <w:tcPr>
            <w:tcW w:w="1275" w:type="dxa"/>
          </w:tcPr>
          <w:p w14:paraId="76AAD58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2CD9FA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0E0E91E0" w14:textId="77777777" w:rsidTr="00E90762">
        <w:tc>
          <w:tcPr>
            <w:tcW w:w="710" w:type="dxa"/>
          </w:tcPr>
          <w:p w14:paraId="58345FE9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6C506574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Możliwość przesyłania danych bezpośrednio z sygnalizatora przez port RS485 w protokole MODBUS-ASCII</w:t>
            </w:r>
          </w:p>
        </w:tc>
        <w:tc>
          <w:tcPr>
            <w:tcW w:w="1275" w:type="dxa"/>
          </w:tcPr>
          <w:p w14:paraId="6350FDFD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52CADA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2E44E8DA" w14:textId="77777777" w:rsidTr="00E90762">
        <w:tc>
          <w:tcPr>
            <w:tcW w:w="710" w:type="dxa"/>
          </w:tcPr>
          <w:p w14:paraId="5FFEE64F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50D65DC8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Menu z możliwością wprowadzenia hasła lub inny system zabezpieczający przed niepowołanym wejsciem do menu konfiguracyjnego</w:t>
            </w:r>
          </w:p>
        </w:tc>
        <w:tc>
          <w:tcPr>
            <w:tcW w:w="1275" w:type="dxa"/>
          </w:tcPr>
          <w:p w14:paraId="4AD8AFE0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75E005A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3379B247" w14:textId="77777777" w:rsidTr="00E90762">
        <w:tc>
          <w:tcPr>
            <w:tcW w:w="710" w:type="dxa"/>
          </w:tcPr>
          <w:p w14:paraId="24A5B44F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04030E9F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Wskazanie ciśnienia gazów oraz stanów alarmowych wraz z sygnałem świetlnym i dźwiękowym zgodnym z PN-EN ISO 7396-1:2016 z możliwością czasowego wyciszenia alarmu.</w:t>
            </w:r>
          </w:p>
        </w:tc>
        <w:tc>
          <w:tcPr>
            <w:tcW w:w="1275" w:type="dxa"/>
          </w:tcPr>
          <w:p w14:paraId="0454AE0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FA4E1DD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62A3F4ED" w14:textId="77777777" w:rsidTr="00E90762">
        <w:tc>
          <w:tcPr>
            <w:tcW w:w="710" w:type="dxa"/>
          </w:tcPr>
          <w:p w14:paraId="5EB92336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7F88AB26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Sygnalizator gazów medycznym z wyświetlaczem LCD zasilany prądem 12-24VDC, automatycznie przechodzący na zasilanie bateryjne. Bateria/akumuator w zestawie.</w:t>
            </w:r>
          </w:p>
        </w:tc>
        <w:tc>
          <w:tcPr>
            <w:tcW w:w="1275" w:type="dxa"/>
          </w:tcPr>
          <w:p w14:paraId="391ADD85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6B115F3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10063F0A" w14:textId="77777777" w:rsidTr="00E90762">
        <w:tc>
          <w:tcPr>
            <w:tcW w:w="710" w:type="dxa"/>
          </w:tcPr>
          <w:p w14:paraId="46F80648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536" w:type="dxa"/>
          </w:tcPr>
          <w:p w14:paraId="3415DE5C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lang w:val="cs-CZ"/>
              </w:rPr>
              <w:t>Urządzenia zamknięte w obudowie z wyświetlaczem na zewnątrz obudowy.</w:t>
            </w:r>
          </w:p>
        </w:tc>
        <w:tc>
          <w:tcPr>
            <w:tcW w:w="1275" w:type="dxa"/>
          </w:tcPr>
          <w:p w14:paraId="46003FF8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2A2F10D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2F7A1A70" w14:textId="77777777" w:rsidTr="00E90762">
        <w:tc>
          <w:tcPr>
            <w:tcW w:w="710" w:type="dxa"/>
          </w:tcPr>
          <w:p w14:paraId="5AAD28C4" w14:textId="77777777" w:rsidR="00DD0005" w:rsidRPr="001D26D7" w:rsidRDefault="00DD0005" w:rsidP="00E90762">
            <w:pPr>
              <w:ind w:left="720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11</w:t>
            </w:r>
          </w:p>
        </w:tc>
        <w:tc>
          <w:tcPr>
            <w:tcW w:w="4536" w:type="dxa"/>
          </w:tcPr>
          <w:p w14:paraId="4001C1A4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/>
              </w:rPr>
              <w:t>WYMAGANE DOKUMENTY</w:t>
            </w:r>
          </w:p>
        </w:tc>
        <w:tc>
          <w:tcPr>
            <w:tcW w:w="1275" w:type="dxa"/>
          </w:tcPr>
          <w:p w14:paraId="1E6E93A3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3228CA4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3B4D7682" w14:textId="77777777" w:rsidTr="00E90762">
        <w:tc>
          <w:tcPr>
            <w:tcW w:w="710" w:type="dxa"/>
          </w:tcPr>
          <w:p w14:paraId="7A5510A1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14</w:t>
            </w:r>
          </w:p>
        </w:tc>
        <w:tc>
          <w:tcPr>
            <w:tcW w:w="4536" w:type="dxa"/>
          </w:tcPr>
          <w:p w14:paraId="2C6BD771" w14:textId="77777777" w:rsidR="00DD0005" w:rsidRPr="001D26D7" w:rsidRDefault="00DD0005" w:rsidP="00E90762">
            <w:pPr>
              <w:rPr>
                <w:rFonts w:asciiTheme="minorHAnsi" w:hAnsiTheme="minorHAnsi" w:cstheme="minorHAnsi"/>
                <w:b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4034D3B5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  <w:r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 xml:space="preserve"> (załączyć)</w:t>
            </w:r>
          </w:p>
        </w:tc>
        <w:tc>
          <w:tcPr>
            <w:tcW w:w="3403" w:type="dxa"/>
          </w:tcPr>
          <w:p w14:paraId="45AA8F6F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116053B9" w14:textId="77777777" w:rsidTr="00E90762">
        <w:tc>
          <w:tcPr>
            <w:tcW w:w="710" w:type="dxa"/>
          </w:tcPr>
          <w:p w14:paraId="25C82342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15</w:t>
            </w:r>
          </w:p>
        </w:tc>
        <w:tc>
          <w:tcPr>
            <w:tcW w:w="4536" w:type="dxa"/>
          </w:tcPr>
          <w:p w14:paraId="09FD6024" w14:textId="77777777" w:rsidR="00DD0005" w:rsidRPr="001D26D7" w:rsidRDefault="00DD0005" w:rsidP="00E90762">
            <w:pPr>
              <w:rPr>
                <w:rFonts w:asciiTheme="minorHAnsi" w:hAnsiTheme="minorHAnsi" w:cstheme="minorHAnsi"/>
                <w:b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585DEB4A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2618682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3882D3AA" w14:textId="77777777" w:rsidTr="00E90762">
        <w:tc>
          <w:tcPr>
            <w:tcW w:w="710" w:type="dxa"/>
          </w:tcPr>
          <w:p w14:paraId="3778927C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16</w:t>
            </w:r>
          </w:p>
        </w:tc>
        <w:tc>
          <w:tcPr>
            <w:tcW w:w="4536" w:type="dxa"/>
          </w:tcPr>
          <w:p w14:paraId="27987451" w14:textId="77777777" w:rsidR="00DD0005" w:rsidRPr="001D26D7" w:rsidRDefault="00DD0005" w:rsidP="00E90762">
            <w:pPr>
              <w:rPr>
                <w:rFonts w:asciiTheme="minorHAnsi" w:hAnsiTheme="minorHAnsi" w:cstheme="minorHAnsi"/>
                <w:b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275" w:type="dxa"/>
          </w:tcPr>
          <w:p w14:paraId="1EB31607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  <w:r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 xml:space="preserve"> (załączyć)</w:t>
            </w:r>
          </w:p>
        </w:tc>
        <w:tc>
          <w:tcPr>
            <w:tcW w:w="3403" w:type="dxa"/>
          </w:tcPr>
          <w:p w14:paraId="5760D2C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30B69185" w14:textId="77777777" w:rsidTr="00E90762">
        <w:tc>
          <w:tcPr>
            <w:tcW w:w="710" w:type="dxa"/>
          </w:tcPr>
          <w:p w14:paraId="0DFF0384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17</w:t>
            </w:r>
          </w:p>
        </w:tc>
        <w:tc>
          <w:tcPr>
            <w:tcW w:w="4536" w:type="dxa"/>
          </w:tcPr>
          <w:p w14:paraId="0B36A1DE" w14:textId="77777777" w:rsidR="00DD0005" w:rsidRPr="001D26D7" w:rsidRDefault="00DD0005" w:rsidP="00E90762">
            <w:pPr>
              <w:rPr>
                <w:rFonts w:asciiTheme="minorHAnsi" w:hAnsiTheme="minorHAnsi" w:cstheme="minorHAnsi"/>
                <w:b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Potwierdzenie zgłoszenia do URPL (załączyć)</w:t>
            </w:r>
          </w:p>
        </w:tc>
        <w:tc>
          <w:tcPr>
            <w:tcW w:w="1275" w:type="dxa"/>
          </w:tcPr>
          <w:p w14:paraId="49EC7CFE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083F0B9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5BE895F5" w14:textId="77777777" w:rsidTr="00E90762">
        <w:tc>
          <w:tcPr>
            <w:tcW w:w="710" w:type="dxa"/>
          </w:tcPr>
          <w:p w14:paraId="66F96A83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18</w:t>
            </w:r>
          </w:p>
        </w:tc>
        <w:tc>
          <w:tcPr>
            <w:tcW w:w="4536" w:type="dxa"/>
          </w:tcPr>
          <w:p w14:paraId="09782392" w14:textId="77777777" w:rsidR="00DD0005" w:rsidRPr="001D26D7" w:rsidRDefault="00DD0005" w:rsidP="00E90762">
            <w:pPr>
              <w:rPr>
                <w:rFonts w:asciiTheme="minorHAnsi" w:hAnsiTheme="minorHAnsi" w:cstheme="minorHAnsi"/>
                <w:b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60F954CE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837489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7E48DDB2" w14:textId="77777777" w:rsidTr="00E90762">
        <w:tc>
          <w:tcPr>
            <w:tcW w:w="710" w:type="dxa"/>
          </w:tcPr>
          <w:p w14:paraId="04CDAE53" w14:textId="77777777" w:rsidR="00DD0005" w:rsidRPr="001D26D7" w:rsidRDefault="00DD0005" w:rsidP="00E90762">
            <w:pPr>
              <w:numPr>
                <w:ilvl w:val="0"/>
                <w:numId w:val="3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lastRenderedPageBreak/>
              <w:t>19</w:t>
            </w:r>
          </w:p>
        </w:tc>
        <w:tc>
          <w:tcPr>
            <w:tcW w:w="4536" w:type="dxa"/>
          </w:tcPr>
          <w:p w14:paraId="61A56338" w14:textId="77777777" w:rsidR="00DD0005" w:rsidRPr="001D26D7" w:rsidRDefault="00DD0005" w:rsidP="00E90762">
            <w:pPr>
              <w:rPr>
                <w:rFonts w:asciiTheme="minorHAnsi" w:hAnsiTheme="minorHAnsi" w:cstheme="minorHAnsi"/>
                <w:b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20DC369C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B27BB4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</w:tbl>
    <w:p w14:paraId="1B45CE61" w14:textId="77777777" w:rsidR="00DD0005" w:rsidRDefault="00DD0005" w:rsidP="00DD0005">
      <w:pPr>
        <w:rPr>
          <w:rFonts w:asciiTheme="minorHAnsi" w:hAnsiTheme="minorHAnsi" w:cstheme="minorHAnsi"/>
        </w:rPr>
      </w:pPr>
    </w:p>
    <w:p w14:paraId="2726E222" w14:textId="77777777" w:rsidR="00DD0005" w:rsidRDefault="00DD0005" w:rsidP="00DD0005">
      <w:pPr>
        <w:rPr>
          <w:rFonts w:asciiTheme="minorHAnsi" w:hAnsiTheme="minorHAnsi" w:cstheme="minorHAnsi"/>
        </w:rPr>
      </w:pPr>
    </w:p>
    <w:p w14:paraId="4C6DF15F" w14:textId="77777777" w:rsidR="00DD0005" w:rsidRDefault="00DD0005" w:rsidP="00DD0005">
      <w:pPr>
        <w:rPr>
          <w:rFonts w:asciiTheme="minorHAnsi" w:hAnsiTheme="minorHAnsi" w:cstheme="minorHAnsi"/>
        </w:rPr>
        <w:sectPr w:rsidR="00DD0005" w:rsidSect="000A682C">
          <w:pgSz w:w="11906" w:h="16838"/>
          <w:pgMar w:top="1417" w:right="849" w:bottom="1417" w:left="1417" w:header="708" w:footer="708" w:gutter="0"/>
          <w:cols w:space="708"/>
          <w:docGrid w:linePitch="360"/>
        </w:sectPr>
      </w:pPr>
    </w:p>
    <w:p w14:paraId="73043986" w14:textId="77777777" w:rsidR="00DD0005" w:rsidRPr="00847357" w:rsidRDefault="00DD0005" w:rsidP="00DD0005">
      <w:pPr>
        <w:pStyle w:val="Nagwek1"/>
      </w:pPr>
      <w:bookmarkStart w:id="2" w:name="_Toc164019399"/>
      <w:r w:rsidRPr="00847357">
        <w:lastRenderedPageBreak/>
        <w:t xml:space="preserve">Przedmiot zamówienia: </w:t>
      </w:r>
      <w:r w:rsidRPr="00847357">
        <w:tab/>
      </w:r>
      <w:r>
        <w:rPr>
          <w:rStyle w:val="Nagwek1Znak"/>
          <w:b/>
          <w:bCs/>
        </w:rPr>
        <w:t xml:space="preserve">Zespół </w:t>
      </w:r>
      <w:proofErr w:type="spellStart"/>
      <w:r>
        <w:rPr>
          <w:rStyle w:val="Nagwek1Znak"/>
          <w:b/>
          <w:bCs/>
        </w:rPr>
        <w:t>Redukcyjno</w:t>
      </w:r>
      <w:proofErr w:type="spellEnd"/>
      <w:r>
        <w:rPr>
          <w:rStyle w:val="Nagwek1Znak"/>
          <w:b/>
          <w:bCs/>
        </w:rPr>
        <w:t>-Pomiarowy</w:t>
      </w:r>
      <w:bookmarkEnd w:id="2"/>
    </w:p>
    <w:p w14:paraId="041FC6D0" w14:textId="77777777" w:rsidR="00DD0005" w:rsidRPr="00847357" w:rsidRDefault="00DD0005" w:rsidP="00DD0005">
      <w:pPr>
        <w:jc w:val="center"/>
        <w:rPr>
          <w:rFonts w:asciiTheme="minorHAnsi" w:hAnsiTheme="minorHAnsi" w:cstheme="minorHAnsi"/>
        </w:rPr>
      </w:pPr>
    </w:p>
    <w:p w14:paraId="521ADA3A" w14:textId="77777777" w:rsidR="00DD0005" w:rsidRPr="00847357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>Nazwa producenta:</w:t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6B32B38A" w14:textId="77777777" w:rsidR="00DD0005" w:rsidRPr="00847357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>Typ:</w:t>
      </w:r>
      <w:r w:rsidRPr="00847357">
        <w:rPr>
          <w:rFonts w:asciiTheme="minorHAnsi" w:hAnsiTheme="minorHAnsi" w:cstheme="minorHAnsi"/>
        </w:rPr>
        <w:tab/>
        <w:t xml:space="preserve">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131EB87C" w14:textId="77777777" w:rsidR="00DD0005" w:rsidRPr="00847357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 xml:space="preserve">Rok produkcji: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1C98308F" w14:textId="77777777" w:rsidR="00DD0005" w:rsidRPr="00847357" w:rsidRDefault="00DD0005" w:rsidP="00DD0005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 xml:space="preserve">Ilość: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</w:r>
      <w:r w:rsidRPr="009D5E3B">
        <w:rPr>
          <w:rFonts w:asciiTheme="minorHAnsi" w:hAnsiTheme="minorHAnsi" w:cstheme="minorHAnsi"/>
        </w:rPr>
        <w:t xml:space="preserve">21 </w:t>
      </w:r>
      <w:proofErr w:type="spellStart"/>
      <w:r w:rsidRPr="009D5E3B">
        <w:rPr>
          <w:rFonts w:asciiTheme="minorHAnsi" w:hAnsiTheme="minorHAnsi" w:cstheme="minorHAnsi"/>
        </w:rPr>
        <w:t>kpl</w:t>
      </w:r>
      <w:proofErr w:type="spellEnd"/>
      <w:r w:rsidRPr="009D5E3B">
        <w:rPr>
          <w:rFonts w:asciiTheme="minorHAnsi" w:hAnsiTheme="minorHAnsi" w:cstheme="minorHAnsi"/>
        </w:rPr>
        <w:t>.</w:t>
      </w:r>
    </w:p>
    <w:p w14:paraId="158BAAAE" w14:textId="77777777" w:rsidR="00DD0005" w:rsidRPr="001D26D7" w:rsidRDefault="00DD0005" w:rsidP="00DD0005">
      <w:pPr>
        <w:pStyle w:val="Style2"/>
        <w:widowControl/>
        <w:spacing w:line="240" w:lineRule="auto"/>
        <w:jc w:val="both"/>
        <w:rPr>
          <w:rStyle w:val="FontStyle29"/>
          <w:rFonts w:asciiTheme="minorHAnsi" w:hAnsiTheme="minorHAnsi" w:cstheme="minorHAnsi"/>
        </w:rPr>
      </w:pPr>
    </w:p>
    <w:tbl>
      <w:tblPr>
        <w:tblStyle w:val="Siatkatabelijasna"/>
        <w:tblW w:w="9924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710"/>
        <w:gridCol w:w="4536"/>
        <w:gridCol w:w="1275"/>
        <w:gridCol w:w="3403"/>
      </w:tblGrid>
      <w:tr w:rsidR="00DD0005" w:rsidRPr="001D26D7" w14:paraId="11B4B3D9" w14:textId="77777777" w:rsidTr="00E90762">
        <w:trPr>
          <w:trHeight w:val="667"/>
        </w:trPr>
        <w:tc>
          <w:tcPr>
            <w:tcW w:w="710" w:type="dxa"/>
          </w:tcPr>
          <w:p w14:paraId="2A1F88B0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536" w:type="dxa"/>
          </w:tcPr>
          <w:p w14:paraId="16CB999D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1BD0CF10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34A4670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403" w:type="dxa"/>
          </w:tcPr>
          <w:p w14:paraId="2211B663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1C8EBFF2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2B66616F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DD0005" w:rsidRPr="001D26D7" w14:paraId="69D5AA87" w14:textId="77777777" w:rsidTr="00E90762">
        <w:tc>
          <w:tcPr>
            <w:tcW w:w="710" w:type="dxa"/>
          </w:tcPr>
          <w:p w14:paraId="5C643B1C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4536" w:type="dxa"/>
          </w:tcPr>
          <w:p w14:paraId="0C3C929E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Urządzenie w obudowie zamontowane pod tynkiem we wskazanym miejscu przez Zamawiającego. Na obudowie. S</w:t>
            </w:r>
            <w:r w:rsidRPr="00441DC6">
              <w:rPr>
                <w:rFonts w:asciiTheme="minorHAnsi" w:hAnsiTheme="minorHAnsi" w:cstheme="minorHAnsi"/>
                <w:bCs/>
              </w:rPr>
              <w:t>terownik elektroniczny wyposażony w kolorowy wyświetlacz LCD informujący o stanie urządzenia</w:t>
            </w:r>
            <w:r>
              <w:rPr>
                <w:rFonts w:asciiTheme="minorHAnsi" w:hAnsiTheme="minorHAnsi" w:cstheme="minorHAnsi"/>
                <w:bCs/>
              </w:rPr>
              <w:t xml:space="preserve"> oraz za bezpieczną szybą do awaryjnego zbicia, przycisk pożarowy. </w:t>
            </w:r>
          </w:p>
        </w:tc>
        <w:tc>
          <w:tcPr>
            <w:tcW w:w="1275" w:type="dxa"/>
          </w:tcPr>
          <w:p w14:paraId="0AD16B07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F03A4C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43386BA1" w14:textId="77777777" w:rsidTr="00E90762">
        <w:tc>
          <w:tcPr>
            <w:tcW w:w="710" w:type="dxa"/>
          </w:tcPr>
          <w:p w14:paraId="44FBF261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4536" w:type="dxa"/>
          </w:tcPr>
          <w:p w14:paraId="108E5E50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D</w:t>
            </w:r>
            <w:r w:rsidRPr="00830558">
              <w:rPr>
                <w:rFonts w:asciiTheme="minorHAnsi" w:hAnsiTheme="minorHAnsi" w:cstheme="minorHAnsi"/>
                <w:bCs/>
              </w:rPr>
              <w:t>wa równoległe reduktory ciśnienia dla tlenu, każdy o minimalnej przepustowości 33 m³/h.</w:t>
            </w:r>
          </w:p>
        </w:tc>
        <w:tc>
          <w:tcPr>
            <w:tcW w:w="1275" w:type="dxa"/>
          </w:tcPr>
          <w:p w14:paraId="40C4EC3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DA5F86E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03FC93A8" w14:textId="77777777" w:rsidTr="00E90762">
        <w:tc>
          <w:tcPr>
            <w:tcW w:w="710" w:type="dxa"/>
          </w:tcPr>
          <w:p w14:paraId="6685C6E5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4536" w:type="dxa"/>
          </w:tcPr>
          <w:p w14:paraId="352C1D01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4A75FD">
              <w:rPr>
                <w:rFonts w:asciiTheme="minorHAnsi" w:hAnsiTheme="minorHAnsi" w:cstheme="minorHAnsi"/>
                <w:bCs/>
              </w:rPr>
              <w:t>Urządzenie musi posiadać funkcję pomiaru przepływu tlenu, która będzie podłączona do systemu monitorowania i zliczania zużycia tlenu.</w:t>
            </w:r>
          </w:p>
        </w:tc>
        <w:tc>
          <w:tcPr>
            <w:tcW w:w="1275" w:type="dxa"/>
          </w:tcPr>
          <w:p w14:paraId="786172B8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4D7B085C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5BB55B8D" w14:textId="77777777" w:rsidTr="00E90762">
        <w:tc>
          <w:tcPr>
            <w:tcW w:w="710" w:type="dxa"/>
          </w:tcPr>
          <w:p w14:paraId="0BB94C88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4536" w:type="dxa"/>
          </w:tcPr>
          <w:p w14:paraId="5EB9AF3B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Medyczne zawory odcinające z blokadą zabezpieczającą przed nieuprawnionym otwarciem.</w:t>
            </w:r>
          </w:p>
        </w:tc>
        <w:tc>
          <w:tcPr>
            <w:tcW w:w="1275" w:type="dxa"/>
          </w:tcPr>
          <w:p w14:paraId="1484629F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5C82EB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72A7F301" w14:textId="77777777" w:rsidTr="00E90762">
        <w:tc>
          <w:tcPr>
            <w:tcW w:w="710" w:type="dxa"/>
          </w:tcPr>
          <w:p w14:paraId="57862316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4536" w:type="dxa"/>
          </w:tcPr>
          <w:p w14:paraId="4FFCEE4A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081B5D">
              <w:rPr>
                <w:rFonts w:asciiTheme="minorHAnsi" w:hAnsiTheme="minorHAnsi" w:cstheme="minorHAnsi"/>
                <w:bCs/>
              </w:rPr>
              <w:t>ZRP musi być wyposażony w elektrozawór pneumatyczny, aktywowany przyciskiem, umożliwiający zamknięcie zasilania instalacji tlenu. Dodatkowo, urządzenie musi oferować funkcję wyrzutu tlenu ze strefy pożaru przez dodatkową rurę, aktywowaną przyciskiem pożarowym.</w:t>
            </w:r>
          </w:p>
        </w:tc>
        <w:tc>
          <w:tcPr>
            <w:tcW w:w="1275" w:type="dxa"/>
          </w:tcPr>
          <w:p w14:paraId="354E6AEB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C6891A4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53FF8559" w14:textId="77777777" w:rsidTr="00E90762">
        <w:tc>
          <w:tcPr>
            <w:tcW w:w="710" w:type="dxa"/>
          </w:tcPr>
          <w:p w14:paraId="30225092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4536" w:type="dxa"/>
          </w:tcPr>
          <w:p w14:paraId="2F79B766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Cyfrowe czujniki ciśnienia.</w:t>
            </w:r>
          </w:p>
        </w:tc>
        <w:tc>
          <w:tcPr>
            <w:tcW w:w="1275" w:type="dxa"/>
          </w:tcPr>
          <w:p w14:paraId="6B7D8D08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4A9868F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5E171379" w14:textId="77777777" w:rsidTr="00E90762">
        <w:tc>
          <w:tcPr>
            <w:tcW w:w="710" w:type="dxa"/>
          </w:tcPr>
          <w:p w14:paraId="0CAB9B53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4536" w:type="dxa"/>
          </w:tcPr>
          <w:p w14:paraId="2E727986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081B5D">
              <w:rPr>
                <w:rFonts w:asciiTheme="minorHAnsi" w:hAnsiTheme="minorHAnsi" w:cstheme="minorHAnsi"/>
                <w:bCs/>
              </w:rPr>
              <w:t>W urządzeniu musi być zintegrowany system UPS (</w:t>
            </w:r>
            <w:proofErr w:type="spellStart"/>
            <w:r w:rsidRPr="00081B5D">
              <w:rPr>
                <w:rFonts w:asciiTheme="minorHAnsi" w:hAnsiTheme="minorHAnsi" w:cstheme="minorHAnsi"/>
                <w:bCs/>
              </w:rPr>
              <w:t>Uninterruptible</w:t>
            </w:r>
            <w:proofErr w:type="spellEnd"/>
            <w:r w:rsidRPr="00081B5D">
              <w:rPr>
                <w:rFonts w:asciiTheme="minorHAnsi" w:hAnsiTheme="minorHAnsi" w:cstheme="minorHAnsi"/>
                <w:bCs/>
              </w:rPr>
              <w:t xml:space="preserve"> Power Supply), który podtrzyma zasilanie w przypadku awarii zewnętrznego źródła zasilania.</w:t>
            </w:r>
          </w:p>
        </w:tc>
        <w:tc>
          <w:tcPr>
            <w:tcW w:w="1275" w:type="dxa"/>
          </w:tcPr>
          <w:p w14:paraId="78ACD042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8BE783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177E8BFD" w14:textId="77777777" w:rsidTr="00E90762">
        <w:tc>
          <w:tcPr>
            <w:tcW w:w="710" w:type="dxa"/>
          </w:tcPr>
          <w:p w14:paraId="3652F0F5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10</w:t>
            </w:r>
          </w:p>
        </w:tc>
        <w:tc>
          <w:tcPr>
            <w:tcW w:w="4536" w:type="dxa"/>
          </w:tcPr>
          <w:p w14:paraId="26F2C557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511ACB">
              <w:rPr>
                <w:rFonts w:asciiTheme="minorHAnsi" w:hAnsiTheme="minorHAnsi" w:cstheme="minorHAnsi"/>
                <w:bCs/>
              </w:rPr>
              <w:t>ZRP musi zawierać zawory odcinające dla kluczowych gazów medycznych, w tym tlenu, podtlenku azotu, dwutlenku węgla, sprężonego powietrza oraz próżni.</w:t>
            </w:r>
          </w:p>
        </w:tc>
        <w:tc>
          <w:tcPr>
            <w:tcW w:w="1275" w:type="dxa"/>
          </w:tcPr>
          <w:p w14:paraId="4A89686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4763FE9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04D6FBEC" w14:textId="77777777" w:rsidTr="00E90762">
        <w:tc>
          <w:tcPr>
            <w:tcW w:w="710" w:type="dxa"/>
          </w:tcPr>
          <w:p w14:paraId="6CCD212E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11</w:t>
            </w:r>
          </w:p>
        </w:tc>
        <w:tc>
          <w:tcPr>
            <w:tcW w:w="4536" w:type="dxa"/>
          </w:tcPr>
          <w:p w14:paraId="147ECB5D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System wtyków do komunikacji pomiędzy urządzeniami RJ-45.</w:t>
            </w:r>
          </w:p>
        </w:tc>
        <w:tc>
          <w:tcPr>
            <w:tcW w:w="1275" w:type="dxa"/>
          </w:tcPr>
          <w:p w14:paraId="5F4C66C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10EEE41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31B3715D" w14:textId="77777777" w:rsidTr="00E90762">
        <w:tc>
          <w:tcPr>
            <w:tcW w:w="710" w:type="dxa"/>
          </w:tcPr>
          <w:p w14:paraId="468B4B13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12</w:t>
            </w:r>
          </w:p>
        </w:tc>
        <w:tc>
          <w:tcPr>
            <w:tcW w:w="4536" w:type="dxa"/>
          </w:tcPr>
          <w:p w14:paraId="68CBF689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511ACB">
              <w:rPr>
                <w:rFonts w:asciiTheme="minorHAnsi" w:hAnsiTheme="minorHAnsi" w:cstheme="minorHAnsi"/>
                <w:bCs/>
              </w:rPr>
              <w:t>Urządzenie musi być wyposażone w system monitorowania stężenia tlenu w zakresie 0-100%, umożliwiający ciągłe śledzenie i rejestrowanie poziomu tlenu.</w:t>
            </w:r>
          </w:p>
        </w:tc>
        <w:tc>
          <w:tcPr>
            <w:tcW w:w="1275" w:type="dxa"/>
          </w:tcPr>
          <w:p w14:paraId="73BDCF6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3CB1A0E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79D0B670" w14:textId="77777777" w:rsidTr="00E90762">
        <w:trPr>
          <w:trHeight w:val="438"/>
        </w:trPr>
        <w:tc>
          <w:tcPr>
            <w:tcW w:w="5246" w:type="dxa"/>
            <w:gridSpan w:val="2"/>
            <w:vAlign w:val="center"/>
          </w:tcPr>
          <w:p w14:paraId="4C10D44D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/>
              </w:rPr>
              <w:t>WYMAGANE DOKUMENTY</w:t>
            </w:r>
          </w:p>
        </w:tc>
        <w:tc>
          <w:tcPr>
            <w:tcW w:w="1275" w:type="dxa"/>
          </w:tcPr>
          <w:p w14:paraId="3CAD6DCE" w14:textId="77777777" w:rsidR="00DD0005" w:rsidRPr="001D26D7" w:rsidRDefault="00DD0005" w:rsidP="00E90762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3" w:type="dxa"/>
          </w:tcPr>
          <w:p w14:paraId="645A5DE3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0418EB52" w14:textId="77777777" w:rsidTr="00E90762">
        <w:tc>
          <w:tcPr>
            <w:tcW w:w="710" w:type="dxa"/>
          </w:tcPr>
          <w:p w14:paraId="56F3D2E2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14</w:t>
            </w:r>
          </w:p>
        </w:tc>
        <w:tc>
          <w:tcPr>
            <w:tcW w:w="4536" w:type="dxa"/>
          </w:tcPr>
          <w:p w14:paraId="62EE0D07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6176B915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22A737EB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68DB2F11" w14:textId="77777777" w:rsidTr="00E90762">
        <w:tc>
          <w:tcPr>
            <w:tcW w:w="710" w:type="dxa"/>
          </w:tcPr>
          <w:p w14:paraId="4B085E10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15</w:t>
            </w:r>
          </w:p>
        </w:tc>
        <w:tc>
          <w:tcPr>
            <w:tcW w:w="4536" w:type="dxa"/>
          </w:tcPr>
          <w:p w14:paraId="1B0D6B46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6CD91FA3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609FADCB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7282ED49" w14:textId="77777777" w:rsidTr="00E90762">
        <w:tc>
          <w:tcPr>
            <w:tcW w:w="710" w:type="dxa"/>
          </w:tcPr>
          <w:p w14:paraId="3BA995B7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16</w:t>
            </w:r>
          </w:p>
        </w:tc>
        <w:tc>
          <w:tcPr>
            <w:tcW w:w="4536" w:type="dxa"/>
          </w:tcPr>
          <w:p w14:paraId="73E14E97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Deklaracja zgodności wytwórcy potwierdzająca model i typ opisany w niniejszym formularzu (model </w:t>
            </w:r>
            <w:r w:rsidRPr="001D26D7">
              <w:rPr>
                <w:rFonts w:asciiTheme="minorHAnsi" w:hAnsiTheme="minorHAnsi" w:cstheme="minorHAnsi"/>
                <w:color w:val="000000"/>
              </w:rPr>
              <w:lastRenderedPageBreak/>
              <w:t>i typ musi zostać potwierdzony w materiałach potwierdzających parametry) (załączyć)</w:t>
            </w:r>
          </w:p>
        </w:tc>
        <w:tc>
          <w:tcPr>
            <w:tcW w:w="1275" w:type="dxa"/>
          </w:tcPr>
          <w:p w14:paraId="2590F124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TAK (załączyć)</w:t>
            </w:r>
          </w:p>
        </w:tc>
        <w:tc>
          <w:tcPr>
            <w:tcW w:w="3403" w:type="dxa"/>
          </w:tcPr>
          <w:p w14:paraId="447FB65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730805FC" w14:textId="77777777" w:rsidTr="00E90762">
        <w:tc>
          <w:tcPr>
            <w:tcW w:w="710" w:type="dxa"/>
          </w:tcPr>
          <w:p w14:paraId="23D606E0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17</w:t>
            </w:r>
          </w:p>
        </w:tc>
        <w:tc>
          <w:tcPr>
            <w:tcW w:w="4536" w:type="dxa"/>
          </w:tcPr>
          <w:p w14:paraId="64D294DE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Potwierdzenie zgłoszenia do URPL </w:t>
            </w:r>
          </w:p>
        </w:tc>
        <w:tc>
          <w:tcPr>
            <w:tcW w:w="1275" w:type="dxa"/>
          </w:tcPr>
          <w:p w14:paraId="7DA5EC2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61617666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3EDB1ACB" w14:textId="77777777" w:rsidTr="00E90762">
        <w:tc>
          <w:tcPr>
            <w:tcW w:w="710" w:type="dxa"/>
          </w:tcPr>
          <w:p w14:paraId="15DA9A12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18</w:t>
            </w:r>
          </w:p>
        </w:tc>
        <w:tc>
          <w:tcPr>
            <w:tcW w:w="4536" w:type="dxa"/>
          </w:tcPr>
          <w:p w14:paraId="7E557263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2F12359B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689F35AD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DD0005" w:rsidRPr="001D26D7" w14:paraId="6F43F815" w14:textId="77777777" w:rsidTr="00E90762">
        <w:tc>
          <w:tcPr>
            <w:tcW w:w="710" w:type="dxa"/>
          </w:tcPr>
          <w:p w14:paraId="769FBBA1" w14:textId="77777777" w:rsidR="00DD0005" w:rsidRPr="001D26D7" w:rsidRDefault="00DD0005" w:rsidP="00E90762">
            <w:pPr>
              <w:numPr>
                <w:ilvl w:val="0"/>
                <w:numId w:val="5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19</w:t>
            </w:r>
          </w:p>
        </w:tc>
        <w:tc>
          <w:tcPr>
            <w:tcW w:w="4536" w:type="dxa"/>
          </w:tcPr>
          <w:p w14:paraId="68EE002E" w14:textId="77777777" w:rsidR="00DD0005" w:rsidRPr="001D26D7" w:rsidRDefault="00DD0005" w:rsidP="00E90762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0D89C5BF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973EC7A" w14:textId="77777777" w:rsidR="00DD0005" w:rsidRPr="001D26D7" w:rsidRDefault="00DD0005" w:rsidP="00E90762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</w:tbl>
    <w:p w14:paraId="25688E5C" w14:textId="77777777" w:rsidR="009D5E3B" w:rsidRDefault="009D5E3B" w:rsidP="00D079E4">
      <w:pPr>
        <w:pStyle w:val="Nagwek1"/>
        <w:sectPr w:rsidR="009D5E3B" w:rsidSect="000A682C">
          <w:footerReference w:type="default" r:id="rId9"/>
          <w:pgSz w:w="11906" w:h="16838"/>
          <w:pgMar w:top="1417" w:right="849" w:bottom="1417" w:left="1417" w:header="708" w:footer="708" w:gutter="0"/>
          <w:cols w:space="708"/>
          <w:docGrid w:linePitch="360"/>
        </w:sectPr>
      </w:pPr>
    </w:p>
    <w:p w14:paraId="0EE60554" w14:textId="74FD8D95" w:rsidR="00F3042C" w:rsidRPr="00B5019F" w:rsidRDefault="00F3042C" w:rsidP="00D079E4">
      <w:pPr>
        <w:pStyle w:val="Nagwek1"/>
      </w:pPr>
      <w:bookmarkStart w:id="3" w:name="_Toc164019400"/>
      <w:r w:rsidRPr="00B5019F">
        <w:lastRenderedPageBreak/>
        <w:t xml:space="preserve">Przedmiot zamówienia: </w:t>
      </w:r>
      <w:r w:rsidRPr="00B5019F">
        <w:tab/>
      </w:r>
      <w:r w:rsidRPr="003F1AFC">
        <w:rPr>
          <w:rStyle w:val="Nagwek1Znak"/>
          <w:b/>
          <w:bCs/>
        </w:rPr>
        <w:t>Źródło sprężonego powietrza medycznego</w:t>
      </w:r>
      <w:bookmarkEnd w:id="3"/>
      <w:r w:rsidRPr="003F1AFC">
        <w:rPr>
          <w:rStyle w:val="Nagwek1Znak"/>
          <w:b/>
          <w:bCs/>
        </w:rPr>
        <w:t xml:space="preserve"> </w:t>
      </w:r>
    </w:p>
    <w:p w14:paraId="29671167" w14:textId="77777777" w:rsidR="00F3042C" w:rsidRPr="00B5019F" w:rsidRDefault="00F3042C" w:rsidP="00F3042C">
      <w:pPr>
        <w:jc w:val="center"/>
        <w:rPr>
          <w:rFonts w:asciiTheme="minorHAnsi" w:hAnsiTheme="minorHAnsi" w:cstheme="minorHAnsi"/>
        </w:rPr>
      </w:pPr>
    </w:p>
    <w:p w14:paraId="7213647F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>Nazwa producenta:</w:t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6D03524C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>Typ:</w:t>
      </w:r>
      <w:r w:rsidRPr="00B5019F">
        <w:rPr>
          <w:rFonts w:asciiTheme="minorHAnsi" w:hAnsiTheme="minorHAnsi" w:cstheme="minorHAnsi"/>
        </w:rPr>
        <w:tab/>
        <w:t xml:space="preserve">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337918AF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 xml:space="preserve">Rok produkcji: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47B4BAC7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 xml:space="preserve">Ilość: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 xml:space="preserve">1 </w:t>
      </w:r>
      <w:proofErr w:type="spellStart"/>
      <w:r w:rsidRPr="00B5019F">
        <w:rPr>
          <w:rFonts w:asciiTheme="minorHAnsi" w:hAnsiTheme="minorHAnsi" w:cstheme="minorHAnsi"/>
        </w:rPr>
        <w:t>kpl</w:t>
      </w:r>
      <w:proofErr w:type="spellEnd"/>
      <w:r w:rsidRPr="00B5019F">
        <w:rPr>
          <w:rFonts w:asciiTheme="minorHAnsi" w:hAnsiTheme="minorHAnsi" w:cstheme="minorHAnsi"/>
        </w:rPr>
        <w:t>.</w:t>
      </w:r>
    </w:p>
    <w:p w14:paraId="51FBB15F" w14:textId="77777777" w:rsidR="00F3042C" w:rsidRPr="001D26D7" w:rsidRDefault="00F3042C" w:rsidP="00F3042C">
      <w:pPr>
        <w:pStyle w:val="Style12"/>
        <w:widowControl/>
        <w:spacing w:before="34" w:line="250" w:lineRule="exact"/>
        <w:ind w:right="-426"/>
        <w:rPr>
          <w:rFonts w:asciiTheme="minorHAnsi" w:hAnsiTheme="minorHAnsi" w:cstheme="minorHAnsi"/>
          <w:szCs w:val="20"/>
        </w:rPr>
      </w:pPr>
    </w:p>
    <w:tbl>
      <w:tblPr>
        <w:tblStyle w:val="Siatkatabelijasna"/>
        <w:tblW w:w="9924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710"/>
        <w:gridCol w:w="4678"/>
        <w:gridCol w:w="1133"/>
        <w:gridCol w:w="3403"/>
      </w:tblGrid>
      <w:tr w:rsidR="00F3042C" w:rsidRPr="001D26D7" w14:paraId="2A9F3EC4" w14:textId="77777777" w:rsidTr="00477FC2">
        <w:trPr>
          <w:trHeight w:val="667"/>
        </w:trPr>
        <w:tc>
          <w:tcPr>
            <w:tcW w:w="710" w:type="dxa"/>
          </w:tcPr>
          <w:p w14:paraId="3FD077B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678" w:type="dxa"/>
          </w:tcPr>
          <w:p w14:paraId="3B8E2231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56C282CC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133" w:type="dxa"/>
          </w:tcPr>
          <w:p w14:paraId="7F20B382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403" w:type="dxa"/>
          </w:tcPr>
          <w:p w14:paraId="2493758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48111DF4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53B6E5E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F3042C" w:rsidRPr="001D26D7" w14:paraId="7BBFE34C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A37A93D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678" w:type="dxa"/>
            <w:hideMark/>
          </w:tcPr>
          <w:p w14:paraId="0464604E" w14:textId="432B2494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Układ wytwarzania sprężonego powietrza medycznego zgodny z wymaganiami FARMAKOPEA oraz normą ISO 7396-1. Składający się z 3x sprężarka powietrza olejowe</w:t>
            </w:r>
            <w:r w:rsidR="00477FC2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stałoobrotowe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zmiennoobrotowe</w:t>
            </w:r>
            <w:proofErr w:type="spellEnd"/>
          </w:p>
        </w:tc>
        <w:tc>
          <w:tcPr>
            <w:tcW w:w="1133" w:type="dxa"/>
          </w:tcPr>
          <w:p w14:paraId="19CF4D5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40D663CF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65F106E7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0B7FD86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678" w:type="dxa"/>
            <w:hideMark/>
          </w:tcPr>
          <w:p w14:paraId="429E3373" w14:textId="55F3395D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Moc max. </w:t>
            </w:r>
            <w:r w:rsidR="00477FC2">
              <w:rPr>
                <w:rFonts w:asciiTheme="minorHAnsi" w:hAnsiTheme="minorHAnsi" w:cstheme="minorHAnsi"/>
                <w:color w:val="000000"/>
              </w:rPr>
              <w:t>30</w:t>
            </w:r>
            <w:r w:rsidRPr="001D26D7">
              <w:rPr>
                <w:rFonts w:asciiTheme="minorHAnsi" w:hAnsiTheme="minorHAnsi" w:cstheme="minorHAnsi"/>
                <w:color w:val="000000"/>
              </w:rPr>
              <w:t xml:space="preserve"> kW, Zasilanie 400V/3/50Hz</w:t>
            </w:r>
            <w:r w:rsidR="00477FC2">
              <w:rPr>
                <w:rFonts w:asciiTheme="minorHAnsi" w:hAnsiTheme="minorHAnsi" w:cstheme="minorHAnsi"/>
                <w:color w:val="000000"/>
              </w:rPr>
              <w:t xml:space="preserve"> (na jedną </w:t>
            </w:r>
            <w:proofErr w:type="spellStart"/>
            <w:r w:rsidR="00477FC2">
              <w:rPr>
                <w:rFonts w:asciiTheme="minorHAnsi" w:hAnsiTheme="minorHAnsi" w:cstheme="minorHAnsi"/>
                <w:color w:val="000000"/>
              </w:rPr>
              <w:t>spreżarkę</w:t>
            </w:r>
            <w:proofErr w:type="spellEnd"/>
            <w:r w:rsidR="00477FC2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133" w:type="dxa"/>
          </w:tcPr>
          <w:p w14:paraId="4A288D8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0CB651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254B0E54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6AA2C1E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4678" w:type="dxa"/>
            <w:hideMark/>
          </w:tcPr>
          <w:p w14:paraId="00F6A487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Konstrukcja ułatwiająca obsługę serwisową oraz dostęp do elementów eksploatacyjnych.</w:t>
            </w:r>
          </w:p>
        </w:tc>
        <w:tc>
          <w:tcPr>
            <w:tcW w:w="1133" w:type="dxa"/>
          </w:tcPr>
          <w:p w14:paraId="11127316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BD5D4A2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0131A3E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4B716293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678" w:type="dxa"/>
            <w:hideMark/>
          </w:tcPr>
          <w:p w14:paraId="57DF907B" w14:textId="6558ABDE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Wydajność min </w:t>
            </w:r>
            <w:r w:rsidR="00477FC2">
              <w:rPr>
                <w:rFonts w:asciiTheme="minorHAnsi" w:hAnsiTheme="minorHAnsi" w:cstheme="minorHAnsi"/>
                <w:color w:val="000000"/>
              </w:rPr>
              <w:t>256,2</w:t>
            </w:r>
            <w:r w:rsidRPr="001D26D7">
              <w:rPr>
                <w:rFonts w:asciiTheme="minorHAnsi" w:hAnsiTheme="minorHAnsi" w:cstheme="minorHAnsi"/>
                <w:color w:val="000000"/>
              </w:rPr>
              <w:t xml:space="preserve"> m3/h przy 1</w:t>
            </w:r>
            <w:r w:rsidR="00477FC2">
              <w:rPr>
                <w:rFonts w:asciiTheme="minorHAnsi" w:hAnsiTheme="minorHAnsi" w:cstheme="minorHAnsi"/>
                <w:color w:val="000000"/>
              </w:rPr>
              <w:t>3</w:t>
            </w:r>
            <w:r w:rsidRPr="001D26D7">
              <w:rPr>
                <w:rFonts w:asciiTheme="minorHAnsi" w:hAnsiTheme="minorHAnsi" w:cstheme="minorHAnsi"/>
                <w:color w:val="000000"/>
              </w:rPr>
              <w:t xml:space="preserve"> bar (każda sprężarka)</w:t>
            </w:r>
          </w:p>
        </w:tc>
        <w:tc>
          <w:tcPr>
            <w:tcW w:w="1133" w:type="dxa"/>
          </w:tcPr>
          <w:p w14:paraId="36B6B692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A86CA7F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7C89E88F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7E2878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678" w:type="dxa"/>
            <w:hideMark/>
          </w:tcPr>
          <w:p w14:paraId="0876191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Port komunikacyjny RS 485/MODBUS</w:t>
            </w:r>
          </w:p>
        </w:tc>
        <w:tc>
          <w:tcPr>
            <w:tcW w:w="1133" w:type="dxa"/>
          </w:tcPr>
          <w:p w14:paraId="35AC5E8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30B3CB45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35C7D1F5" w14:textId="77777777" w:rsidTr="00477FC2">
        <w:trPr>
          <w:trHeight w:val="800"/>
        </w:trPr>
        <w:tc>
          <w:tcPr>
            <w:tcW w:w="710" w:type="dxa"/>
            <w:noWrap/>
            <w:hideMark/>
          </w:tcPr>
          <w:p w14:paraId="51ABB5A0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4678" w:type="dxa"/>
            <w:hideMark/>
          </w:tcPr>
          <w:p w14:paraId="4363A8BF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Cyfrowy sterownik pracy sprężarek wyświetlający następujące parametry: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>• ciśnienie pracy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 xml:space="preserve">• alarmy eksploatacyjne 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 xml:space="preserve">• parametry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nastawu</w:t>
            </w:r>
            <w:proofErr w:type="spellEnd"/>
          </w:p>
        </w:tc>
        <w:tc>
          <w:tcPr>
            <w:tcW w:w="1133" w:type="dxa"/>
          </w:tcPr>
          <w:p w14:paraId="614D7742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3E510F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2807ED65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4DCE66C4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678" w:type="dxa"/>
            <w:hideMark/>
          </w:tcPr>
          <w:p w14:paraId="024940F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Separator cyklonowy z elektronicznym automatycznym spustem kondensatu</w:t>
            </w:r>
          </w:p>
        </w:tc>
        <w:tc>
          <w:tcPr>
            <w:tcW w:w="1133" w:type="dxa"/>
          </w:tcPr>
          <w:p w14:paraId="4F4E6D2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EBDF25F" w14:textId="77777777" w:rsidR="00F3042C" w:rsidRPr="001D26D7" w:rsidRDefault="00F3042C" w:rsidP="00B47CD6">
            <w:pPr>
              <w:rPr>
                <w:rFonts w:asciiTheme="minorHAnsi" w:hAnsiTheme="minorHAnsi" w:cstheme="minorHAnsi"/>
                <w:strike/>
                <w:color w:val="000000"/>
              </w:rPr>
            </w:pPr>
          </w:p>
        </w:tc>
      </w:tr>
      <w:tr w:rsidR="00F3042C" w:rsidRPr="001D26D7" w14:paraId="572240FF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532B0F16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678" w:type="dxa"/>
            <w:hideMark/>
          </w:tcPr>
          <w:p w14:paraId="35EE9F33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Automatyczny system napinania pasa napędowego</w:t>
            </w:r>
          </w:p>
        </w:tc>
        <w:tc>
          <w:tcPr>
            <w:tcW w:w="1133" w:type="dxa"/>
          </w:tcPr>
          <w:p w14:paraId="1E5E4A0F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224BF5D2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2DF1FE33" w14:textId="77777777" w:rsidTr="00477FC2">
        <w:trPr>
          <w:trHeight w:val="300"/>
        </w:trPr>
        <w:tc>
          <w:tcPr>
            <w:tcW w:w="710" w:type="dxa"/>
            <w:noWrap/>
            <w:hideMark/>
          </w:tcPr>
          <w:p w14:paraId="582449F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4678" w:type="dxa"/>
            <w:hideMark/>
          </w:tcPr>
          <w:p w14:paraId="0336153F" w14:textId="4A1EBEBA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Poziom hałasu max </w:t>
            </w:r>
            <w:r w:rsidR="00477FC2">
              <w:rPr>
                <w:rFonts w:asciiTheme="minorHAnsi" w:hAnsiTheme="minorHAnsi" w:cstheme="minorHAnsi"/>
                <w:color w:val="000000"/>
              </w:rPr>
              <w:t>67</w:t>
            </w:r>
            <w:r w:rsidRPr="001D26D7">
              <w:rPr>
                <w:rFonts w:asciiTheme="minorHAnsi" w:hAnsiTheme="minorHAnsi" w:cstheme="minorHAnsi"/>
                <w:color w:val="000000"/>
              </w:rPr>
              <w:t>dB</w:t>
            </w:r>
          </w:p>
        </w:tc>
        <w:tc>
          <w:tcPr>
            <w:tcW w:w="1133" w:type="dxa"/>
          </w:tcPr>
          <w:p w14:paraId="4CD9D22D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5B60DC58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6C827F05" w14:textId="77777777" w:rsidTr="00477FC2">
        <w:trPr>
          <w:trHeight w:val="300"/>
        </w:trPr>
        <w:tc>
          <w:tcPr>
            <w:tcW w:w="5388" w:type="dxa"/>
            <w:gridSpan w:val="2"/>
            <w:hideMark/>
          </w:tcPr>
          <w:p w14:paraId="37B1C963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ZBIORNIKI POWIETRZA</w:t>
            </w:r>
          </w:p>
        </w:tc>
        <w:tc>
          <w:tcPr>
            <w:tcW w:w="1133" w:type="dxa"/>
          </w:tcPr>
          <w:p w14:paraId="3A87B328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03" w:type="dxa"/>
          </w:tcPr>
          <w:p w14:paraId="02F0D75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F3042C" w:rsidRPr="001D26D7" w14:paraId="71553672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654FCF2A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4678" w:type="dxa"/>
            <w:hideMark/>
          </w:tcPr>
          <w:p w14:paraId="41CB61D6" w14:textId="19262C6A" w:rsidR="00F3042C" w:rsidRPr="001D26D7" w:rsidRDefault="00BA00A2" w:rsidP="00B47CD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t xml:space="preserve"> ocynkowane zbiorniki powietrza o pojemności </w:t>
            </w:r>
            <w:r>
              <w:rPr>
                <w:rFonts w:asciiTheme="minorHAnsi" w:hAnsiTheme="minorHAnsi" w:cstheme="minorHAnsi"/>
                <w:color w:val="000000"/>
              </w:rPr>
              <w:t xml:space="preserve">1000 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t>każdy zgodne z dyrektywą 2014/68/UE</w:t>
            </w:r>
          </w:p>
        </w:tc>
        <w:tc>
          <w:tcPr>
            <w:tcW w:w="1133" w:type="dxa"/>
          </w:tcPr>
          <w:p w14:paraId="327537F1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55EFF34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59B2AFF6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6D16A813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11</w:t>
            </w:r>
          </w:p>
        </w:tc>
        <w:tc>
          <w:tcPr>
            <w:tcW w:w="4678" w:type="dxa"/>
            <w:hideMark/>
          </w:tcPr>
          <w:p w14:paraId="193ADA10" w14:textId="72D53AC3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Ciśnienie max 1</w:t>
            </w:r>
            <w:r w:rsidR="00BA00A2">
              <w:rPr>
                <w:rFonts w:asciiTheme="minorHAnsi" w:hAnsiTheme="minorHAnsi" w:cstheme="minorHAnsi"/>
                <w:color w:val="000000"/>
              </w:rPr>
              <w:t>5</w:t>
            </w:r>
            <w:r w:rsidRPr="001D26D7">
              <w:rPr>
                <w:rFonts w:asciiTheme="minorHAnsi" w:hAnsiTheme="minorHAnsi" w:cstheme="minorHAnsi"/>
                <w:color w:val="000000"/>
              </w:rPr>
              <w:t xml:space="preserve"> bar</w:t>
            </w:r>
          </w:p>
        </w:tc>
        <w:tc>
          <w:tcPr>
            <w:tcW w:w="1133" w:type="dxa"/>
          </w:tcPr>
          <w:p w14:paraId="01CC66B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98D3839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D39B09D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7154543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4678" w:type="dxa"/>
            <w:hideMark/>
          </w:tcPr>
          <w:p w14:paraId="460EED76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Komplet armatury (zawór bezpieczeństwa, manometr, ręczny kurek spustowy)</w:t>
            </w:r>
          </w:p>
        </w:tc>
        <w:tc>
          <w:tcPr>
            <w:tcW w:w="1133" w:type="dxa"/>
          </w:tcPr>
          <w:p w14:paraId="45B8A4B4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57936940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1DEF512E" w14:textId="77777777" w:rsidTr="00477FC2">
        <w:trPr>
          <w:trHeight w:val="300"/>
        </w:trPr>
        <w:tc>
          <w:tcPr>
            <w:tcW w:w="710" w:type="dxa"/>
            <w:noWrap/>
            <w:hideMark/>
          </w:tcPr>
          <w:p w14:paraId="3939543F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13</w:t>
            </w:r>
          </w:p>
        </w:tc>
        <w:tc>
          <w:tcPr>
            <w:tcW w:w="4678" w:type="dxa"/>
            <w:hideMark/>
          </w:tcPr>
          <w:p w14:paraId="6761CD3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Elektroniczny spust kondensatu </w:t>
            </w:r>
          </w:p>
        </w:tc>
        <w:tc>
          <w:tcPr>
            <w:tcW w:w="1133" w:type="dxa"/>
          </w:tcPr>
          <w:p w14:paraId="2E0B09D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884E919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D8811D1" w14:textId="77777777" w:rsidTr="00477FC2">
        <w:trPr>
          <w:trHeight w:val="300"/>
        </w:trPr>
        <w:tc>
          <w:tcPr>
            <w:tcW w:w="5388" w:type="dxa"/>
            <w:gridSpan w:val="2"/>
            <w:hideMark/>
          </w:tcPr>
          <w:p w14:paraId="010A172C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STEROWNIK ELEKTRONICZNY</w:t>
            </w:r>
          </w:p>
        </w:tc>
        <w:tc>
          <w:tcPr>
            <w:tcW w:w="1133" w:type="dxa"/>
          </w:tcPr>
          <w:p w14:paraId="7B27B511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03" w:type="dxa"/>
          </w:tcPr>
          <w:p w14:paraId="3D5A5552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F3042C" w:rsidRPr="001D26D7" w14:paraId="165E837B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2A680806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4678" w:type="dxa"/>
            <w:hideMark/>
          </w:tcPr>
          <w:p w14:paraId="7408AAF0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Komunikacja z systemem BMS szpitala przy pomocy protokołu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modbus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t xml:space="preserve"> lub równoważny (RS 485)</w:t>
            </w:r>
          </w:p>
        </w:tc>
        <w:tc>
          <w:tcPr>
            <w:tcW w:w="1133" w:type="dxa"/>
          </w:tcPr>
          <w:p w14:paraId="0B92B473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6214B9D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6B3969D6" w14:textId="77777777" w:rsidTr="00477FC2">
        <w:trPr>
          <w:trHeight w:val="400"/>
        </w:trPr>
        <w:tc>
          <w:tcPr>
            <w:tcW w:w="710" w:type="dxa"/>
            <w:noWrap/>
            <w:hideMark/>
          </w:tcPr>
          <w:p w14:paraId="42E6B710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16</w:t>
            </w:r>
          </w:p>
        </w:tc>
        <w:tc>
          <w:tcPr>
            <w:tcW w:w="4678" w:type="dxa"/>
            <w:hideMark/>
          </w:tcPr>
          <w:p w14:paraId="2809AF30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Umożliwiający różne tryby pracy (ciągły, ręczny, czasowy), ustawienia domyślne oraz zarządzanie alarmami</w:t>
            </w:r>
          </w:p>
        </w:tc>
        <w:tc>
          <w:tcPr>
            <w:tcW w:w="1133" w:type="dxa"/>
          </w:tcPr>
          <w:p w14:paraId="16929E21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1C91BB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65C858DD" w14:textId="77777777" w:rsidTr="00477FC2">
        <w:trPr>
          <w:trHeight w:val="410"/>
        </w:trPr>
        <w:tc>
          <w:tcPr>
            <w:tcW w:w="710" w:type="dxa"/>
            <w:noWrap/>
            <w:hideMark/>
          </w:tcPr>
          <w:p w14:paraId="149E2A96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17</w:t>
            </w:r>
          </w:p>
        </w:tc>
        <w:tc>
          <w:tcPr>
            <w:tcW w:w="4678" w:type="dxa"/>
            <w:hideMark/>
          </w:tcPr>
          <w:p w14:paraId="12D46914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Informowanie o awariach i konserwacji  przy pomocy SMS. Po stronie dostawcy dostarczenie odpowiedniej karty telemetrycznej</w:t>
            </w:r>
          </w:p>
        </w:tc>
        <w:tc>
          <w:tcPr>
            <w:tcW w:w="1133" w:type="dxa"/>
          </w:tcPr>
          <w:p w14:paraId="79CFDAA9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360480A7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34E99732" w14:textId="77777777" w:rsidTr="00BC0945">
        <w:trPr>
          <w:trHeight w:val="300"/>
        </w:trPr>
        <w:tc>
          <w:tcPr>
            <w:tcW w:w="5388" w:type="dxa"/>
            <w:gridSpan w:val="2"/>
            <w:vAlign w:val="center"/>
            <w:hideMark/>
          </w:tcPr>
          <w:p w14:paraId="5205FA17" w14:textId="77777777" w:rsidR="00F3042C" w:rsidRPr="001D26D7" w:rsidRDefault="00F3042C" w:rsidP="00BC094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SYSTEM UZDATNIANIA PWIETRZA MEDYCZNEGO</w:t>
            </w:r>
          </w:p>
        </w:tc>
        <w:tc>
          <w:tcPr>
            <w:tcW w:w="1133" w:type="dxa"/>
          </w:tcPr>
          <w:p w14:paraId="4A581C19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03" w:type="dxa"/>
          </w:tcPr>
          <w:p w14:paraId="313AB97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F3042C" w:rsidRPr="001D26D7" w14:paraId="0BED12D5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005A1CE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4678" w:type="dxa"/>
            <w:hideMark/>
          </w:tcPr>
          <w:p w14:paraId="1C138530" w14:textId="47CE2D10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2x dwukolumnowy system uzdatniania powietrza -osuszacz adsorpcyjny o wydajności minimum </w:t>
            </w:r>
            <w:r w:rsidR="00BA00A2">
              <w:rPr>
                <w:rFonts w:asciiTheme="minorHAnsi" w:hAnsiTheme="minorHAnsi" w:cstheme="minorHAnsi"/>
                <w:color w:val="000000"/>
              </w:rPr>
              <w:t>260</w:t>
            </w:r>
            <w:r w:rsidRPr="001D26D7">
              <w:rPr>
                <w:rFonts w:asciiTheme="minorHAnsi" w:hAnsiTheme="minorHAnsi" w:cstheme="minorHAnsi"/>
                <w:color w:val="000000"/>
              </w:rPr>
              <w:t xml:space="preserve">m3/h przy </w:t>
            </w:r>
            <w:r w:rsidR="00BA00A2">
              <w:rPr>
                <w:rFonts w:asciiTheme="minorHAnsi" w:hAnsiTheme="minorHAnsi" w:cstheme="minorHAnsi"/>
                <w:color w:val="000000"/>
              </w:rPr>
              <w:t>7</w:t>
            </w:r>
            <w:r w:rsidRPr="001D26D7">
              <w:rPr>
                <w:rFonts w:asciiTheme="minorHAnsi" w:hAnsiTheme="minorHAnsi" w:cstheme="minorHAnsi"/>
                <w:color w:val="000000"/>
              </w:rPr>
              <w:t>Bar</w:t>
            </w:r>
          </w:p>
        </w:tc>
        <w:tc>
          <w:tcPr>
            <w:tcW w:w="1133" w:type="dxa"/>
          </w:tcPr>
          <w:p w14:paraId="33E94FEA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8ABA53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10873173" w14:textId="77777777" w:rsidTr="00477FC2">
        <w:trPr>
          <w:trHeight w:val="800"/>
        </w:trPr>
        <w:tc>
          <w:tcPr>
            <w:tcW w:w="710" w:type="dxa"/>
            <w:noWrap/>
            <w:hideMark/>
          </w:tcPr>
          <w:p w14:paraId="20F83A8A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lastRenderedPageBreak/>
              <w:t>19</w:t>
            </w:r>
          </w:p>
        </w:tc>
        <w:tc>
          <w:tcPr>
            <w:tcW w:w="4678" w:type="dxa"/>
            <w:hideMark/>
          </w:tcPr>
          <w:p w14:paraId="6DEA8CB5" w14:textId="5D1E7C1B" w:rsidR="00F3042C" w:rsidRPr="001D26D7" w:rsidRDefault="00BA00A2" w:rsidP="00B47CD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t xml:space="preserve">x Osuszacz chłodniczy min. </w:t>
            </w:r>
            <w:r>
              <w:rPr>
                <w:rFonts w:asciiTheme="minorHAnsi" w:hAnsiTheme="minorHAnsi" w:cstheme="minorHAnsi"/>
                <w:color w:val="000000"/>
              </w:rPr>
              <w:t>300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t xml:space="preserve"> m3/h przy </w:t>
            </w:r>
            <w:r>
              <w:rPr>
                <w:rFonts w:asciiTheme="minorHAnsi" w:hAnsiTheme="minorHAnsi" w:cstheme="minorHAnsi"/>
                <w:color w:val="000000"/>
              </w:rPr>
              <w:t>7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t xml:space="preserve"> bar wraz z obejściem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br/>
              <w:t xml:space="preserve">• temperatura punktu rosy +3oC 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br/>
              <w:t>• zasilanie 230V</w:t>
            </w:r>
          </w:p>
        </w:tc>
        <w:tc>
          <w:tcPr>
            <w:tcW w:w="1133" w:type="dxa"/>
          </w:tcPr>
          <w:p w14:paraId="5A24EE0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55CC0FCE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51EA8FF6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2D80B390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4678" w:type="dxa"/>
            <w:hideMark/>
          </w:tcPr>
          <w:p w14:paraId="3D756A4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Cyfrowy kontroler punktu rosy do temp – 70stC</w:t>
            </w:r>
          </w:p>
        </w:tc>
        <w:tc>
          <w:tcPr>
            <w:tcW w:w="1133" w:type="dxa"/>
          </w:tcPr>
          <w:p w14:paraId="5C7B5D9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3C2595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56B33144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2EA1A809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21</w:t>
            </w:r>
          </w:p>
        </w:tc>
        <w:tc>
          <w:tcPr>
            <w:tcW w:w="4678" w:type="dxa"/>
            <w:hideMark/>
          </w:tcPr>
          <w:p w14:paraId="0AB828AE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Automatyczny spust kondensatu</w:t>
            </w:r>
          </w:p>
        </w:tc>
        <w:tc>
          <w:tcPr>
            <w:tcW w:w="1133" w:type="dxa"/>
          </w:tcPr>
          <w:p w14:paraId="55FD52A8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258E0C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32806D82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375DFEF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22</w:t>
            </w:r>
          </w:p>
        </w:tc>
        <w:tc>
          <w:tcPr>
            <w:tcW w:w="4678" w:type="dxa"/>
            <w:hideMark/>
          </w:tcPr>
          <w:p w14:paraId="4C1CB2AF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Nominalna temperatura punktu rosy – 46stC</w:t>
            </w:r>
          </w:p>
        </w:tc>
        <w:tc>
          <w:tcPr>
            <w:tcW w:w="1133" w:type="dxa"/>
          </w:tcPr>
          <w:p w14:paraId="03FFBBC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4D32007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550590CB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03F5DA3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23</w:t>
            </w:r>
          </w:p>
        </w:tc>
        <w:tc>
          <w:tcPr>
            <w:tcW w:w="4678" w:type="dxa"/>
            <w:hideMark/>
          </w:tcPr>
          <w:p w14:paraId="09C1161F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Maksymalny poziom temperatury punktu rosy – 70stC</w:t>
            </w:r>
          </w:p>
        </w:tc>
        <w:tc>
          <w:tcPr>
            <w:tcW w:w="1133" w:type="dxa"/>
          </w:tcPr>
          <w:p w14:paraId="4F7A6832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25FC2433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148200FF" w14:textId="77777777" w:rsidTr="00477FC2">
        <w:trPr>
          <w:trHeight w:val="1400"/>
        </w:trPr>
        <w:tc>
          <w:tcPr>
            <w:tcW w:w="710" w:type="dxa"/>
            <w:noWrap/>
            <w:hideMark/>
          </w:tcPr>
          <w:p w14:paraId="51909489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24</w:t>
            </w:r>
          </w:p>
        </w:tc>
        <w:tc>
          <w:tcPr>
            <w:tcW w:w="4678" w:type="dxa"/>
            <w:hideMark/>
          </w:tcPr>
          <w:p w14:paraId="329F2EF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Parametry uzdatnionego powietrza: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 xml:space="preserve">poziom CO2 &lt; 500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ppm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br/>
              <w:t xml:space="preserve">poziom SO2 &lt; 1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ppm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br/>
              <w:t xml:space="preserve">poziom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NOx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t xml:space="preserve"> &lt; 2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ppm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br/>
              <w:t xml:space="preserve">poziom CO &lt; 5 </w:t>
            </w:r>
            <w:proofErr w:type="spellStart"/>
            <w:r w:rsidRPr="001D26D7">
              <w:rPr>
                <w:rFonts w:asciiTheme="minorHAnsi" w:hAnsiTheme="minorHAnsi" w:cstheme="minorHAnsi"/>
                <w:color w:val="000000"/>
              </w:rPr>
              <w:t>ppm</w:t>
            </w:r>
            <w:proofErr w:type="spellEnd"/>
            <w:r w:rsidRPr="001D26D7">
              <w:rPr>
                <w:rFonts w:asciiTheme="minorHAnsi" w:hAnsiTheme="minorHAnsi" w:cstheme="minorHAnsi"/>
                <w:color w:val="000000"/>
              </w:rPr>
              <w:br/>
              <w:t>poziom frakcji olejowej &lt; 0,01 mg/m3</w:t>
            </w:r>
          </w:p>
        </w:tc>
        <w:tc>
          <w:tcPr>
            <w:tcW w:w="1133" w:type="dxa"/>
          </w:tcPr>
          <w:p w14:paraId="1FD9F32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752F4B2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68754043" w14:textId="77777777" w:rsidTr="00477FC2">
        <w:trPr>
          <w:trHeight w:val="1210"/>
        </w:trPr>
        <w:tc>
          <w:tcPr>
            <w:tcW w:w="710" w:type="dxa"/>
            <w:noWrap/>
            <w:hideMark/>
          </w:tcPr>
          <w:p w14:paraId="5A6CF02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25</w:t>
            </w:r>
          </w:p>
        </w:tc>
        <w:tc>
          <w:tcPr>
            <w:tcW w:w="4678" w:type="dxa"/>
            <w:hideMark/>
          </w:tcPr>
          <w:p w14:paraId="204701BC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Elektroniczny analizator temperatury punktu rosy z wyświetlaczem cyfrowym wskazujący następujące funkcje: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>o zawartość pary wodnej,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>o zawartość tlenku węgla,</w:t>
            </w:r>
            <w:r w:rsidRPr="001D26D7">
              <w:rPr>
                <w:rFonts w:asciiTheme="minorHAnsi" w:hAnsiTheme="minorHAnsi" w:cstheme="minorHAnsi"/>
                <w:color w:val="000000"/>
              </w:rPr>
              <w:br/>
              <w:t>o temperaturę punktu rosy</w:t>
            </w:r>
          </w:p>
        </w:tc>
        <w:tc>
          <w:tcPr>
            <w:tcW w:w="1133" w:type="dxa"/>
          </w:tcPr>
          <w:p w14:paraId="5F1A47C9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E40D698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E91EE07" w14:textId="77777777" w:rsidTr="00477FC2">
        <w:trPr>
          <w:trHeight w:val="300"/>
        </w:trPr>
        <w:tc>
          <w:tcPr>
            <w:tcW w:w="5388" w:type="dxa"/>
            <w:gridSpan w:val="2"/>
            <w:hideMark/>
          </w:tcPr>
          <w:p w14:paraId="752F294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INNE PARAMETRY</w:t>
            </w:r>
          </w:p>
        </w:tc>
        <w:tc>
          <w:tcPr>
            <w:tcW w:w="1133" w:type="dxa"/>
          </w:tcPr>
          <w:p w14:paraId="2D4F419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03" w:type="dxa"/>
          </w:tcPr>
          <w:p w14:paraId="54940BB4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F3042C" w:rsidRPr="001D26D7" w14:paraId="7C0EBFC8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4F656320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26</w:t>
            </w:r>
          </w:p>
        </w:tc>
        <w:tc>
          <w:tcPr>
            <w:tcW w:w="4678" w:type="dxa"/>
            <w:hideMark/>
          </w:tcPr>
          <w:p w14:paraId="7F98A1A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 xml:space="preserve">Podwójny zestaw redukcyjny sprężonego powietrza - 2x </w:t>
            </w:r>
          </w:p>
        </w:tc>
        <w:tc>
          <w:tcPr>
            <w:tcW w:w="1133" w:type="dxa"/>
          </w:tcPr>
          <w:p w14:paraId="1D7DA9F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8EECBD6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5C154268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5CE0635A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27</w:t>
            </w:r>
          </w:p>
        </w:tc>
        <w:tc>
          <w:tcPr>
            <w:tcW w:w="4678" w:type="dxa"/>
            <w:hideMark/>
          </w:tcPr>
          <w:p w14:paraId="27504BBD" w14:textId="741602FE" w:rsidR="00F3042C" w:rsidRPr="001D26D7" w:rsidRDefault="00BA00A2" w:rsidP="00B47CD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  <w:r w:rsidR="00F3042C" w:rsidRPr="001D26D7">
              <w:rPr>
                <w:rFonts w:asciiTheme="minorHAnsi" w:hAnsiTheme="minorHAnsi" w:cstheme="minorHAnsi"/>
                <w:color w:val="000000"/>
              </w:rPr>
              <w:t>x Separator woda/olej dla całości układu</w:t>
            </w:r>
          </w:p>
        </w:tc>
        <w:tc>
          <w:tcPr>
            <w:tcW w:w="1133" w:type="dxa"/>
          </w:tcPr>
          <w:p w14:paraId="4E76558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2CBCA51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2BE5744F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6A189B1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28</w:t>
            </w:r>
          </w:p>
        </w:tc>
        <w:tc>
          <w:tcPr>
            <w:tcW w:w="4678" w:type="dxa"/>
            <w:hideMark/>
          </w:tcPr>
          <w:p w14:paraId="6E2C1314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Niezbędne  przyłącza, zawory oraz  systemy bezpieczeństwa.</w:t>
            </w:r>
          </w:p>
        </w:tc>
        <w:tc>
          <w:tcPr>
            <w:tcW w:w="1133" w:type="dxa"/>
          </w:tcPr>
          <w:p w14:paraId="2BE4E6E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77B9A9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848EAF1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1CABC70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29</w:t>
            </w:r>
          </w:p>
        </w:tc>
        <w:tc>
          <w:tcPr>
            <w:tcW w:w="4678" w:type="dxa"/>
            <w:hideMark/>
          </w:tcPr>
          <w:p w14:paraId="05001B16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Gwarancja min. 60 miesięcy</w:t>
            </w:r>
          </w:p>
        </w:tc>
        <w:tc>
          <w:tcPr>
            <w:tcW w:w="1133" w:type="dxa"/>
          </w:tcPr>
          <w:p w14:paraId="701BDAE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7A9CDCB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7BCFDB9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06A05A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30</w:t>
            </w:r>
          </w:p>
        </w:tc>
        <w:tc>
          <w:tcPr>
            <w:tcW w:w="4678" w:type="dxa"/>
            <w:hideMark/>
          </w:tcPr>
          <w:p w14:paraId="6E68ADCA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Czas reakcji serwisu przyjęte zgłoszenie - podjęta naprawa – 48 godzin w dni robocze</w:t>
            </w:r>
          </w:p>
        </w:tc>
        <w:tc>
          <w:tcPr>
            <w:tcW w:w="1133" w:type="dxa"/>
          </w:tcPr>
          <w:p w14:paraId="40E00675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6D649BE1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382038A0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385E8D21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31</w:t>
            </w:r>
          </w:p>
        </w:tc>
        <w:tc>
          <w:tcPr>
            <w:tcW w:w="4678" w:type="dxa"/>
            <w:hideMark/>
          </w:tcPr>
          <w:p w14:paraId="1E590C8C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Czas usunięcia awarii max. 7 dni</w:t>
            </w:r>
          </w:p>
        </w:tc>
        <w:tc>
          <w:tcPr>
            <w:tcW w:w="1133" w:type="dxa"/>
          </w:tcPr>
          <w:p w14:paraId="59431D5E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ECA7610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4DCEFA4C" w14:textId="77777777" w:rsidTr="00477FC2">
        <w:trPr>
          <w:trHeight w:val="300"/>
        </w:trPr>
        <w:tc>
          <w:tcPr>
            <w:tcW w:w="710" w:type="dxa"/>
            <w:noWrap/>
            <w:hideMark/>
          </w:tcPr>
          <w:p w14:paraId="472932DB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32</w:t>
            </w:r>
          </w:p>
        </w:tc>
        <w:tc>
          <w:tcPr>
            <w:tcW w:w="4678" w:type="dxa"/>
            <w:hideMark/>
          </w:tcPr>
          <w:p w14:paraId="1290E882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Bezpłatny serwis min. 1x w roku w okresie gwarancji wraz z materiałami eksploatacyjnymi.</w:t>
            </w:r>
          </w:p>
        </w:tc>
        <w:tc>
          <w:tcPr>
            <w:tcW w:w="1133" w:type="dxa"/>
          </w:tcPr>
          <w:p w14:paraId="5C347ABF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6455E214" w14:textId="77777777" w:rsidR="00F3042C" w:rsidRPr="001D26D7" w:rsidRDefault="00F3042C" w:rsidP="00B47CD6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042C" w:rsidRPr="001D26D7" w14:paraId="5F49682A" w14:textId="77777777" w:rsidTr="00477FC2">
        <w:trPr>
          <w:trHeight w:val="300"/>
        </w:trPr>
        <w:tc>
          <w:tcPr>
            <w:tcW w:w="5388" w:type="dxa"/>
            <w:gridSpan w:val="2"/>
            <w:vAlign w:val="center"/>
            <w:hideMark/>
          </w:tcPr>
          <w:p w14:paraId="18651811" w14:textId="77777777" w:rsidR="00F3042C" w:rsidRPr="001D26D7" w:rsidRDefault="00F3042C" w:rsidP="00BE029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</w:rPr>
              <w:t>WYMAGANE DOKUMENTY</w:t>
            </w:r>
          </w:p>
        </w:tc>
        <w:tc>
          <w:tcPr>
            <w:tcW w:w="1133" w:type="dxa"/>
          </w:tcPr>
          <w:p w14:paraId="79591193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3403" w:type="dxa"/>
          </w:tcPr>
          <w:p w14:paraId="69042697" w14:textId="77777777" w:rsidR="00F3042C" w:rsidRPr="001D26D7" w:rsidRDefault="00F3042C" w:rsidP="00B47CD6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</w:tr>
      <w:tr w:rsidR="001F3BDF" w:rsidRPr="001D26D7" w14:paraId="4858BE80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1E2DF005" w14:textId="21E5A60D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33</w:t>
            </w:r>
          </w:p>
        </w:tc>
        <w:tc>
          <w:tcPr>
            <w:tcW w:w="4678" w:type="dxa"/>
            <w:hideMark/>
          </w:tcPr>
          <w:p w14:paraId="635DC4B5" w14:textId="441B1AC8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133" w:type="dxa"/>
          </w:tcPr>
          <w:p w14:paraId="1F504C3E" w14:textId="34F7BD75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66899CFF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39A11893" w14:textId="77777777" w:rsidTr="00477FC2">
        <w:trPr>
          <w:trHeight w:val="290"/>
        </w:trPr>
        <w:tc>
          <w:tcPr>
            <w:tcW w:w="710" w:type="dxa"/>
            <w:noWrap/>
          </w:tcPr>
          <w:p w14:paraId="0F910281" w14:textId="521F8B43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34</w:t>
            </w:r>
          </w:p>
        </w:tc>
        <w:tc>
          <w:tcPr>
            <w:tcW w:w="4678" w:type="dxa"/>
          </w:tcPr>
          <w:p w14:paraId="4919C5B6" w14:textId="3D58030D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133" w:type="dxa"/>
          </w:tcPr>
          <w:p w14:paraId="7CC2AF74" w14:textId="010AF4C9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53D1FB43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03DDB9C0" w14:textId="77777777" w:rsidTr="00477FC2">
        <w:trPr>
          <w:trHeight w:val="400"/>
        </w:trPr>
        <w:tc>
          <w:tcPr>
            <w:tcW w:w="710" w:type="dxa"/>
            <w:noWrap/>
            <w:hideMark/>
          </w:tcPr>
          <w:p w14:paraId="74389412" w14:textId="5FE6AC6E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35</w:t>
            </w:r>
          </w:p>
        </w:tc>
        <w:tc>
          <w:tcPr>
            <w:tcW w:w="4678" w:type="dxa"/>
            <w:hideMark/>
          </w:tcPr>
          <w:p w14:paraId="39955A1F" w14:textId="7003271F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133" w:type="dxa"/>
          </w:tcPr>
          <w:p w14:paraId="31AF1A2D" w14:textId="6C16D053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258BEBB1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69FFF1F5" w14:textId="77777777" w:rsidTr="00477FC2">
        <w:trPr>
          <w:trHeight w:val="400"/>
        </w:trPr>
        <w:tc>
          <w:tcPr>
            <w:tcW w:w="710" w:type="dxa"/>
            <w:noWrap/>
            <w:hideMark/>
          </w:tcPr>
          <w:p w14:paraId="6C2BA30F" w14:textId="74EFF6FC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36</w:t>
            </w:r>
          </w:p>
        </w:tc>
        <w:tc>
          <w:tcPr>
            <w:tcW w:w="4678" w:type="dxa"/>
            <w:hideMark/>
          </w:tcPr>
          <w:p w14:paraId="611B6C03" w14:textId="47F8C8A9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Potwierdzenie zgłoszenia do URPL (załączyć)</w:t>
            </w:r>
          </w:p>
        </w:tc>
        <w:tc>
          <w:tcPr>
            <w:tcW w:w="1133" w:type="dxa"/>
          </w:tcPr>
          <w:p w14:paraId="740B88C7" w14:textId="092C0A23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98B2463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73A55873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1AF237EC" w14:textId="07E62329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37</w:t>
            </w:r>
          </w:p>
        </w:tc>
        <w:tc>
          <w:tcPr>
            <w:tcW w:w="4678" w:type="dxa"/>
            <w:hideMark/>
          </w:tcPr>
          <w:p w14:paraId="59580C22" w14:textId="71151BD6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133" w:type="dxa"/>
          </w:tcPr>
          <w:p w14:paraId="21D6656C" w14:textId="2B8998D7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38FD9762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1FBF7CBD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293F296B" w14:textId="5847EDB5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38</w:t>
            </w:r>
          </w:p>
        </w:tc>
        <w:tc>
          <w:tcPr>
            <w:tcW w:w="4678" w:type="dxa"/>
            <w:hideMark/>
          </w:tcPr>
          <w:p w14:paraId="7724A83D" w14:textId="15B8ADDD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133" w:type="dxa"/>
          </w:tcPr>
          <w:p w14:paraId="5457191B" w14:textId="42A75454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2C6AFED8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5AB46B1B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10211117" w14:textId="26B89853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39</w:t>
            </w:r>
          </w:p>
        </w:tc>
        <w:tc>
          <w:tcPr>
            <w:tcW w:w="4678" w:type="dxa"/>
            <w:hideMark/>
          </w:tcPr>
          <w:p w14:paraId="5F995C32" w14:textId="31A81F0A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133" w:type="dxa"/>
          </w:tcPr>
          <w:p w14:paraId="1972D6E3" w14:textId="497DAD06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65AA8B71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67C4C92F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567DCAB7" w14:textId="7664D0B8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t>40</w:t>
            </w:r>
          </w:p>
        </w:tc>
        <w:tc>
          <w:tcPr>
            <w:tcW w:w="4678" w:type="dxa"/>
            <w:hideMark/>
          </w:tcPr>
          <w:p w14:paraId="32D6BB81" w14:textId="45FFD0BC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133" w:type="dxa"/>
          </w:tcPr>
          <w:p w14:paraId="72E4025A" w14:textId="11EB9287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303B2345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F3BDF" w:rsidRPr="001D26D7" w14:paraId="1CDDDF39" w14:textId="77777777" w:rsidTr="00477FC2">
        <w:trPr>
          <w:trHeight w:val="290"/>
        </w:trPr>
        <w:tc>
          <w:tcPr>
            <w:tcW w:w="710" w:type="dxa"/>
            <w:noWrap/>
            <w:hideMark/>
          </w:tcPr>
          <w:p w14:paraId="0366F5FB" w14:textId="29F6DB38" w:rsidR="001F3BDF" w:rsidRPr="001D26D7" w:rsidRDefault="00BE0297" w:rsidP="001F3BD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</w:rPr>
              <w:lastRenderedPageBreak/>
              <w:t>41</w:t>
            </w:r>
          </w:p>
        </w:tc>
        <w:tc>
          <w:tcPr>
            <w:tcW w:w="4678" w:type="dxa"/>
            <w:hideMark/>
          </w:tcPr>
          <w:p w14:paraId="1FF752DC" w14:textId="224646D6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133" w:type="dxa"/>
          </w:tcPr>
          <w:p w14:paraId="6E328FFF" w14:textId="2800F405" w:rsidR="001F3BDF" w:rsidRPr="001D26D7" w:rsidRDefault="001F3BDF" w:rsidP="001F3BD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24CB0DD1" w14:textId="77777777" w:rsidR="001F3BDF" w:rsidRPr="001D26D7" w:rsidRDefault="001F3BDF" w:rsidP="001F3BDF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06C94E73" w14:textId="77777777" w:rsidR="00F3042C" w:rsidRPr="001D26D7" w:rsidRDefault="00F3042C" w:rsidP="00F3042C">
      <w:pPr>
        <w:rPr>
          <w:rFonts w:asciiTheme="minorHAnsi" w:eastAsia="Calibri" w:hAnsiTheme="minorHAnsi" w:cstheme="minorHAnsi"/>
        </w:rPr>
      </w:pPr>
    </w:p>
    <w:p w14:paraId="27B7299C" w14:textId="77777777" w:rsidR="001D26D7" w:rsidRPr="001D26D7" w:rsidRDefault="001D26D7" w:rsidP="00190968">
      <w:pPr>
        <w:rPr>
          <w:rFonts w:asciiTheme="minorHAnsi" w:hAnsiTheme="minorHAnsi" w:cstheme="minorHAnsi"/>
        </w:rPr>
        <w:sectPr w:rsidR="001D26D7" w:rsidRPr="001D26D7" w:rsidSect="000A682C">
          <w:pgSz w:w="11906" w:h="16838"/>
          <w:pgMar w:top="1417" w:right="849" w:bottom="1417" w:left="1417" w:header="708" w:footer="708" w:gutter="0"/>
          <w:cols w:space="708"/>
          <w:docGrid w:linePitch="360"/>
        </w:sectPr>
      </w:pPr>
    </w:p>
    <w:p w14:paraId="75CD90D6" w14:textId="77777777" w:rsidR="00F3042C" w:rsidRPr="00B5019F" w:rsidRDefault="00F3042C" w:rsidP="00D079E4">
      <w:pPr>
        <w:pStyle w:val="Nagwek1"/>
      </w:pPr>
      <w:bookmarkStart w:id="4" w:name="_Toc164019401"/>
      <w:r w:rsidRPr="00B5019F">
        <w:lastRenderedPageBreak/>
        <w:t xml:space="preserve">Przedmiot zamówienia: </w:t>
      </w:r>
      <w:r w:rsidRPr="00B5019F">
        <w:tab/>
      </w:r>
      <w:r w:rsidRPr="003F1AFC">
        <w:rPr>
          <w:rStyle w:val="Nagwek1Znak"/>
          <w:b/>
          <w:bCs/>
        </w:rPr>
        <w:t>Agregat próżni centralnej</w:t>
      </w:r>
      <w:bookmarkEnd w:id="4"/>
    </w:p>
    <w:p w14:paraId="6A3A4C23" w14:textId="77777777" w:rsidR="00F3042C" w:rsidRPr="00B5019F" w:rsidRDefault="00F3042C" w:rsidP="00F3042C">
      <w:pPr>
        <w:jc w:val="center"/>
        <w:rPr>
          <w:rFonts w:asciiTheme="minorHAnsi" w:hAnsiTheme="minorHAnsi" w:cstheme="minorHAnsi"/>
        </w:rPr>
      </w:pPr>
    </w:p>
    <w:p w14:paraId="5987D838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>Nazwa producenta:</w:t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4B7EBFB3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>Typ:</w:t>
      </w:r>
      <w:r w:rsidRPr="00B5019F">
        <w:rPr>
          <w:rFonts w:asciiTheme="minorHAnsi" w:hAnsiTheme="minorHAnsi" w:cstheme="minorHAnsi"/>
        </w:rPr>
        <w:tab/>
        <w:t xml:space="preserve">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588D0A52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 xml:space="preserve">Rok produkcji: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35D1D2E4" w14:textId="77777777" w:rsidR="00F3042C" w:rsidRPr="00B5019F" w:rsidRDefault="00F3042C" w:rsidP="00F3042C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 xml:space="preserve">Ilość: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 xml:space="preserve">1 </w:t>
      </w:r>
      <w:proofErr w:type="spellStart"/>
      <w:r w:rsidRPr="00B5019F">
        <w:rPr>
          <w:rFonts w:asciiTheme="minorHAnsi" w:hAnsiTheme="minorHAnsi" w:cstheme="minorHAnsi"/>
        </w:rPr>
        <w:t>kpl</w:t>
      </w:r>
      <w:proofErr w:type="spellEnd"/>
      <w:r w:rsidRPr="00B5019F">
        <w:rPr>
          <w:rFonts w:asciiTheme="minorHAnsi" w:hAnsiTheme="minorHAnsi" w:cstheme="minorHAnsi"/>
        </w:rPr>
        <w:t>.</w:t>
      </w:r>
    </w:p>
    <w:p w14:paraId="4D944C45" w14:textId="77777777" w:rsidR="00F3042C" w:rsidRPr="001D26D7" w:rsidRDefault="00F3042C" w:rsidP="00F3042C">
      <w:pPr>
        <w:spacing w:line="360" w:lineRule="auto"/>
        <w:rPr>
          <w:rFonts w:asciiTheme="minorHAnsi" w:hAnsiTheme="minorHAnsi" w:cstheme="minorHAnsi"/>
          <w:b/>
        </w:rPr>
      </w:pPr>
    </w:p>
    <w:tbl>
      <w:tblPr>
        <w:tblStyle w:val="Siatkatabelijasna"/>
        <w:tblW w:w="978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4398"/>
        <w:gridCol w:w="1276"/>
        <w:gridCol w:w="3329"/>
        <w:gridCol w:w="76"/>
      </w:tblGrid>
      <w:tr w:rsidR="00F3042C" w:rsidRPr="001D26D7" w14:paraId="5F445877" w14:textId="77777777" w:rsidTr="00DA7F9D">
        <w:trPr>
          <w:trHeight w:val="667"/>
        </w:trPr>
        <w:tc>
          <w:tcPr>
            <w:tcW w:w="710" w:type="dxa"/>
            <w:hideMark/>
          </w:tcPr>
          <w:p w14:paraId="4D3ECBEE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bookmarkStart w:id="5" w:name="_Hlk149913225"/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Lp.</w:t>
            </w:r>
          </w:p>
        </w:tc>
        <w:tc>
          <w:tcPr>
            <w:tcW w:w="4398" w:type="dxa"/>
            <w:hideMark/>
          </w:tcPr>
          <w:p w14:paraId="7D2253A2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Opis parametrów technicznych</w:t>
            </w:r>
          </w:p>
          <w:p w14:paraId="28EF5674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Parametr wymagany</w:t>
            </w:r>
          </w:p>
        </w:tc>
        <w:tc>
          <w:tcPr>
            <w:tcW w:w="1276" w:type="dxa"/>
            <w:hideMark/>
          </w:tcPr>
          <w:p w14:paraId="00D46980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Parametr wymagany</w:t>
            </w:r>
          </w:p>
        </w:tc>
        <w:tc>
          <w:tcPr>
            <w:tcW w:w="3405" w:type="dxa"/>
            <w:gridSpan w:val="2"/>
            <w:hideMark/>
          </w:tcPr>
          <w:p w14:paraId="6FE0004E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Potwierdzenie lub</w:t>
            </w:r>
          </w:p>
          <w:p w14:paraId="7F78A200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 xml:space="preserve">/Parametry oferowane </w:t>
            </w:r>
          </w:p>
          <w:p w14:paraId="51EBD482" w14:textId="77777777" w:rsidR="00F3042C" w:rsidRPr="001D26D7" w:rsidRDefault="00F3042C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(podać dokładne wartości)</w:t>
            </w:r>
          </w:p>
        </w:tc>
        <w:bookmarkEnd w:id="5"/>
      </w:tr>
      <w:tr w:rsidR="00F3042C" w:rsidRPr="001D26D7" w14:paraId="5866CE7E" w14:textId="77777777" w:rsidTr="00DA7F9D">
        <w:trPr>
          <w:gridAfter w:val="1"/>
          <w:wAfter w:w="76" w:type="dxa"/>
          <w:trHeight w:val="484"/>
        </w:trPr>
        <w:tc>
          <w:tcPr>
            <w:tcW w:w="710" w:type="dxa"/>
          </w:tcPr>
          <w:p w14:paraId="5C02B3E1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6EBBB918" w14:textId="4E1E972C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Szybkość pompowania przy ciśnieniu atmosferycznym – min. </w:t>
            </w:r>
            <w:r w:rsidR="005D49DE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150</w:t>
            </w: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 m³/h dla jednej pompy, przystosowane do pracy ciągłej bez względu na aktualne zapotrzebowanie na próżnię.</w:t>
            </w:r>
          </w:p>
        </w:tc>
        <w:tc>
          <w:tcPr>
            <w:tcW w:w="1276" w:type="dxa"/>
            <w:hideMark/>
          </w:tcPr>
          <w:p w14:paraId="32B8BF50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7490219F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0982B048" w14:textId="77777777" w:rsidTr="00DA7F9D">
        <w:trPr>
          <w:gridAfter w:val="1"/>
          <w:wAfter w:w="76" w:type="dxa"/>
          <w:trHeight w:val="561"/>
        </w:trPr>
        <w:tc>
          <w:tcPr>
            <w:tcW w:w="710" w:type="dxa"/>
          </w:tcPr>
          <w:p w14:paraId="7B0C89D1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2B101329" w14:textId="6DEABC56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Zbiornik wyrównawczy próżni – min. </w:t>
            </w:r>
            <w:r w:rsidR="005D49DE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1000</w:t>
            </w: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dm³ o osi pionowej lub poziomej. </w:t>
            </w:r>
          </w:p>
        </w:tc>
        <w:tc>
          <w:tcPr>
            <w:tcW w:w="1276" w:type="dxa"/>
            <w:hideMark/>
          </w:tcPr>
          <w:p w14:paraId="22BBC5AB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89AE653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95058A2" w14:textId="77777777" w:rsidTr="00DA7F9D">
        <w:trPr>
          <w:gridAfter w:val="1"/>
          <w:wAfter w:w="76" w:type="dxa"/>
          <w:trHeight w:val="556"/>
        </w:trPr>
        <w:tc>
          <w:tcPr>
            <w:tcW w:w="710" w:type="dxa"/>
          </w:tcPr>
          <w:p w14:paraId="75B1817C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35C16F41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Ilość pomp – 3 pompy w technologii bezolejowej bądź olejowej, posadowione na jednym stelażu, ułatwiających czynności obsługowe.</w:t>
            </w:r>
          </w:p>
        </w:tc>
        <w:tc>
          <w:tcPr>
            <w:tcW w:w="1276" w:type="dxa"/>
            <w:hideMark/>
          </w:tcPr>
          <w:p w14:paraId="58D5D82B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ED2D55F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69E563AF" w14:textId="77777777" w:rsidTr="00DA7F9D">
        <w:trPr>
          <w:gridAfter w:val="1"/>
          <w:wAfter w:w="76" w:type="dxa"/>
          <w:trHeight w:val="569"/>
        </w:trPr>
        <w:tc>
          <w:tcPr>
            <w:tcW w:w="710" w:type="dxa"/>
          </w:tcPr>
          <w:p w14:paraId="3A64FE64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4F801D5E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Rozdzielnia elektryczna w komplecie</w:t>
            </w:r>
          </w:p>
        </w:tc>
        <w:tc>
          <w:tcPr>
            <w:tcW w:w="1276" w:type="dxa"/>
            <w:hideMark/>
          </w:tcPr>
          <w:p w14:paraId="00F36D3A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5B207E4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46396B7A" w14:textId="77777777" w:rsidTr="00DA7F9D">
        <w:trPr>
          <w:gridAfter w:val="1"/>
          <w:wAfter w:w="76" w:type="dxa"/>
          <w:trHeight w:val="569"/>
        </w:trPr>
        <w:tc>
          <w:tcPr>
            <w:tcW w:w="710" w:type="dxa"/>
          </w:tcPr>
          <w:p w14:paraId="202E1C36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23FD0781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Sterowanie elektroniczne z panelem sterującym i dotykowym kolorowym wyświetlaczem cyfrowym.</w:t>
            </w:r>
          </w:p>
        </w:tc>
        <w:tc>
          <w:tcPr>
            <w:tcW w:w="1276" w:type="dxa"/>
            <w:hideMark/>
          </w:tcPr>
          <w:p w14:paraId="3D15A912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0303DCC7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BF60E5D" w14:textId="77777777" w:rsidTr="00DA7F9D">
        <w:trPr>
          <w:gridAfter w:val="1"/>
          <w:wAfter w:w="76" w:type="dxa"/>
          <w:trHeight w:val="876"/>
        </w:trPr>
        <w:tc>
          <w:tcPr>
            <w:tcW w:w="710" w:type="dxa"/>
          </w:tcPr>
          <w:p w14:paraId="23DCEF1B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6DCDA9BC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Wyświetlanie na ekranie sterownika schematu ideowego urządzenia ze wskazaniem aktualnie pracujących pomp.</w:t>
            </w:r>
          </w:p>
        </w:tc>
        <w:tc>
          <w:tcPr>
            <w:tcW w:w="1276" w:type="dxa"/>
            <w:hideMark/>
          </w:tcPr>
          <w:p w14:paraId="05F583B7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36CAC50B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66CEF314" w14:textId="77777777" w:rsidTr="00DA7F9D">
        <w:trPr>
          <w:gridAfter w:val="1"/>
          <w:wAfter w:w="76" w:type="dxa"/>
          <w:trHeight w:val="570"/>
        </w:trPr>
        <w:tc>
          <w:tcPr>
            <w:tcW w:w="710" w:type="dxa"/>
          </w:tcPr>
          <w:p w14:paraId="4991D7AE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7B0C1C81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Minimum 2 filtry bakteryjne </w:t>
            </w:r>
          </w:p>
        </w:tc>
        <w:tc>
          <w:tcPr>
            <w:tcW w:w="1276" w:type="dxa"/>
            <w:hideMark/>
          </w:tcPr>
          <w:p w14:paraId="1AAE6917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3002644F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4D119B90" w14:textId="77777777" w:rsidTr="00DA7F9D">
        <w:trPr>
          <w:gridAfter w:val="1"/>
          <w:wAfter w:w="76" w:type="dxa"/>
          <w:trHeight w:val="556"/>
        </w:trPr>
        <w:tc>
          <w:tcPr>
            <w:tcW w:w="710" w:type="dxa"/>
          </w:tcPr>
          <w:p w14:paraId="2C5031F0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1B989EB4" w14:textId="3ECB8CFD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Moc: max </w:t>
            </w:r>
            <w:r w:rsidR="005D49DE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12</w:t>
            </w: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kW</w:t>
            </w:r>
          </w:p>
        </w:tc>
        <w:tc>
          <w:tcPr>
            <w:tcW w:w="1276" w:type="dxa"/>
            <w:hideMark/>
          </w:tcPr>
          <w:p w14:paraId="490D230D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8068463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330F2302" w14:textId="77777777" w:rsidTr="00DA7F9D">
        <w:trPr>
          <w:gridAfter w:val="1"/>
          <w:wAfter w:w="76" w:type="dxa"/>
          <w:trHeight w:val="400"/>
        </w:trPr>
        <w:tc>
          <w:tcPr>
            <w:tcW w:w="710" w:type="dxa"/>
          </w:tcPr>
          <w:p w14:paraId="3789B5BC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390DBFA5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Podciśnienie nominalne   578 – 728 mm Hg</w:t>
            </w:r>
          </w:p>
        </w:tc>
        <w:tc>
          <w:tcPr>
            <w:tcW w:w="1276" w:type="dxa"/>
            <w:hideMark/>
          </w:tcPr>
          <w:p w14:paraId="5F7DE851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7C466149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639BC5A7" w14:textId="77777777" w:rsidTr="00DA7F9D">
        <w:trPr>
          <w:gridAfter w:val="1"/>
          <w:wAfter w:w="76" w:type="dxa"/>
          <w:trHeight w:val="433"/>
        </w:trPr>
        <w:tc>
          <w:tcPr>
            <w:tcW w:w="710" w:type="dxa"/>
          </w:tcPr>
          <w:p w14:paraId="66BED65F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4232E1C3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 xml:space="preserve">Poziom hałasu max. 69 </w:t>
            </w:r>
            <w:proofErr w:type="spellStart"/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dB</w:t>
            </w:r>
            <w:proofErr w:type="spellEnd"/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 xml:space="preserve"> (A)</w:t>
            </w:r>
          </w:p>
        </w:tc>
        <w:tc>
          <w:tcPr>
            <w:tcW w:w="1276" w:type="dxa"/>
            <w:hideMark/>
          </w:tcPr>
          <w:p w14:paraId="350BDB38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22E5C3F8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356CEED7" w14:textId="77777777" w:rsidTr="00DA7F9D">
        <w:trPr>
          <w:gridAfter w:val="1"/>
          <w:wAfter w:w="76" w:type="dxa"/>
          <w:trHeight w:val="433"/>
        </w:trPr>
        <w:tc>
          <w:tcPr>
            <w:tcW w:w="710" w:type="dxa"/>
          </w:tcPr>
          <w:p w14:paraId="69FA7939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49096C94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Zasilanie elektryczne: pompy 3x400 V</w:t>
            </w:r>
          </w:p>
        </w:tc>
        <w:tc>
          <w:tcPr>
            <w:tcW w:w="1276" w:type="dxa"/>
            <w:hideMark/>
          </w:tcPr>
          <w:p w14:paraId="099740B0" w14:textId="77777777" w:rsidR="00F3042C" w:rsidRPr="001D26D7" w:rsidRDefault="00F3042C">
            <w:pPr>
              <w:tabs>
                <w:tab w:val="left" w:pos="72"/>
              </w:tabs>
              <w:spacing w:line="256" w:lineRule="auto"/>
              <w:ind w:left="-212" w:firstLine="212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0A994807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02523620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2F136DB9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17650DDA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 xml:space="preserve">Czujnik ciśnienia zainstalowany na wyjściu (4-20 </w:t>
            </w:r>
            <w:proofErr w:type="spellStart"/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mA</w:t>
            </w:r>
            <w:proofErr w:type="spellEnd"/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)</w:t>
            </w:r>
          </w:p>
        </w:tc>
        <w:tc>
          <w:tcPr>
            <w:tcW w:w="1276" w:type="dxa"/>
            <w:hideMark/>
          </w:tcPr>
          <w:p w14:paraId="1AD12E27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65E44C5B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BE0297" w:rsidRPr="001D26D7" w14:paraId="2A34D3E2" w14:textId="77777777" w:rsidTr="00F45EE5">
        <w:trPr>
          <w:gridAfter w:val="1"/>
          <w:wAfter w:w="76" w:type="dxa"/>
          <w:trHeight w:val="334"/>
        </w:trPr>
        <w:tc>
          <w:tcPr>
            <w:tcW w:w="5108" w:type="dxa"/>
            <w:gridSpan w:val="2"/>
          </w:tcPr>
          <w:p w14:paraId="558B38D2" w14:textId="77777777" w:rsidR="00BE0297" w:rsidRPr="001D26D7" w:rsidRDefault="00BE0297">
            <w:pPr>
              <w:spacing w:line="256" w:lineRule="auto"/>
              <w:jc w:val="center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STEROWNIK</w:t>
            </w:r>
          </w:p>
        </w:tc>
        <w:tc>
          <w:tcPr>
            <w:tcW w:w="1276" w:type="dxa"/>
          </w:tcPr>
          <w:p w14:paraId="590FAE2C" w14:textId="77777777" w:rsidR="00BE0297" w:rsidRPr="001D26D7" w:rsidRDefault="00BE0297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329" w:type="dxa"/>
          </w:tcPr>
          <w:p w14:paraId="4999BEAD" w14:textId="77777777" w:rsidR="00BE0297" w:rsidRPr="001D26D7" w:rsidRDefault="00BE0297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2C87CAF6" w14:textId="77777777" w:rsidTr="00DA7F9D">
        <w:trPr>
          <w:gridAfter w:val="1"/>
          <w:wAfter w:w="76" w:type="dxa"/>
          <w:trHeight w:val="720"/>
        </w:trPr>
        <w:tc>
          <w:tcPr>
            <w:tcW w:w="710" w:type="dxa"/>
          </w:tcPr>
          <w:p w14:paraId="47B14132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761EE890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Różne tryby pracy – automatyczny start dodatkowych pomp w razie zwiększonego zapotrzebowania.</w:t>
            </w:r>
          </w:p>
        </w:tc>
        <w:tc>
          <w:tcPr>
            <w:tcW w:w="1276" w:type="dxa"/>
            <w:hideMark/>
          </w:tcPr>
          <w:p w14:paraId="1ACCCE81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3E1AFDCF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5657AF9D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70821442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49502076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Utrzymywanie zadanego ciśnienia</w:t>
            </w:r>
          </w:p>
        </w:tc>
        <w:tc>
          <w:tcPr>
            <w:tcW w:w="1276" w:type="dxa"/>
            <w:hideMark/>
          </w:tcPr>
          <w:p w14:paraId="21FA2BB5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56B7441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5641AE03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7CF8F73E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76320439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Wyświetlanie schematu ideowego urządzenia wraz ze wskazaniem aktualnie pracujących pomp oraz wartości podciśnienia.</w:t>
            </w:r>
          </w:p>
        </w:tc>
        <w:tc>
          <w:tcPr>
            <w:tcW w:w="1276" w:type="dxa"/>
            <w:hideMark/>
          </w:tcPr>
          <w:p w14:paraId="77D904E7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5B9DF80B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23480A6E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30BD9823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74823188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Rejestracja czasu pracy pomp.</w:t>
            </w:r>
          </w:p>
        </w:tc>
        <w:tc>
          <w:tcPr>
            <w:tcW w:w="1276" w:type="dxa"/>
            <w:hideMark/>
          </w:tcPr>
          <w:p w14:paraId="41B31ECD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0FB163A2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75199D6D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1DC4E9DE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264C9D33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Zapewnienie „kołowego” obiegu pracy pomp.</w:t>
            </w:r>
          </w:p>
        </w:tc>
        <w:tc>
          <w:tcPr>
            <w:tcW w:w="1276" w:type="dxa"/>
            <w:hideMark/>
          </w:tcPr>
          <w:p w14:paraId="6437862A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4122F4E4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2F8FE53D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72B94D30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49D32E89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 xml:space="preserve">Wysyłanie raportów o błędach przy pomocy SMS – dostawca dostarcza kartę telemetryczną (SIM) </w:t>
            </w:r>
          </w:p>
        </w:tc>
        <w:tc>
          <w:tcPr>
            <w:tcW w:w="1276" w:type="dxa"/>
            <w:hideMark/>
          </w:tcPr>
          <w:p w14:paraId="45AD209A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DC87DD4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74C54FF9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3E5A29FB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24094D57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Komunikacja przy pomocy protokołu MODBUS (RS485)</w:t>
            </w:r>
          </w:p>
        </w:tc>
        <w:tc>
          <w:tcPr>
            <w:tcW w:w="1276" w:type="dxa"/>
            <w:hideMark/>
          </w:tcPr>
          <w:p w14:paraId="13E8BD34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62AF2903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1D51407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5099F546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3D6354F9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  <w:t>Zabezpieczenie programu sterownika przed wprowadzeniem niepożądanych zmian w programie</w:t>
            </w:r>
          </w:p>
        </w:tc>
        <w:tc>
          <w:tcPr>
            <w:tcW w:w="1276" w:type="dxa"/>
            <w:hideMark/>
          </w:tcPr>
          <w:p w14:paraId="26BFA66E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216098DD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370500B7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366E1DCC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3979D900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 xml:space="preserve">3 styki bezprądowe do podłączenia do BMS </w:t>
            </w:r>
          </w:p>
        </w:tc>
        <w:tc>
          <w:tcPr>
            <w:tcW w:w="1276" w:type="dxa"/>
            <w:hideMark/>
          </w:tcPr>
          <w:p w14:paraId="1286B031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5421FD73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08B06BD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55F94173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5650B1DE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Możliwość podłączenia do sieci Ethernet lub LAN szpitala.</w:t>
            </w:r>
          </w:p>
        </w:tc>
        <w:tc>
          <w:tcPr>
            <w:tcW w:w="1276" w:type="dxa"/>
            <w:hideMark/>
          </w:tcPr>
          <w:p w14:paraId="70C46A5C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3A314E06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9B5337" w:rsidRPr="001D26D7" w14:paraId="5D33B2B8" w14:textId="77777777" w:rsidTr="00F45EE5">
        <w:trPr>
          <w:gridAfter w:val="1"/>
          <w:wAfter w:w="76" w:type="dxa"/>
          <w:trHeight w:val="302"/>
        </w:trPr>
        <w:tc>
          <w:tcPr>
            <w:tcW w:w="5108" w:type="dxa"/>
            <w:gridSpan w:val="2"/>
            <w:vAlign w:val="center"/>
          </w:tcPr>
          <w:p w14:paraId="28E9261B" w14:textId="77777777" w:rsidR="009B5337" w:rsidRPr="001D26D7" w:rsidRDefault="009B5337" w:rsidP="009B5337">
            <w:pPr>
              <w:spacing w:line="256" w:lineRule="auto"/>
              <w:jc w:val="center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ALARM</w:t>
            </w:r>
          </w:p>
        </w:tc>
        <w:tc>
          <w:tcPr>
            <w:tcW w:w="1276" w:type="dxa"/>
          </w:tcPr>
          <w:p w14:paraId="1367A856" w14:textId="77777777" w:rsidR="009B5337" w:rsidRPr="001D26D7" w:rsidRDefault="009B5337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329" w:type="dxa"/>
          </w:tcPr>
          <w:p w14:paraId="0AB1AC82" w14:textId="77777777" w:rsidR="009B5337" w:rsidRPr="001D26D7" w:rsidRDefault="009B5337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4A324A3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235C1F3A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2026BA81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Sygnalizacja przekroczenia poziomu ciśnienia alarmowego</w:t>
            </w:r>
          </w:p>
        </w:tc>
        <w:tc>
          <w:tcPr>
            <w:tcW w:w="1276" w:type="dxa"/>
            <w:hideMark/>
          </w:tcPr>
          <w:p w14:paraId="08CDB6D1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56EB1C22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0B391E24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51C1445A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7E6800F1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Sygnalizacja wystąpienia awarii</w:t>
            </w:r>
          </w:p>
        </w:tc>
        <w:tc>
          <w:tcPr>
            <w:tcW w:w="1276" w:type="dxa"/>
            <w:hideMark/>
          </w:tcPr>
          <w:p w14:paraId="76F90BFE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4B4E0596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071AD9AE" w14:textId="77777777" w:rsidTr="00DA7F9D">
        <w:trPr>
          <w:gridAfter w:val="1"/>
          <w:wAfter w:w="76" w:type="dxa"/>
          <w:trHeight w:val="422"/>
        </w:trPr>
        <w:tc>
          <w:tcPr>
            <w:tcW w:w="710" w:type="dxa"/>
          </w:tcPr>
          <w:p w14:paraId="29460BF8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vAlign w:val="center"/>
            <w:hideMark/>
          </w:tcPr>
          <w:p w14:paraId="7F45E81B" w14:textId="77777777" w:rsidR="00F3042C" w:rsidRPr="001D26D7" w:rsidRDefault="00F3042C" w:rsidP="009B5337">
            <w:pPr>
              <w:spacing w:line="256" w:lineRule="auto"/>
              <w:jc w:val="center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WARUNKI PRZYŁĄCZENIA</w:t>
            </w:r>
          </w:p>
        </w:tc>
        <w:tc>
          <w:tcPr>
            <w:tcW w:w="1276" w:type="dxa"/>
          </w:tcPr>
          <w:p w14:paraId="37E64ACC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329" w:type="dxa"/>
          </w:tcPr>
          <w:p w14:paraId="18D038AC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6FB9E91C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2C1DAEB8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09C49FC4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Agregat wyposażony we własną szafę sterowniczo zabezpieczającą. Do obowiązku Wykonawcy należy wykonanie linii kablowej zasilającej agregat.  Rodzaj kabla należy dobrać do mocy oferowanego agregatu.</w:t>
            </w:r>
          </w:p>
        </w:tc>
        <w:tc>
          <w:tcPr>
            <w:tcW w:w="1276" w:type="dxa"/>
            <w:hideMark/>
          </w:tcPr>
          <w:p w14:paraId="5731CA4A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2C2A598B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05A8BA5F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4A30B92E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4A3CE3AA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Akcesoria do podłączenia</w:t>
            </w:r>
          </w:p>
        </w:tc>
        <w:tc>
          <w:tcPr>
            <w:tcW w:w="1276" w:type="dxa"/>
            <w:hideMark/>
          </w:tcPr>
          <w:p w14:paraId="1CF6D550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44622EC3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DF59AF6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35028596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3CCB9260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Bez konieczności fundamentowania</w:t>
            </w:r>
          </w:p>
        </w:tc>
        <w:tc>
          <w:tcPr>
            <w:tcW w:w="1276" w:type="dxa"/>
            <w:hideMark/>
          </w:tcPr>
          <w:p w14:paraId="68BB4045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729D7746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12890755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7246A3CF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1B07313D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  <w:t>Bez konieczności chłodzenia wodą</w:t>
            </w:r>
          </w:p>
        </w:tc>
        <w:tc>
          <w:tcPr>
            <w:tcW w:w="1276" w:type="dxa"/>
            <w:hideMark/>
          </w:tcPr>
          <w:p w14:paraId="7DF8C081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4AFE22C7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7A37C8FB" w14:textId="77777777" w:rsidTr="00DA7F9D">
        <w:trPr>
          <w:gridAfter w:val="1"/>
          <w:wAfter w:w="76" w:type="dxa"/>
          <w:trHeight w:val="354"/>
        </w:trPr>
        <w:tc>
          <w:tcPr>
            <w:tcW w:w="710" w:type="dxa"/>
          </w:tcPr>
          <w:p w14:paraId="2DEB15F5" w14:textId="77777777" w:rsidR="00F3042C" w:rsidRPr="001D26D7" w:rsidRDefault="00F3042C">
            <w:pPr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vAlign w:val="center"/>
            <w:hideMark/>
          </w:tcPr>
          <w:p w14:paraId="2EB615D2" w14:textId="77777777" w:rsidR="00F3042C" w:rsidRPr="001D26D7" w:rsidRDefault="00F3042C" w:rsidP="009B5337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  <w:t>WYMAGANE DOKUMENTY</w:t>
            </w:r>
          </w:p>
        </w:tc>
        <w:tc>
          <w:tcPr>
            <w:tcW w:w="1276" w:type="dxa"/>
          </w:tcPr>
          <w:p w14:paraId="1A6FED83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329" w:type="dxa"/>
          </w:tcPr>
          <w:p w14:paraId="52F7745C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705AF528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49264409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5C0CFB0A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b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color w:val="000000"/>
                <w:kern w:val="2"/>
                <w:lang w:eastAsia="en-US"/>
                <w14:ligatures w14:val="standardContextual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6" w:type="dxa"/>
            <w:hideMark/>
          </w:tcPr>
          <w:p w14:paraId="79078C71" w14:textId="77777777" w:rsidR="00F3042C" w:rsidRPr="001D26D7" w:rsidRDefault="00F3042C">
            <w:pPr>
              <w:spacing w:line="256" w:lineRule="auto"/>
              <w:ind w:left="-70" w:firstLine="70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  <w:kern w:val="2"/>
                <w:lang w:eastAsia="en-US"/>
                <w14:ligatures w14:val="standardContextual"/>
              </w:rPr>
              <w:t>TAK (załączyć)</w:t>
            </w:r>
          </w:p>
        </w:tc>
        <w:tc>
          <w:tcPr>
            <w:tcW w:w="3329" w:type="dxa"/>
          </w:tcPr>
          <w:p w14:paraId="31A3B4C7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7FAFD09B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6C7BE894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68966914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color w:val="000000"/>
                <w:kern w:val="2"/>
                <w:lang w:eastAsia="en-US"/>
                <w14:ligatures w14:val="standardContextual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6" w:type="dxa"/>
            <w:hideMark/>
          </w:tcPr>
          <w:p w14:paraId="6D4A1315" w14:textId="77777777" w:rsidR="00F3042C" w:rsidRPr="001D26D7" w:rsidRDefault="00F3042C">
            <w:pPr>
              <w:spacing w:line="256" w:lineRule="auto"/>
              <w:ind w:left="-70" w:firstLine="70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4DCAFF45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3776A34F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16E2C2A5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145202FE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color w:val="000000"/>
                <w:kern w:val="2"/>
                <w:lang w:eastAsia="en-US"/>
                <w14:ligatures w14:val="standardContextual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276" w:type="dxa"/>
            <w:hideMark/>
          </w:tcPr>
          <w:p w14:paraId="294995F4" w14:textId="77777777" w:rsidR="00F3042C" w:rsidRPr="001D26D7" w:rsidRDefault="00F3042C">
            <w:pPr>
              <w:spacing w:line="256" w:lineRule="auto"/>
              <w:ind w:left="-70" w:firstLine="70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  <w:kern w:val="2"/>
                <w:lang w:eastAsia="en-US"/>
                <w14:ligatures w14:val="standardContextual"/>
              </w:rPr>
              <w:t>TAK (załączyć)</w:t>
            </w:r>
          </w:p>
        </w:tc>
        <w:tc>
          <w:tcPr>
            <w:tcW w:w="3329" w:type="dxa"/>
          </w:tcPr>
          <w:p w14:paraId="070A76A7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3F8CEC52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5D63E1D8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5BDBF4A2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color w:val="000000"/>
                <w:kern w:val="2"/>
                <w:lang w:eastAsia="en-US"/>
                <w14:ligatures w14:val="standardContextual"/>
              </w:rPr>
              <w:t>Potwierdzenie zgłoszenia do URPL (załączyć)</w:t>
            </w:r>
          </w:p>
        </w:tc>
        <w:tc>
          <w:tcPr>
            <w:tcW w:w="1276" w:type="dxa"/>
            <w:hideMark/>
          </w:tcPr>
          <w:p w14:paraId="2044CA8A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0A1AC1E4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488D9F01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1C52CAE0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2F3DB8FC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color w:val="000000"/>
                <w:kern w:val="2"/>
                <w:lang w:eastAsia="en-US"/>
                <w14:ligatures w14:val="standardContextual"/>
              </w:rPr>
              <w:t>Paszport techniczny</w:t>
            </w:r>
          </w:p>
        </w:tc>
        <w:tc>
          <w:tcPr>
            <w:tcW w:w="1276" w:type="dxa"/>
            <w:hideMark/>
          </w:tcPr>
          <w:p w14:paraId="6DEE6B91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6EA19993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  <w:tr w:rsidR="00F3042C" w:rsidRPr="001D26D7" w14:paraId="43C7D829" w14:textId="77777777" w:rsidTr="00DA7F9D">
        <w:trPr>
          <w:gridAfter w:val="1"/>
          <w:wAfter w:w="76" w:type="dxa"/>
          <w:trHeight w:val="554"/>
        </w:trPr>
        <w:tc>
          <w:tcPr>
            <w:tcW w:w="710" w:type="dxa"/>
          </w:tcPr>
          <w:p w14:paraId="7C19B3EA" w14:textId="77777777" w:rsidR="00F3042C" w:rsidRPr="001D26D7" w:rsidRDefault="00F3042C" w:rsidP="00F3042C">
            <w:pPr>
              <w:pStyle w:val="Akapitzlist1"/>
              <w:numPr>
                <w:ilvl w:val="0"/>
                <w:numId w:val="4"/>
              </w:numPr>
              <w:spacing w:before="0" w:after="0" w:line="240" w:lineRule="auto"/>
              <w:jc w:val="left"/>
              <w:rPr>
                <w:rFonts w:asciiTheme="minorHAnsi" w:eastAsia="Times New Roman" w:hAnsiTheme="minorHAnsi" w:cstheme="minorHAnsi"/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  <w:tc>
          <w:tcPr>
            <w:tcW w:w="4398" w:type="dxa"/>
            <w:hideMark/>
          </w:tcPr>
          <w:p w14:paraId="01180DF3" w14:textId="77777777" w:rsidR="00F3042C" w:rsidRPr="001D26D7" w:rsidRDefault="00F3042C">
            <w:pPr>
              <w:autoSpaceDE w:val="0"/>
              <w:autoSpaceDN w:val="0"/>
              <w:adjustRightInd w:val="0"/>
              <w:spacing w:line="256" w:lineRule="auto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color w:val="000000"/>
                <w:kern w:val="2"/>
                <w:lang w:eastAsia="en-US"/>
                <w14:ligatures w14:val="standardContextual"/>
              </w:rPr>
              <w:t>Instrukcja obsługi w języku polskim</w:t>
            </w:r>
          </w:p>
        </w:tc>
        <w:tc>
          <w:tcPr>
            <w:tcW w:w="1276" w:type="dxa"/>
            <w:hideMark/>
          </w:tcPr>
          <w:p w14:paraId="12DBD329" w14:textId="77777777" w:rsidR="00F3042C" w:rsidRPr="001D26D7" w:rsidRDefault="00F3042C">
            <w:pPr>
              <w:spacing w:line="256" w:lineRule="auto"/>
              <w:ind w:left="425" w:hanging="425"/>
              <w:jc w:val="center"/>
              <w:rPr>
                <w:rFonts w:asciiTheme="minorHAnsi" w:hAnsiTheme="minorHAnsi" w:cstheme="minorHAnsi"/>
                <w:b/>
                <w:bCs/>
                <w:kern w:val="2"/>
                <w:lang w:eastAsia="en-US"/>
                <w14:ligatures w14:val="standardContextual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  <w:kern w:val="2"/>
                <w:lang w:eastAsia="en-US"/>
                <w14:ligatures w14:val="standardContextual"/>
              </w:rPr>
              <w:t>TAK</w:t>
            </w:r>
          </w:p>
        </w:tc>
        <w:tc>
          <w:tcPr>
            <w:tcW w:w="3329" w:type="dxa"/>
          </w:tcPr>
          <w:p w14:paraId="164081FF" w14:textId="77777777" w:rsidR="00F3042C" w:rsidRPr="001D26D7" w:rsidRDefault="00F3042C">
            <w:pPr>
              <w:spacing w:line="256" w:lineRule="auto"/>
              <w:ind w:left="425" w:hanging="425"/>
              <w:rPr>
                <w:rFonts w:asciiTheme="minorHAnsi" w:hAnsiTheme="minorHAnsi" w:cstheme="minorHAnsi"/>
                <w:kern w:val="2"/>
                <w:lang w:eastAsia="en-US"/>
                <w14:ligatures w14:val="standardContextual"/>
              </w:rPr>
            </w:pPr>
          </w:p>
        </w:tc>
      </w:tr>
    </w:tbl>
    <w:p w14:paraId="7418EED0" w14:textId="77777777" w:rsidR="001D26D7" w:rsidRDefault="001D26D7" w:rsidP="006A4469">
      <w:pPr>
        <w:rPr>
          <w:rFonts w:asciiTheme="minorHAnsi" w:hAnsiTheme="minorHAnsi" w:cstheme="minorHAnsi"/>
          <w:b/>
        </w:rPr>
      </w:pPr>
    </w:p>
    <w:p w14:paraId="29EC2D6F" w14:textId="6497CB45" w:rsidR="001D26D7" w:rsidRDefault="001D26D7">
      <w:pPr>
        <w:spacing w:after="160" w:line="259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23B26CAE" w14:textId="0A27B7D3" w:rsidR="006A4469" w:rsidRPr="00B5019F" w:rsidRDefault="006A4469" w:rsidP="00D079E4">
      <w:pPr>
        <w:pStyle w:val="Nagwek1"/>
      </w:pPr>
      <w:bookmarkStart w:id="6" w:name="_Toc164019402"/>
      <w:r w:rsidRPr="00B5019F">
        <w:lastRenderedPageBreak/>
        <w:t xml:space="preserve">Przedmiot zamówienia: </w:t>
      </w:r>
      <w:r w:rsidRPr="00B5019F">
        <w:tab/>
      </w:r>
      <w:r w:rsidRPr="003F1AFC">
        <w:rPr>
          <w:rStyle w:val="Nagwek1Znak"/>
          <w:b/>
          <w:bCs/>
        </w:rPr>
        <w:t xml:space="preserve">Automatyczna rozprężalnia </w:t>
      </w:r>
      <w:r w:rsidR="001D26D7" w:rsidRPr="003F1AFC">
        <w:rPr>
          <w:rStyle w:val="Nagwek1Znak"/>
          <w:b/>
          <w:bCs/>
        </w:rPr>
        <w:t>dwutlenku węgla</w:t>
      </w:r>
      <w:bookmarkEnd w:id="6"/>
    </w:p>
    <w:p w14:paraId="0F001EF0" w14:textId="77777777" w:rsidR="006A4469" w:rsidRPr="00B5019F" w:rsidRDefault="006A4469" w:rsidP="006A4469">
      <w:pPr>
        <w:jc w:val="center"/>
        <w:rPr>
          <w:rFonts w:asciiTheme="minorHAnsi" w:hAnsiTheme="minorHAnsi" w:cstheme="minorHAnsi"/>
        </w:rPr>
      </w:pPr>
    </w:p>
    <w:p w14:paraId="12AF9ADB" w14:textId="77777777" w:rsidR="006A4469" w:rsidRPr="00B5019F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>Nazwa producenta:</w:t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75D489D7" w14:textId="77777777" w:rsidR="006A4469" w:rsidRPr="00B5019F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>Typ:</w:t>
      </w:r>
      <w:r w:rsidRPr="00B5019F">
        <w:rPr>
          <w:rFonts w:asciiTheme="minorHAnsi" w:hAnsiTheme="minorHAnsi" w:cstheme="minorHAnsi"/>
        </w:rPr>
        <w:tab/>
        <w:t xml:space="preserve">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75B8E57A" w14:textId="77777777" w:rsidR="006A4469" w:rsidRPr="00B5019F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 xml:space="preserve">Rok produkcji: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>____________________________________________________</w:t>
      </w:r>
    </w:p>
    <w:p w14:paraId="51487A92" w14:textId="77777777" w:rsidR="006A4469" w:rsidRPr="00B5019F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B5019F">
        <w:rPr>
          <w:rFonts w:asciiTheme="minorHAnsi" w:hAnsiTheme="minorHAnsi" w:cstheme="minorHAnsi"/>
        </w:rPr>
        <w:t xml:space="preserve">Ilość: </w:t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</w:r>
      <w:r w:rsidRPr="00B5019F">
        <w:rPr>
          <w:rFonts w:asciiTheme="minorHAnsi" w:hAnsiTheme="minorHAnsi" w:cstheme="minorHAnsi"/>
        </w:rPr>
        <w:tab/>
        <w:t xml:space="preserve">1 </w:t>
      </w:r>
      <w:proofErr w:type="spellStart"/>
      <w:r w:rsidRPr="00B5019F">
        <w:rPr>
          <w:rFonts w:asciiTheme="minorHAnsi" w:hAnsiTheme="minorHAnsi" w:cstheme="minorHAnsi"/>
        </w:rPr>
        <w:t>kpl</w:t>
      </w:r>
      <w:proofErr w:type="spellEnd"/>
      <w:r w:rsidRPr="00B5019F">
        <w:rPr>
          <w:rFonts w:asciiTheme="minorHAnsi" w:hAnsiTheme="minorHAnsi" w:cstheme="minorHAnsi"/>
        </w:rPr>
        <w:t>.</w:t>
      </w:r>
    </w:p>
    <w:p w14:paraId="6493199D" w14:textId="77777777" w:rsidR="006A4469" w:rsidRPr="001D26D7" w:rsidRDefault="006A4469" w:rsidP="006A4469">
      <w:pPr>
        <w:pStyle w:val="Style2"/>
        <w:widowControl/>
        <w:spacing w:line="240" w:lineRule="auto"/>
        <w:jc w:val="both"/>
        <w:rPr>
          <w:rStyle w:val="FontStyle29"/>
          <w:rFonts w:asciiTheme="minorHAnsi" w:hAnsiTheme="minorHAnsi" w:cstheme="minorHAnsi"/>
        </w:rPr>
      </w:pPr>
    </w:p>
    <w:tbl>
      <w:tblPr>
        <w:tblStyle w:val="Siatkatabelijasna"/>
        <w:tblW w:w="9924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710"/>
        <w:gridCol w:w="4536"/>
        <w:gridCol w:w="1275"/>
        <w:gridCol w:w="3403"/>
      </w:tblGrid>
      <w:tr w:rsidR="006A4469" w:rsidRPr="001D26D7" w14:paraId="5EF9FC5B" w14:textId="77777777" w:rsidTr="00EB3B6C">
        <w:trPr>
          <w:trHeight w:val="667"/>
        </w:trPr>
        <w:tc>
          <w:tcPr>
            <w:tcW w:w="710" w:type="dxa"/>
          </w:tcPr>
          <w:p w14:paraId="7A4A8F6C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536" w:type="dxa"/>
          </w:tcPr>
          <w:p w14:paraId="196D17F3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093C868B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72023DFD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403" w:type="dxa"/>
          </w:tcPr>
          <w:p w14:paraId="5B10F54A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349F04C1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53863707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6A4469" w:rsidRPr="001D26D7" w14:paraId="2E9FAB0D" w14:textId="77777777" w:rsidTr="00EB3B6C">
        <w:tc>
          <w:tcPr>
            <w:tcW w:w="710" w:type="dxa"/>
          </w:tcPr>
          <w:p w14:paraId="37530FB8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4536" w:type="dxa"/>
          </w:tcPr>
          <w:p w14:paraId="088EC576" w14:textId="61F88EEC" w:rsidR="006A4469" w:rsidRPr="001D26D7" w:rsidRDefault="00E37BFA" w:rsidP="00B47CD6">
            <w:pPr>
              <w:rPr>
                <w:rFonts w:asciiTheme="minorHAnsi" w:hAnsiTheme="minorHAnsi" w:cstheme="minorHAnsi"/>
                <w:bCs/>
              </w:rPr>
            </w:pPr>
            <w:r w:rsidRPr="00E37BFA">
              <w:rPr>
                <w:rFonts w:asciiTheme="minorHAnsi" w:hAnsiTheme="minorHAnsi" w:cstheme="minorHAnsi"/>
                <w:bCs/>
              </w:rPr>
              <w:t>Automatyczna rozprężalnia podtlenku azotu o wydajności minimum 30m3/h dla 4 butli podstawowych, 4 rezerwowych i 4 awaryjnych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</w:tc>
        <w:tc>
          <w:tcPr>
            <w:tcW w:w="1275" w:type="dxa"/>
          </w:tcPr>
          <w:p w14:paraId="6839FB82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3729A8C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0275EC66" w14:textId="77777777" w:rsidTr="00EB3B6C">
        <w:tc>
          <w:tcPr>
            <w:tcW w:w="710" w:type="dxa"/>
          </w:tcPr>
          <w:p w14:paraId="3E71E26C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4536" w:type="dxa"/>
          </w:tcPr>
          <w:p w14:paraId="320814C3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Komunikacja z inteligentnym systemem badania i wizualizacji instalacji gazów medycznych przy pomocy protokołu MODBUS.</w:t>
            </w:r>
          </w:p>
        </w:tc>
        <w:tc>
          <w:tcPr>
            <w:tcW w:w="1275" w:type="dxa"/>
          </w:tcPr>
          <w:p w14:paraId="7B115A46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63C11CAC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07511AD0" w14:textId="77777777" w:rsidTr="00EB3B6C">
        <w:tc>
          <w:tcPr>
            <w:tcW w:w="710" w:type="dxa"/>
          </w:tcPr>
          <w:p w14:paraId="0992D590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6</w:t>
            </w:r>
          </w:p>
        </w:tc>
        <w:tc>
          <w:tcPr>
            <w:tcW w:w="4536" w:type="dxa"/>
          </w:tcPr>
          <w:p w14:paraId="6117AFE8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Medyczne zawory odcinające z blokadą zabezpieczającą przed nieuprawnionym otwarciem.</w:t>
            </w:r>
          </w:p>
        </w:tc>
        <w:tc>
          <w:tcPr>
            <w:tcW w:w="1275" w:type="dxa"/>
          </w:tcPr>
          <w:p w14:paraId="64C432C4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5DC8116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2309ADB9" w14:textId="77777777" w:rsidTr="00EB3B6C">
        <w:tc>
          <w:tcPr>
            <w:tcW w:w="710" w:type="dxa"/>
          </w:tcPr>
          <w:p w14:paraId="4D7E4DAA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7</w:t>
            </w:r>
          </w:p>
        </w:tc>
        <w:tc>
          <w:tcPr>
            <w:tcW w:w="4536" w:type="dxa"/>
          </w:tcPr>
          <w:p w14:paraId="01766421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Sterownik elektroniczny wyposażony w kolorowy wyświetlacz LCD informujący o stanie urządzenia.</w:t>
            </w:r>
          </w:p>
        </w:tc>
        <w:tc>
          <w:tcPr>
            <w:tcW w:w="1275" w:type="dxa"/>
          </w:tcPr>
          <w:p w14:paraId="35EBF2A6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7C887AC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7952E1D9" w14:textId="77777777" w:rsidTr="00EB3B6C">
        <w:tc>
          <w:tcPr>
            <w:tcW w:w="710" w:type="dxa"/>
          </w:tcPr>
          <w:p w14:paraId="455A5CB0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8</w:t>
            </w:r>
          </w:p>
        </w:tc>
        <w:tc>
          <w:tcPr>
            <w:tcW w:w="4536" w:type="dxa"/>
          </w:tcPr>
          <w:p w14:paraId="36A2948B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Cyfrowe czujniki ciśnienia.</w:t>
            </w:r>
          </w:p>
        </w:tc>
        <w:tc>
          <w:tcPr>
            <w:tcW w:w="1275" w:type="dxa"/>
          </w:tcPr>
          <w:p w14:paraId="162972B6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4F227E44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4F80332B" w14:textId="77777777" w:rsidTr="00EB3B6C">
        <w:tc>
          <w:tcPr>
            <w:tcW w:w="710" w:type="dxa"/>
          </w:tcPr>
          <w:p w14:paraId="7BAF384A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9</w:t>
            </w:r>
          </w:p>
        </w:tc>
        <w:tc>
          <w:tcPr>
            <w:tcW w:w="4536" w:type="dxa"/>
          </w:tcPr>
          <w:p w14:paraId="0C0F75D5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 xml:space="preserve">Sygnalizator gazów medycznym z wyświetlaczem LCD zasilany prądem 12V wraz z systemem monitoringu SMS (GSM) </w:t>
            </w:r>
          </w:p>
        </w:tc>
        <w:tc>
          <w:tcPr>
            <w:tcW w:w="1275" w:type="dxa"/>
          </w:tcPr>
          <w:p w14:paraId="48282519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47241D2D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2DD8A7FD" w14:textId="77777777" w:rsidTr="00EB3B6C">
        <w:tc>
          <w:tcPr>
            <w:tcW w:w="710" w:type="dxa"/>
          </w:tcPr>
          <w:p w14:paraId="0437E113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10</w:t>
            </w:r>
          </w:p>
        </w:tc>
        <w:tc>
          <w:tcPr>
            <w:tcW w:w="4536" w:type="dxa"/>
          </w:tcPr>
          <w:p w14:paraId="6EC25151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Urządzenia zamknięte w hermetycznej obudowie z wyświetlaczem na zewnątrz obudowy.</w:t>
            </w:r>
          </w:p>
        </w:tc>
        <w:tc>
          <w:tcPr>
            <w:tcW w:w="1275" w:type="dxa"/>
          </w:tcPr>
          <w:p w14:paraId="2FB69234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0A139F73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5C54E8FF" w14:textId="77777777" w:rsidTr="00EB3B6C">
        <w:tc>
          <w:tcPr>
            <w:tcW w:w="710" w:type="dxa"/>
          </w:tcPr>
          <w:p w14:paraId="6BB16B00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11</w:t>
            </w:r>
          </w:p>
        </w:tc>
        <w:tc>
          <w:tcPr>
            <w:tcW w:w="4536" w:type="dxa"/>
          </w:tcPr>
          <w:p w14:paraId="1062D3E4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System wtyków do komunikacji pomiędzy urządzeniami RJ-45.</w:t>
            </w:r>
          </w:p>
        </w:tc>
        <w:tc>
          <w:tcPr>
            <w:tcW w:w="1275" w:type="dxa"/>
          </w:tcPr>
          <w:p w14:paraId="3A679317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282BB37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2ED578A8" w14:textId="77777777" w:rsidTr="00EB3B6C">
        <w:tc>
          <w:tcPr>
            <w:tcW w:w="710" w:type="dxa"/>
          </w:tcPr>
          <w:p w14:paraId="407B6B6F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12</w:t>
            </w:r>
          </w:p>
        </w:tc>
        <w:tc>
          <w:tcPr>
            <w:tcW w:w="4536" w:type="dxa"/>
          </w:tcPr>
          <w:p w14:paraId="59D55145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Przyłącze G1/2”.</w:t>
            </w:r>
          </w:p>
        </w:tc>
        <w:tc>
          <w:tcPr>
            <w:tcW w:w="1275" w:type="dxa"/>
          </w:tcPr>
          <w:p w14:paraId="679BBD00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CAE8948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29D82388" w14:textId="77777777" w:rsidTr="00EB3B6C">
        <w:tc>
          <w:tcPr>
            <w:tcW w:w="710" w:type="dxa"/>
          </w:tcPr>
          <w:p w14:paraId="4E829547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13</w:t>
            </w:r>
          </w:p>
        </w:tc>
        <w:tc>
          <w:tcPr>
            <w:tcW w:w="4536" w:type="dxa"/>
          </w:tcPr>
          <w:p w14:paraId="02A5B33E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Przyłącze awaryjno-konserwacyjne typu NIST.</w:t>
            </w:r>
          </w:p>
        </w:tc>
        <w:tc>
          <w:tcPr>
            <w:tcW w:w="1275" w:type="dxa"/>
          </w:tcPr>
          <w:p w14:paraId="29D9FAF6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2A7D7401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2723E9" w:rsidRPr="001D26D7" w14:paraId="18CB4EFD" w14:textId="77777777" w:rsidTr="00EB3B6C">
        <w:trPr>
          <w:trHeight w:val="438"/>
        </w:trPr>
        <w:tc>
          <w:tcPr>
            <w:tcW w:w="5246" w:type="dxa"/>
            <w:gridSpan w:val="2"/>
            <w:vAlign w:val="center"/>
          </w:tcPr>
          <w:p w14:paraId="6995A4AF" w14:textId="77777777" w:rsidR="002723E9" w:rsidRPr="001D26D7" w:rsidRDefault="002723E9" w:rsidP="002723E9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/>
              </w:rPr>
              <w:t>WYMAGANE DOKUMENTY</w:t>
            </w:r>
          </w:p>
        </w:tc>
        <w:tc>
          <w:tcPr>
            <w:tcW w:w="1275" w:type="dxa"/>
          </w:tcPr>
          <w:p w14:paraId="2CDBBECB" w14:textId="77777777" w:rsidR="002723E9" w:rsidRPr="001D26D7" w:rsidRDefault="002723E9" w:rsidP="00B47CD6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3" w:type="dxa"/>
          </w:tcPr>
          <w:p w14:paraId="053336D5" w14:textId="77777777" w:rsidR="002723E9" w:rsidRPr="001D26D7" w:rsidRDefault="002723E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7AB95F1B" w14:textId="77777777" w:rsidTr="00EB3B6C">
        <w:tc>
          <w:tcPr>
            <w:tcW w:w="710" w:type="dxa"/>
          </w:tcPr>
          <w:p w14:paraId="4AA20FEF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14</w:t>
            </w:r>
          </w:p>
        </w:tc>
        <w:tc>
          <w:tcPr>
            <w:tcW w:w="4536" w:type="dxa"/>
          </w:tcPr>
          <w:p w14:paraId="464A1D5D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245554F3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78A8B1C9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33A1955A" w14:textId="77777777" w:rsidTr="00EB3B6C">
        <w:tc>
          <w:tcPr>
            <w:tcW w:w="710" w:type="dxa"/>
          </w:tcPr>
          <w:p w14:paraId="34828F03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15</w:t>
            </w:r>
          </w:p>
        </w:tc>
        <w:tc>
          <w:tcPr>
            <w:tcW w:w="4536" w:type="dxa"/>
          </w:tcPr>
          <w:p w14:paraId="0FB537D7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362BED1A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4E33C88D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0185D6F1" w14:textId="77777777" w:rsidTr="00EB3B6C">
        <w:tc>
          <w:tcPr>
            <w:tcW w:w="710" w:type="dxa"/>
          </w:tcPr>
          <w:p w14:paraId="58EB6626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16</w:t>
            </w:r>
          </w:p>
        </w:tc>
        <w:tc>
          <w:tcPr>
            <w:tcW w:w="4536" w:type="dxa"/>
          </w:tcPr>
          <w:p w14:paraId="59BAB272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275" w:type="dxa"/>
          </w:tcPr>
          <w:p w14:paraId="6A5C95CE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7CEBEA3B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5278915A" w14:textId="77777777" w:rsidTr="00EB3B6C">
        <w:tc>
          <w:tcPr>
            <w:tcW w:w="710" w:type="dxa"/>
          </w:tcPr>
          <w:p w14:paraId="0693989F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17</w:t>
            </w:r>
          </w:p>
        </w:tc>
        <w:tc>
          <w:tcPr>
            <w:tcW w:w="4536" w:type="dxa"/>
          </w:tcPr>
          <w:p w14:paraId="6752C0A9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Potwierdzenie zgłoszenia do URPL (załączyć)</w:t>
            </w:r>
          </w:p>
        </w:tc>
        <w:tc>
          <w:tcPr>
            <w:tcW w:w="1275" w:type="dxa"/>
          </w:tcPr>
          <w:p w14:paraId="6CB601DF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1D72A6E0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33493097" w14:textId="77777777" w:rsidTr="00EB3B6C">
        <w:tc>
          <w:tcPr>
            <w:tcW w:w="710" w:type="dxa"/>
          </w:tcPr>
          <w:p w14:paraId="766D0973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18</w:t>
            </w:r>
          </w:p>
        </w:tc>
        <w:tc>
          <w:tcPr>
            <w:tcW w:w="4536" w:type="dxa"/>
          </w:tcPr>
          <w:p w14:paraId="50108639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24FA25E1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2B8BF52B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65F92D0D" w14:textId="77777777" w:rsidTr="00EB3B6C">
        <w:tc>
          <w:tcPr>
            <w:tcW w:w="710" w:type="dxa"/>
          </w:tcPr>
          <w:p w14:paraId="19D9CCA7" w14:textId="77777777" w:rsidR="006A4469" w:rsidRPr="001D26D7" w:rsidRDefault="006A4469" w:rsidP="00B47CD6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19</w:t>
            </w:r>
          </w:p>
        </w:tc>
        <w:tc>
          <w:tcPr>
            <w:tcW w:w="4536" w:type="dxa"/>
          </w:tcPr>
          <w:p w14:paraId="538CD432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5CB55E79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34F63FC5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</w:tbl>
    <w:p w14:paraId="23422650" w14:textId="77777777" w:rsidR="006A4469" w:rsidRPr="001D26D7" w:rsidRDefault="006A4469" w:rsidP="006A4469">
      <w:pPr>
        <w:rPr>
          <w:rFonts w:asciiTheme="minorHAnsi" w:hAnsiTheme="minorHAnsi" w:cstheme="minorHAnsi"/>
        </w:rPr>
      </w:pPr>
    </w:p>
    <w:p w14:paraId="69725348" w14:textId="77777777" w:rsidR="001D26D7" w:rsidRDefault="001D26D7" w:rsidP="00190968">
      <w:pPr>
        <w:rPr>
          <w:rFonts w:asciiTheme="minorHAnsi" w:hAnsiTheme="minorHAnsi" w:cstheme="minorHAnsi"/>
        </w:rPr>
        <w:sectPr w:rsidR="001D26D7" w:rsidSect="000A682C">
          <w:pgSz w:w="11906" w:h="16838"/>
          <w:pgMar w:top="1417" w:right="849" w:bottom="1417" w:left="1417" w:header="708" w:footer="708" w:gutter="0"/>
          <w:cols w:space="708"/>
          <w:docGrid w:linePitch="360"/>
        </w:sectPr>
      </w:pPr>
    </w:p>
    <w:p w14:paraId="034B0457" w14:textId="15060363" w:rsidR="006A4469" w:rsidRPr="00847357" w:rsidRDefault="006A4469" w:rsidP="00D079E4">
      <w:pPr>
        <w:pStyle w:val="Nagwek1"/>
      </w:pPr>
      <w:bookmarkStart w:id="7" w:name="_Toc164019403"/>
      <w:r w:rsidRPr="00847357">
        <w:lastRenderedPageBreak/>
        <w:t xml:space="preserve">Przedmiot zamówienia: </w:t>
      </w:r>
      <w:r w:rsidRPr="00847357">
        <w:tab/>
      </w:r>
      <w:r w:rsidRPr="003F1AFC">
        <w:rPr>
          <w:rStyle w:val="Nagwek1Znak"/>
          <w:b/>
          <w:bCs/>
        </w:rPr>
        <w:t xml:space="preserve">Automatyczna rozprężalnia </w:t>
      </w:r>
      <w:r w:rsidR="00676D2D" w:rsidRPr="003F1AFC">
        <w:rPr>
          <w:rStyle w:val="Nagwek1Znak"/>
          <w:b/>
          <w:bCs/>
        </w:rPr>
        <w:t>podtlenku azotu</w:t>
      </w:r>
      <w:bookmarkEnd w:id="7"/>
    </w:p>
    <w:p w14:paraId="6FF23BDE" w14:textId="77777777" w:rsidR="006A4469" w:rsidRPr="00847357" w:rsidRDefault="006A4469" w:rsidP="006A4469">
      <w:pPr>
        <w:jc w:val="center"/>
        <w:rPr>
          <w:rFonts w:asciiTheme="minorHAnsi" w:hAnsiTheme="minorHAnsi" w:cstheme="minorHAnsi"/>
        </w:rPr>
      </w:pPr>
    </w:p>
    <w:p w14:paraId="3AEFB1AE" w14:textId="77777777" w:rsidR="006A4469" w:rsidRPr="00847357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>Nazwa producenta:</w:t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18803EB3" w14:textId="77777777" w:rsidR="006A4469" w:rsidRPr="00847357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>Typ:</w:t>
      </w:r>
      <w:r w:rsidRPr="00847357">
        <w:rPr>
          <w:rFonts w:asciiTheme="minorHAnsi" w:hAnsiTheme="minorHAnsi" w:cstheme="minorHAnsi"/>
        </w:rPr>
        <w:tab/>
        <w:t xml:space="preserve">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0AF20E61" w14:textId="77777777" w:rsidR="006A4469" w:rsidRPr="00847357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 xml:space="preserve">Rok produkcji: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031E5F4E" w14:textId="77777777" w:rsidR="006A4469" w:rsidRPr="00847357" w:rsidRDefault="006A4469" w:rsidP="006A4469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 xml:space="preserve">Ilość: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 xml:space="preserve">1 </w:t>
      </w:r>
      <w:proofErr w:type="spellStart"/>
      <w:r w:rsidRPr="00847357">
        <w:rPr>
          <w:rFonts w:asciiTheme="minorHAnsi" w:hAnsiTheme="minorHAnsi" w:cstheme="minorHAnsi"/>
        </w:rPr>
        <w:t>kpl</w:t>
      </w:r>
      <w:proofErr w:type="spellEnd"/>
      <w:r w:rsidRPr="00847357">
        <w:rPr>
          <w:rFonts w:asciiTheme="minorHAnsi" w:hAnsiTheme="minorHAnsi" w:cstheme="minorHAnsi"/>
        </w:rPr>
        <w:t>.</w:t>
      </w:r>
    </w:p>
    <w:p w14:paraId="3F3AF26D" w14:textId="77777777" w:rsidR="006A4469" w:rsidRPr="001D26D7" w:rsidRDefault="006A4469" w:rsidP="006A4469">
      <w:pPr>
        <w:pStyle w:val="Style2"/>
        <w:widowControl/>
        <w:spacing w:line="240" w:lineRule="auto"/>
        <w:jc w:val="both"/>
        <w:rPr>
          <w:rStyle w:val="FontStyle29"/>
          <w:rFonts w:asciiTheme="minorHAnsi" w:hAnsiTheme="minorHAnsi" w:cstheme="minorHAnsi"/>
        </w:rPr>
      </w:pPr>
    </w:p>
    <w:tbl>
      <w:tblPr>
        <w:tblStyle w:val="Siatkatabelijasna"/>
        <w:tblW w:w="9924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710"/>
        <w:gridCol w:w="4536"/>
        <w:gridCol w:w="1275"/>
        <w:gridCol w:w="3403"/>
      </w:tblGrid>
      <w:tr w:rsidR="006A4469" w:rsidRPr="001D26D7" w14:paraId="1EAC4B64" w14:textId="77777777" w:rsidTr="00EB3B6C">
        <w:trPr>
          <w:trHeight w:val="667"/>
        </w:trPr>
        <w:tc>
          <w:tcPr>
            <w:tcW w:w="710" w:type="dxa"/>
          </w:tcPr>
          <w:p w14:paraId="53731731" w14:textId="77777777" w:rsidR="006A4469" w:rsidRPr="001D26D7" w:rsidRDefault="006A4469" w:rsidP="00860F17">
            <w:pPr>
              <w:ind w:left="-30"/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536" w:type="dxa"/>
          </w:tcPr>
          <w:p w14:paraId="014D8A3F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16BD4564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761BD123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403" w:type="dxa"/>
          </w:tcPr>
          <w:p w14:paraId="24331FD1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58586CF7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535929FA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860F17" w:rsidRPr="001D26D7" w14:paraId="1FE78955" w14:textId="77777777" w:rsidTr="00BD247D">
        <w:tc>
          <w:tcPr>
            <w:tcW w:w="710" w:type="dxa"/>
            <w:vAlign w:val="center"/>
          </w:tcPr>
          <w:p w14:paraId="52D50090" w14:textId="12694AE5" w:rsidR="00860F17" w:rsidRPr="001D26D7" w:rsidRDefault="00860F17" w:rsidP="00860F17">
            <w:pPr>
              <w:ind w:left="-30"/>
              <w:jc w:val="center"/>
              <w:rPr>
                <w:rFonts w:asciiTheme="minorHAnsi" w:hAnsiTheme="minorHAnsi" w:cstheme="minorHAnsi"/>
                <w:bCs/>
              </w:rPr>
            </w:pPr>
            <w:r w:rsidRPr="000755EE">
              <w:t>1</w:t>
            </w:r>
          </w:p>
        </w:tc>
        <w:tc>
          <w:tcPr>
            <w:tcW w:w="4536" w:type="dxa"/>
          </w:tcPr>
          <w:p w14:paraId="508367DB" w14:textId="0BF921D4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 xml:space="preserve">Automatyczna rozprężalnia </w:t>
            </w:r>
            <w:r>
              <w:rPr>
                <w:rFonts w:asciiTheme="minorHAnsi" w:hAnsiTheme="minorHAnsi" w:cstheme="minorHAnsi"/>
                <w:bCs/>
              </w:rPr>
              <w:t>podtlenku azotu</w:t>
            </w:r>
            <w:r w:rsidRPr="001D26D7">
              <w:rPr>
                <w:rFonts w:asciiTheme="minorHAnsi" w:hAnsiTheme="minorHAnsi" w:cstheme="minorHAnsi"/>
                <w:bCs/>
              </w:rPr>
              <w:t xml:space="preserve"> o wydajności minimum </w:t>
            </w:r>
            <w:r>
              <w:rPr>
                <w:rFonts w:asciiTheme="minorHAnsi" w:hAnsiTheme="minorHAnsi" w:cstheme="minorHAnsi"/>
                <w:bCs/>
              </w:rPr>
              <w:t>30</w:t>
            </w:r>
            <w:r w:rsidRPr="001D26D7">
              <w:rPr>
                <w:rFonts w:asciiTheme="minorHAnsi" w:hAnsiTheme="minorHAnsi" w:cstheme="minorHAnsi"/>
                <w:bCs/>
              </w:rPr>
              <w:t>m3/h dla</w:t>
            </w:r>
            <w:r>
              <w:rPr>
                <w:rFonts w:asciiTheme="minorHAnsi" w:hAnsiTheme="minorHAnsi" w:cstheme="minorHAnsi"/>
                <w:bCs/>
              </w:rPr>
              <w:t xml:space="preserve"> 4</w:t>
            </w:r>
            <w:r w:rsidRPr="001D26D7">
              <w:rPr>
                <w:rFonts w:asciiTheme="minorHAnsi" w:hAnsiTheme="minorHAnsi" w:cstheme="minorHAnsi"/>
                <w:bCs/>
              </w:rPr>
              <w:t xml:space="preserve"> butli</w:t>
            </w:r>
            <w:r>
              <w:rPr>
                <w:rFonts w:asciiTheme="minorHAnsi" w:hAnsiTheme="minorHAnsi" w:cstheme="minorHAnsi"/>
                <w:bCs/>
              </w:rPr>
              <w:t xml:space="preserve"> podstawowych, 4 rezerwowych i 4 awaryjnych</w:t>
            </w:r>
          </w:p>
        </w:tc>
        <w:tc>
          <w:tcPr>
            <w:tcW w:w="1275" w:type="dxa"/>
          </w:tcPr>
          <w:p w14:paraId="5C342AB4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85715AE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7BBA6BCD" w14:textId="77777777" w:rsidTr="00BD247D">
        <w:tc>
          <w:tcPr>
            <w:tcW w:w="710" w:type="dxa"/>
            <w:vAlign w:val="center"/>
          </w:tcPr>
          <w:p w14:paraId="108C428C" w14:textId="5B624854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2</w:t>
            </w:r>
          </w:p>
        </w:tc>
        <w:tc>
          <w:tcPr>
            <w:tcW w:w="4536" w:type="dxa"/>
          </w:tcPr>
          <w:p w14:paraId="6FE19EF7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Komunikacja z inteligentnym systemem badania i wizualizacji instalacji gazów medycznych przy pomocy protokołu MODBUS.</w:t>
            </w:r>
          </w:p>
        </w:tc>
        <w:tc>
          <w:tcPr>
            <w:tcW w:w="1275" w:type="dxa"/>
          </w:tcPr>
          <w:p w14:paraId="3D9C6D15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35118224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31B101F3" w14:textId="77777777" w:rsidTr="00BD247D">
        <w:tc>
          <w:tcPr>
            <w:tcW w:w="710" w:type="dxa"/>
            <w:vAlign w:val="center"/>
          </w:tcPr>
          <w:p w14:paraId="3CD04389" w14:textId="41BDA78F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3</w:t>
            </w:r>
          </w:p>
        </w:tc>
        <w:tc>
          <w:tcPr>
            <w:tcW w:w="4536" w:type="dxa"/>
          </w:tcPr>
          <w:p w14:paraId="1CBBAB0D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Medyczne zawory odcinające z blokadą zabezpieczającą przed nieuprawnionym otwarciem.</w:t>
            </w:r>
          </w:p>
        </w:tc>
        <w:tc>
          <w:tcPr>
            <w:tcW w:w="1275" w:type="dxa"/>
          </w:tcPr>
          <w:p w14:paraId="669DC1C0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4D1ECD26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2AB16F05" w14:textId="77777777" w:rsidTr="00BD247D">
        <w:tc>
          <w:tcPr>
            <w:tcW w:w="710" w:type="dxa"/>
            <w:vAlign w:val="center"/>
          </w:tcPr>
          <w:p w14:paraId="6EA48444" w14:textId="4695D57D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4</w:t>
            </w:r>
          </w:p>
        </w:tc>
        <w:tc>
          <w:tcPr>
            <w:tcW w:w="4536" w:type="dxa"/>
          </w:tcPr>
          <w:p w14:paraId="38731F5D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Sterownik elektroniczny wyposażony w kolorowy wyświetlacz LCD informujący o stanie urządzenia.</w:t>
            </w:r>
          </w:p>
        </w:tc>
        <w:tc>
          <w:tcPr>
            <w:tcW w:w="1275" w:type="dxa"/>
          </w:tcPr>
          <w:p w14:paraId="3386F399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5B3C12FE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30BC641B" w14:textId="77777777" w:rsidTr="00BD247D">
        <w:tc>
          <w:tcPr>
            <w:tcW w:w="710" w:type="dxa"/>
            <w:vAlign w:val="center"/>
          </w:tcPr>
          <w:p w14:paraId="73FCD700" w14:textId="1A594983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5</w:t>
            </w:r>
          </w:p>
        </w:tc>
        <w:tc>
          <w:tcPr>
            <w:tcW w:w="4536" w:type="dxa"/>
          </w:tcPr>
          <w:p w14:paraId="45D10014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Cyfrowe czujniki ciśnienia.</w:t>
            </w:r>
          </w:p>
        </w:tc>
        <w:tc>
          <w:tcPr>
            <w:tcW w:w="1275" w:type="dxa"/>
          </w:tcPr>
          <w:p w14:paraId="7DFCDA73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68557027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5E477A3C" w14:textId="77777777" w:rsidTr="00BD247D">
        <w:tc>
          <w:tcPr>
            <w:tcW w:w="710" w:type="dxa"/>
            <w:vAlign w:val="center"/>
          </w:tcPr>
          <w:p w14:paraId="465934C7" w14:textId="553A8689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6</w:t>
            </w:r>
          </w:p>
        </w:tc>
        <w:tc>
          <w:tcPr>
            <w:tcW w:w="4536" w:type="dxa"/>
          </w:tcPr>
          <w:p w14:paraId="674A8F61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 xml:space="preserve">Sygnalizator gazów medycznym z wyświetlaczem LCD zasilany prądem 12V wraz z systemem monitoringu SMS (GSM) </w:t>
            </w:r>
          </w:p>
        </w:tc>
        <w:tc>
          <w:tcPr>
            <w:tcW w:w="1275" w:type="dxa"/>
          </w:tcPr>
          <w:p w14:paraId="326B7B51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6066AEA9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13BD1FD6" w14:textId="77777777" w:rsidTr="00BD247D">
        <w:tc>
          <w:tcPr>
            <w:tcW w:w="710" w:type="dxa"/>
            <w:vAlign w:val="center"/>
          </w:tcPr>
          <w:p w14:paraId="77293EC3" w14:textId="06071447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7</w:t>
            </w:r>
          </w:p>
        </w:tc>
        <w:tc>
          <w:tcPr>
            <w:tcW w:w="4536" w:type="dxa"/>
          </w:tcPr>
          <w:p w14:paraId="0459BF6C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Urządzenia zamknięte w hermetycznej obudowie z wyświetlaczem na zewnątrz obudowy.</w:t>
            </w:r>
          </w:p>
        </w:tc>
        <w:tc>
          <w:tcPr>
            <w:tcW w:w="1275" w:type="dxa"/>
          </w:tcPr>
          <w:p w14:paraId="02113A07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69EBBCF6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1032F59E" w14:textId="77777777" w:rsidTr="00BD247D">
        <w:tc>
          <w:tcPr>
            <w:tcW w:w="710" w:type="dxa"/>
            <w:vAlign w:val="center"/>
          </w:tcPr>
          <w:p w14:paraId="597AFF86" w14:textId="49B4C469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8</w:t>
            </w:r>
          </w:p>
        </w:tc>
        <w:tc>
          <w:tcPr>
            <w:tcW w:w="4536" w:type="dxa"/>
          </w:tcPr>
          <w:p w14:paraId="5EA9AD04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System wtyków do komunikacji pomiędzy urządzeniami RJ-45.</w:t>
            </w:r>
          </w:p>
        </w:tc>
        <w:tc>
          <w:tcPr>
            <w:tcW w:w="1275" w:type="dxa"/>
          </w:tcPr>
          <w:p w14:paraId="2E5F5D87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B93CD2D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28E1F0E0" w14:textId="77777777" w:rsidTr="00BD247D">
        <w:tc>
          <w:tcPr>
            <w:tcW w:w="710" w:type="dxa"/>
            <w:vAlign w:val="center"/>
          </w:tcPr>
          <w:p w14:paraId="0E055FB4" w14:textId="454B7814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9</w:t>
            </w:r>
          </w:p>
        </w:tc>
        <w:tc>
          <w:tcPr>
            <w:tcW w:w="4536" w:type="dxa"/>
          </w:tcPr>
          <w:p w14:paraId="7F3543CB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Przyłącze G1/2”.</w:t>
            </w:r>
          </w:p>
        </w:tc>
        <w:tc>
          <w:tcPr>
            <w:tcW w:w="1275" w:type="dxa"/>
          </w:tcPr>
          <w:p w14:paraId="3976C6EC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1CBA0F19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860F17" w:rsidRPr="001D26D7" w14:paraId="2595F56A" w14:textId="77777777" w:rsidTr="00BD247D">
        <w:tc>
          <w:tcPr>
            <w:tcW w:w="710" w:type="dxa"/>
            <w:vAlign w:val="center"/>
          </w:tcPr>
          <w:p w14:paraId="7EE27D17" w14:textId="6FBFC30D" w:rsidR="00860F17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0755EE">
              <w:t>10</w:t>
            </w:r>
          </w:p>
        </w:tc>
        <w:tc>
          <w:tcPr>
            <w:tcW w:w="4536" w:type="dxa"/>
          </w:tcPr>
          <w:p w14:paraId="51E5D2A4" w14:textId="77777777" w:rsidR="00860F17" w:rsidRPr="001D26D7" w:rsidRDefault="00860F17" w:rsidP="00860F17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Przyłącze awaryjno-konserwacyjne typu NIST.</w:t>
            </w:r>
          </w:p>
        </w:tc>
        <w:tc>
          <w:tcPr>
            <w:tcW w:w="1275" w:type="dxa"/>
          </w:tcPr>
          <w:p w14:paraId="78CEBE02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  <w:tc>
          <w:tcPr>
            <w:tcW w:w="3403" w:type="dxa"/>
          </w:tcPr>
          <w:p w14:paraId="2E5C4A2A" w14:textId="77777777" w:rsidR="00860F17" w:rsidRPr="001D26D7" w:rsidRDefault="00860F17" w:rsidP="00860F17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2723E9" w:rsidRPr="001D26D7" w14:paraId="442F353B" w14:textId="77777777" w:rsidTr="00EB3B6C">
        <w:trPr>
          <w:trHeight w:val="438"/>
        </w:trPr>
        <w:tc>
          <w:tcPr>
            <w:tcW w:w="5246" w:type="dxa"/>
            <w:gridSpan w:val="2"/>
            <w:vAlign w:val="center"/>
          </w:tcPr>
          <w:p w14:paraId="3B9AF64F" w14:textId="77777777" w:rsidR="002723E9" w:rsidRPr="001D26D7" w:rsidRDefault="002723E9" w:rsidP="00860F17">
            <w:pPr>
              <w:ind w:left="-30"/>
              <w:jc w:val="center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/>
              </w:rPr>
              <w:t>WYMAGANE DOKUMENTY</w:t>
            </w:r>
          </w:p>
        </w:tc>
        <w:tc>
          <w:tcPr>
            <w:tcW w:w="1275" w:type="dxa"/>
          </w:tcPr>
          <w:p w14:paraId="42E7F73C" w14:textId="77777777" w:rsidR="002723E9" w:rsidRPr="001D26D7" w:rsidRDefault="002723E9" w:rsidP="00B47CD6">
            <w:pPr>
              <w:jc w:val="center"/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3" w:type="dxa"/>
          </w:tcPr>
          <w:p w14:paraId="58049E06" w14:textId="77777777" w:rsidR="002723E9" w:rsidRPr="001D26D7" w:rsidRDefault="002723E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226AE1A5" w14:textId="77777777" w:rsidTr="00EB3B6C">
        <w:tc>
          <w:tcPr>
            <w:tcW w:w="710" w:type="dxa"/>
          </w:tcPr>
          <w:p w14:paraId="6219E53C" w14:textId="77777777" w:rsidR="006A4469" w:rsidRPr="001D26D7" w:rsidRDefault="006A4469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14</w:t>
            </w:r>
          </w:p>
        </w:tc>
        <w:tc>
          <w:tcPr>
            <w:tcW w:w="4536" w:type="dxa"/>
          </w:tcPr>
          <w:p w14:paraId="167C0F9B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306F7ADC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3FC923B0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3F06A006" w14:textId="77777777" w:rsidTr="00EB3B6C">
        <w:tc>
          <w:tcPr>
            <w:tcW w:w="710" w:type="dxa"/>
          </w:tcPr>
          <w:p w14:paraId="795F2E16" w14:textId="4213E556" w:rsidR="006A4469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15</w:t>
            </w:r>
          </w:p>
        </w:tc>
        <w:tc>
          <w:tcPr>
            <w:tcW w:w="4536" w:type="dxa"/>
          </w:tcPr>
          <w:p w14:paraId="5377F635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3C2D1E9B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29FBE17F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7F06CD07" w14:textId="77777777" w:rsidTr="00EB3B6C">
        <w:tc>
          <w:tcPr>
            <w:tcW w:w="710" w:type="dxa"/>
          </w:tcPr>
          <w:p w14:paraId="7C35ECAE" w14:textId="312A78AF" w:rsidR="006A4469" w:rsidRPr="001D26D7" w:rsidRDefault="00860F17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16</w:t>
            </w:r>
          </w:p>
        </w:tc>
        <w:tc>
          <w:tcPr>
            <w:tcW w:w="4536" w:type="dxa"/>
          </w:tcPr>
          <w:p w14:paraId="3BC5BBA2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Deklaracja zgodności wytwórcy potwierdzająca model i typ opisany w niniejszym formularzu (model i typ musi zostać potwierdzony w materiałach potwierdzających parametry) (załączyć)</w:t>
            </w:r>
          </w:p>
        </w:tc>
        <w:tc>
          <w:tcPr>
            <w:tcW w:w="1275" w:type="dxa"/>
          </w:tcPr>
          <w:p w14:paraId="2BBC0966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 (załączyć)</w:t>
            </w:r>
          </w:p>
        </w:tc>
        <w:tc>
          <w:tcPr>
            <w:tcW w:w="3403" w:type="dxa"/>
          </w:tcPr>
          <w:p w14:paraId="67C155D5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09905863" w14:textId="77777777" w:rsidTr="00EB3B6C">
        <w:tc>
          <w:tcPr>
            <w:tcW w:w="710" w:type="dxa"/>
          </w:tcPr>
          <w:p w14:paraId="42F48106" w14:textId="77777777" w:rsidR="006A4469" w:rsidRPr="001D26D7" w:rsidRDefault="006A4469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17</w:t>
            </w:r>
          </w:p>
        </w:tc>
        <w:tc>
          <w:tcPr>
            <w:tcW w:w="4536" w:type="dxa"/>
          </w:tcPr>
          <w:p w14:paraId="3906AA35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Potwierdzenie zgłoszenia do URPL (załączyć)</w:t>
            </w:r>
          </w:p>
        </w:tc>
        <w:tc>
          <w:tcPr>
            <w:tcW w:w="1275" w:type="dxa"/>
          </w:tcPr>
          <w:p w14:paraId="4FBC83BA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0E16538F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53028533" w14:textId="77777777" w:rsidTr="00EB3B6C">
        <w:tc>
          <w:tcPr>
            <w:tcW w:w="710" w:type="dxa"/>
          </w:tcPr>
          <w:p w14:paraId="019B93BA" w14:textId="77777777" w:rsidR="006A4469" w:rsidRPr="001D26D7" w:rsidRDefault="006A4469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18</w:t>
            </w:r>
          </w:p>
        </w:tc>
        <w:tc>
          <w:tcPr>
            <w:tcW w:w="4536" w:type="dxa"/>
          </w:tcPr>
          <w:p w14:paraId="487EFE2B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4AE988EB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7C3687BE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6A4469" w:rsidRPr="001D26D7" w14:paraId="56685C7C" w14:textId="77777777" w:rsidTr="00EB3B6C">
        <w:tc>
          <w:tcPr>
            <w:tcW w:w="710" w:type="dxa"/>
          </w:tcPr>
          <w:p w14:paraId="22BCD510" w14:textId="77777777" w:rsidR="006A4469" w:rsidRPr="001D26D7" w:rsidRDefault="006A4469" w:rsidP="00860F17">
            <w:pPr>
              <w:ind w:left="-30"/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bCs/>
              </w:rPr>
              <w:t>19</w:t>
            </w:r>
          </w:p>
        </w:tc>
        <w:tc>
          <w:tcPr>
            <w:tcW w:w="4536" w:type="dxa"/>
          </w:tcPr>
          <w:p w14:paraId="414690FE" w14:textId="77777777" w:rsidR="006A4469" w:rsidRPr="001D26D7" w:rsidRDefault="006A4469" w:rsidP="00B47CD6">
            <w:pPr>
              <w:rPr>
                <w:rFonts w:asciiTheme="minorHAnsi" w:hAnsiTheme="minorHAnsi" w:cstheme="minorHAnsi"/>
                <w:bCs/>
              </w:rPr>
            </w:pPr>
            <w:r w:rsidRPr="001D26D7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4B35335E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</w:rPr>
            </w:pPr>
            <w:r w:rsidRPr="001D26D7">
              <w:rPr>
                <w:rFonts w:asciiTheme="minorHAnsi" w:hAnsiTheme="minorHAnsi" w:cstheme="minorHAnsi"/>
                <w:b/>
                <w:bCs/>
                <w:color w:val="000000"/>
              </w:rPr>
              <w:t>TAK</w:t>
            </w:r>
          </w:p>
        </w:tc>
        <w:tc>
          <w:tcPr>
            <w:tcW w:w="3403" w:type="dxa"/>
          </w:tcPr>
          <w:p w14:paraId="530087D8" w14:textId="77777777" w:rsidR="006A4469" w:rsidRPr="001D26D7" w:rsidRDefault="006A4469" w:rsidP="00B47CD6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</w:tbl>
    <w:p w14:paraId="6EEC88DA" w14:textId="125BB60A" w:rsidR="00227EEC" w:rsidRDefault="00227EEC" w:rsidP="00190968">
      <w:pPr>
        <w:rPr>
          <w:rFonts w:asciiTheme="minorHAnsi" w:hAnsiTheme="minorHAnsi" w:cstheme="minorHAnsi"/>
        </w:rPr>
      </w:pPr>
    </w:p>
    <w:p w14:paraId="63634FFC" w14:textId="77777777" w:rsidR="00227EEC" w:rsidRDefault="00227EEC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40052C8" w14:textId="62BFFAE4" w:rsidR="00227EEC" w:rsidRPr="00847357" w:rsidRDefault="00227EEC" w:rsidP="00227EEC">
      <w:pPr>
        <w:pStyle w:val="Nagwek1"/>
      </w:pPr>
      <w:bookmarkStart w:id="8" w:name="_Toc164019404"/>
      <w:r w:rsidRPr="00847357">
        <w:lastRenderedPageBreak/>
        <w:t xml:space="preserve">Przedmiot zamówienia: </w:t>
      </w:r>
      <w:r w:rsidRPr="00847357">
        <w:tab/>
      </w:r>
      <w:r>
        <w:rPr>
          <w:rStyle w:val="Nagwek1Znak"/>
          <w:b/>
          <w:bCs/>
        </w:rPr>
        <w:t>Kolumna Chirurgiczna</w:t>
      </w:r>
      <w:bookmarkEnd w:id="8"/>
    </w:p>
    <w:p w14:paraId="4B74B37F" w14:textId="77777777" w:rsidR="00227EEC" w:rsidRPr="00847357" w:rsidRDefault="00227EEC" w:rsidP="00227EEC">
      <w:pPr>
        <w:jc w:val="center"/>
        <w:rPr>
          <w:rFonts w:asciiTheme="minorHAnsi" w:hAnsiTheme="minorHAnsi" w:cstheme="minorHAnsi"/>
        </w:rPr>
      </w:pPr>
    </w:p>
    <w:p w14:paraId="5716FE41" w14:textId="77777777" w:rsidR="00227EEC" w:rsidRPr="00847357" w:rsidRDefault="00227EEC" w:rsidP="00227EEC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>Nazwa producenta:</w:t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2824EBC4" w14:textId="77777777" w:rsidR="00227EEC" w:rsidRPr="00847357" w:rsidRDefault="00227EEC" w:rsidP="00227EEC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>Typ:</w:t>
      </w:r>
      <w:r w:rsidRPr="00847357">
        <w:rPr>
          <w:rFonts w:asciiTheme="minorHAnsi" w:hAnsiTheme="minorHAnsi" w:cstheme="minorHAnsi"/>
        </w:rPr>
        <w:tab/>
        <w:t xml:space="preserve">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2B75841D" w14:textId="77777777" w:rsidR="00227EEC" w:rsidRPr="00847357" w:rsidRDefault="00227EEC" w:rsidP="00227EEC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 xml:space="preserve">Rok produkcji: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>____________________________________________________</w:t>
      </w:r>
    </w:p>
    <w:p w14:paraId="565A1211" w14:textId="77777777" w:rsidR="00227EEC" w:rsidRPr="00847357" w:rsidRDefault="00227EEC" w:rsidP="00227EEC">
      <w:pPr>
        <w:spacing w:line="360" w:lineRule="auto"/>
        <w:rPr>
          <w:rFonts w:asciiTheme="minorHAnsi" w:hAnsiTheme="minorHAnsi" w:cstheme="minorHAnsi"/>
        </w:rPr>
      </w:pPr>
      <w:r w:rsidRPr="00847357">
        <w:rPr>
          <w:rFonts w:asciiTheme="minorHAnsi" w:hAnsiTheme="minorHAnsi" w:cstheme="minorHAnsi"/>
        </w:rPr>
        <w:t xml:space="preserve">Ilość: </w:t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</w:r>
      <w:r w:rsidRPr="00847357">
        <w:rPr>
          <w:rFonts w:asciiTheme="minorHAnsi" w:hAnsiTheme="minorHAnsi" w:cstheme="minorHAnsi"/>
        </w:rPr>
        <w:tab/>
        <w:t xml:space="preserve">1 </w:t>
      </w:r>
      <w:proofErr w:type="spellStart"/>
      <w:r w:rsidRPr="00847357">
        <w:rPr>
          <w:rFonts w:asciiTheme="minorHAnsi" w:hAnsiTheme="minorHAnsi" w:cstheme="minorHAnsi"/>
        </w:rPr>
        <w:t>kpl</w:t>
      </w:r>
      <w:proofErr w:type="spellEnd"/>
      <w:r w:rsidRPr="00847357">
        <w:rPr>
          <w:rFonts w:asciiTheme="minorHAnsi" w:hAnsiTheme="minorHAnsi" w:cstheme="minorHAnsi"/>
        </w:rPr>
        <w:t>.</w:t>
      </w:r>
    </w:p>
    <w:p w14:paraId="69E85D99" w14:textId="77777777" w:rsidR="006A4469" w:rsidRDefault="006A4469" w:rsidP="00190968">
      <w:pPr>
        <w:rPr>
          <w:rFonts w:asciiTheme="minorHAnsi" w:hAnsiTheme="minorHAnsi" w:cstheme="minorHAnsi"/>
        </w:rPr>
      </w:pPr>
    </w:p>
    <w:p w14:paraId="78C2F31E" w14:textId="77777777" w:rsidR="00F24461" w:rsidRPr="00506A0B" w:rsidRDefault="00F24461" w:rsidP="00F24461">
      <w:pPr>
        <w:spacing w:after="200" w:line="276" w:lineRule="auto"/>
        <w:rPr>
          <w:rFonts w:asciiTheme="minorHAnsi" w:hAnsiTheme="minorHAnsi" w:cstheme="minorHAnsi"/>
          <w:b/>
          <w:bCs/>
        </w:rPr>
      </w:pPr>
    </w:p>
    <w:tbl>
      <w:tblPr>
        <w:tblStyle w:val="Siatkatabelijasna"/>
        <w:tblW w:w="9568" w:type="dxa"/>
        <w:tblLayout w:type="fixed"/>
        <w:tblLook w:val="0000" w:firstRow="0" w:lastRow="0" w:firstColumn="0" w:lastColumn="0" w:noHBand="0" w:noVBand="0"/>
      </w:tblPr>
      <w:tblGrid>
        <w:gridCol w:w="567"/>
        <w:gridCol w:w="4465"/>
        <w:gridCol w:w="1275"/>
        <w:gridCol w:w="3261"/>
      </w:tblGrid>
      <w:tr w:rsidR="00F24461" w:rsidRPr="00506A0B" w14:paraId="7416E3B1" w14:textId="77777777" w:rsidTr="00BB5378">
        <w:tc>
          <w:tcPr>
            <w:tcW w:w="567" w:type="dxa"/>
          </w:tcPr>
          <w:p w14:paraId="69F5CBF1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465" w:type="dxa"/>
          </w:tcPr>
          <w:p w14:paraId="159DDB1C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63EB6CA1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59B343D0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261" w:type="dxa"/>
          </w:tcPr>
          <w:p w14:paraId="4D3D6EE9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48D4AD25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22034FBE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F24461" w:rsidRPr="00506A0B" w14:paraId="68A221AB" w14:textId="77777777" w:rsidTr="00BB5378">
        <w:trPr>
          <w:trHeight w:val="484"/>
        </w:trPr>
        <w:tc>
          <w:tcPr>
            <w:tcW w:w="567" w:type="dxa"/>
          </w:tcPr>
          <w:p w14:paraId="2D29FBEE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65" w:type="dxa"/>
          </w:tcPr>
          <w:p w14:paraId="3EB2B267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Urządzenie zakwalifikowane do wyrobów medycznych klasy </w:t>
            </w:r>
            <w:proofErr w:type="spellStart"/>
            <w:r w:rsidRPr="00506A0B">
              <w:rPr>
                <w:rFonts w:asciiTheme="minorHAnsi" w:hAnsiTheme="minorHAnsi" w:cstheme="minorHAnsi"/>
              </w:rPr>
              <w:t>IIb</w:t>
            </w:r>
            <w:proofErr w:type="spellEnd"/>
            <w:r w:rsidRPr="00506A0B">
              <w:rPr>
                <w:rFonts w:asciiTheme="minorHAnsi" w:hAnsiTheme="minorHAnsi" w:cstheme="minorHAnsi"/>
              </w:rPr>
              <w:t>, posiadające deklarację zgodności i certyfikat CE producenta.</w:t>
            </w:r>
          </w:p>
        </w:tc>
        <w:tc>
          <w:tcPr>
            <w:tcW w:w="1275" w:type="dxa"/>
          </w:tcPr>
          <w:p w14:paraId="6872E432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AA936A5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0A970392" w14:textId="77777777" w:rsidTr="00BB5378">
        <w:trPr>
          <w:trHeight w:val="556"/>
        </w:trPr>
        <w:tc>
          <w:tcPr>
            <w:tcW w:w="567" w:type="dxa"/>
          </w:tcPr>
          <w:p w14:paraId="2EF29322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465" w:type="dxa"/>
          </w:tcPr>
          <w:p w14:paraId="2B035C6A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Sufitowy system zasilający w gazy medyczne i energię elektryczną, w skład którego wchodzą następujące elementy:  system mocowania do sufitu, płyta przyłączeniowa, zawory gazów, osłona sufitowa, ramiona nośne, głowice (konsole) zasilająca wraz z osprzętem.</w:t>
            </w:r>
          </w:p>
        </w:tc>
        <w:tc>
          <w:tcPr>
            <w:tcW w:w="1275" w:type="dxa"/>
          </w:tcPr>
          <w:p w14:paraId="3AFD18EA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1AB18AA6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2820BA47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547C5231" w14:textId="77777777" w:rsidTr="00BB5378">
        <w:trPr>
          <w:trHeight w:val="1092"/>
        </w:trPr>
        <w:tc>
          <w:tcPr>
            <w:tcW w:w="567" w:type="dxa"/>
          </w:tcPr>
          <w:p w14:paraId="5E70C058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465" w:type="dxa"/>
          </w:tcPr>
          <w:p w14:paraId="268FD4AD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Płyta przyłączeniowa wyposażona w elektryczną i gazową listwę zasilającą. Listwa gazowa wyposażona w odpowiednią ilość zaworów gazowych tzw. serwisowych gwarantujących odcięcie zasilania gazowego kolumny w celach serwisowych.</w:t>
            </w:r>
          </w:p>
        </w:tc>
        <w:tc>
          <w:tcPr>
            <w:tcW w:w="1275" w:type="dxa"/>
          </w:tcPr>
          <w:p w14:paraId="76DEA91E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70ACD8C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1821061C" w14:textId="77777777" w:rsidTr="00BB5378">
        <w:trPr>
          <w:trHeight w:val="684"/>
        </w:trPr>
        <w:tc>
          <w:tcPr>
            <w:tcW w:w="567" w:type="dxa"/>
          </w:tcPr>
          <w:p w14:paraId="406A15F1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465" w:type="dxa"/>
          </w:tcPr>
          <w:p w14:paraId="40D886DB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Kolumna z ramieniem łamanym o całkowitym zasięgu wyznaczonym w osi łożysk: min. 1800mm.</w:t>
            </w:r>
          </w:p>
        </w:tc>
        <w:tc>
          <w:tcPr>
            <w:tcW w:w="1275" w:type="dxa"/>
          </w:tcPr>
          <w:p w14:paraId="4DBA6443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2A53CFA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3D351CDF" w14:textId="77777777" w:rsidTr="00BB5378">
        <w:trPr>
          <w:trHeight w:val="684"/>
        </w:trPr>
        <w:tc>
          <w:tcPr>
            <w:tcW w:w="567" w:type="dxa"/>
          </w:tcPr>
          <w:p w14:paraId="45F417FF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465" w:type="dxa"/>
          </w:tcPr>
          <w:p w14:paraId="4049687B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Rotacja ramion w płaszczyźnie poziomej w zakresie nie mniejszym niż 330 stopni, z możliwością indywidualnego ustawiania blokad.</w:t>
            </w:r>
          </w:p>
        </w:tc>
        <w:tc>
          <w:tcPr>
            <w:tcW w:w="1275" w:type="dxa"/>
          </w:tcPr>
          <w:p w14:paraId="5B39FE2A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AD87609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23CC7B51" w14:textId="77777777" w:rsidTr="00BB5378">
        <w:trPr>
          <w:trHeight w:val="684"/>
        </w:trPr>
        <w:tc>
          <w:tcPr>
            <w:tcW w:w="567" w:type="dxa"/>
          </w:tcPr>
          <w:p w14:paraId="39A17C8A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465" w:type="dxa"/>
          </w:tcPr>
          <w:p w14:paraId="033398B2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Wysięgnik kolumny wyposażony w elektromagnetyczne lub pneumatyczne hamulce obrotu osi (blokowane min. 2 przeguby).</w:t>
            </w:r>
          </w:p>
        </w:tc>
        <w:tc>
          <w:tcPr>
            <w:tcW w:w="1275" w:type="dxa"/>
          </w:tcPr>
          <w:p w14:paraId="6D75A0FB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4AD9F7E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1714424F" w14:textId="77777777" w:rsidTr="00BB5378">
        <w:trPr>
          <w:trHeight w:val="684"/>
        </w:trPr>
        <w:tc>
          <w:tcPr>
            <w:tcW w:w="567" w:type="dxa"/>
          </w:tcPr>
          <w:p w14:paraId="76A3A465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465" w:type="dxa"/>
          </w:tcPr>
          <w:p w14:paraId="7EE6ABF3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Łożyska ramion o dużej średnicy prześwitu na węże i przewody, minimum d=100mm, zapewniające stabilność kolumny i lekkość poruszania.</w:t>
            </w:r>
          </w:p>
        </w:tc>
        <w:tc>
          <w:tcPr>
            <w:tcW w:w="1275" w:type="dxa"/>
          </w:tcPr>
          <w:p w14:paraId="725F93D1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7B6B395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4FE80DD6" w14:textId="77777777" w:rsidTr="00BB5378">
        <w:trPr>
          <w:trHeight w:val="684"/>
        </w:trPr>
        <w:tc>
          <w:tcPr>
            <w:tcW w:w="567" w:type="dxa"/>
          </w:tcPr>
          <w:p w14:paraId="7F4088BE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465" w:type="dxa"/>
          </w:tcPr>
          <w:p w14:paraId="69CADC21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Przyciski do zwalniania hamulców umieszczone w uchwytach zainstalowanych na froncie jednej półki oraz dodatkowo w uchwytach na konsoli.</w:t>
            </w:r>
          </w:p>
        </w:tc>
        <w:tc>
          <w:tcPr>
            <w:tcW w:w="1275" w:type="dxa"/>
          </w:tcPr>
          <w:p w14:paraId="266BC89D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FFBF4B9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4A37FC92" w14:textId="77777777" w:rsidTr="00BB5378">
        <w:trPr>
          <w:trHeight w:val="684"/>
        </w:trPr>
        <w:tc>
          <w:tcPr>
            <w:tcW w:w="567" w:type="dxa"/>
          </w:tcPr>
          <w:p w14:paraId="1467A02A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465" w:type="dxa"/>
          </w:tcPr>
          <w:p w14:paraId="6678216E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Kolumna wyposażona w pionową głowicę zasilającą z umieszczonymi od frontu dwoma znormalizowanymi pionowymi szynami nośnymi 10x25mm do mocowania półek i innego osprzętu.</w:t>
            </w:r>
          </w:p>
        </w:tc>
        <w:tc>
          <w:tcPr>
            <w:tcW w:w="1275" w:type="dxa"/>
          </w:tcPr>
          <w:p w14:paraId="29A75F51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5005E8D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19F10962" w14:textId="77777777" w:rsidTr="00BB5378">
        <w:trPr>
          <w:trHeight w:val="684"/>
        </w:trPr>
        <w:tc>
          <w:tcPr>
            <w:tcW w:w="567" w:type="dxa"/>
          </w:tcPr>
          <w:p w14:paraId="60E15377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465" w:type="dxa"/>
          </w:tcPr>
          <w:p w14:paraId="3F4BE1AF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Wysokość głowicy zasilającej umożliwiająca rozmieszczenie półek na wysokości min. 100cm,</w:t>
            </w:r>
          </w:p>
        </w:tc>
        <w:tc>
          <w:tcPr>
            <w:tcW w:w="1275" w:type="dxa"/>
          </w:tcPr>
          <w:p w14:paraId="5D1DCE2A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B7B080F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13DCB869" w14:textId="77777777" w:rsidTr="00BB5378">
        <w:trPr>
          <w:trHeight w:val="684"/>
        </w:trPr>
        <w:tc>
          <w:tcPr>
            <w:tcW w:w="567" w:type="dxa"/>
          </w:tcPr>
          <w:p w14:paraId="4F01B796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465" w:type="dxa"/>
          </w:tcPr>
          <w:p w14:paraId="0FECDE2C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elektryczne, bolce ekwipotencjalne, przygotowanie pod gniazda teletechniczne oraz gazy rozmieszczone na głowicy częściowo po lewej i częściowo po prawej stronie. Część gniazd elektrycznych dostępna także na tylnej ścianie</w:t>
            </w:r>
          </w:p>
        </w:tc>
        <w:tc>
          <w:tcPr>
            <w:tcW w:w="1275" w:type="dxa"/>
          </w:tcPr>
          <w:p w14:paraId="0D13E7F3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FB5FDF6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66749CA2" w14:textId="77777777" w:rsidTr="00BB5378">
        <w:trPr>
          <w:trHeight w:val="1345"/>
        </w:trPr>
        <w:tc>
          <w:tcPr>
            <w:tcW w:w="567" w:type="dxa"/>
          </w:tcPr>
          <w:p w14:paraId="159B5928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12</w:t>
            </w:r>
          </w:p>
        </w:tc>
        <w:tc>
          <w:tcPr>
            <w:tcW w:w="4465" w:type="dxa"/>
          </w:tcPr>
          <w:p w14:paraId="03B8122D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Głowica zasilająca wyposażona w gniazda gazów medycznych kompatybilne z systemem AGA lub DIN (do uzgodnienia przy dostawie): </w:t>
            </w:r>
          </w:p>
          <w:p w14:paraId="479DF621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- 2x AIR powietrze medyczne </w:t>
            </w:r>
          </w:p>
          <w:p w14:paraId="11F82928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- 1x AIMOTOR</w:t>
            </w:r>
          </w:p>
          <w:p w14:paraId="784F9CD9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- 2x VAC </w:t>
            </w:r>
          </w:p>
          <w:p w14:paraId="21412F50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- 1x CO2</w:t>
            </w:r>
          </w:p>
          <w:p w14:paraId="5CC0DAEA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Ze względów serwisowych i kosztów eksploatacji Zamawiający wymaga punktów poboru tego samego wytwórcy we wszystkich jednostkach typu: panele nadłóżkowe, kolumny, mosty oraz punkty na ścianie.</w:t>
            </w:r>
          </w:p>
        </w:tc>
        <w:tc>
          <w:tcPr>
            <w:tcW w:w="1275" w:type="dxa"/>
          </w:tcPr>
          <w:p w14:paraId="6D9B2E74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552041C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197B596A" w14:textId="77777777" w:rsidTr="00BB5378">
        <w:trPr>
          <w:trHeight w:val="587"/>
        </w:trPr>
        <w:tc>
          <w:tcPr>
            <w:tcW w:w="567" w:type="dxa"/>
          </w:tcPr>
          <w:p w14:paraId="22A9D370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465" w:type="dxa"/>
          </w:tcPr>
          <w:p w14:paraId="68212855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elektryczne 230V z bolcem uziemienia - 12 szt. (minimum dwa obwody)</w:t>
            </w:r>
          </w:p>
        </w:tc>
        <w:tc>
          <w:tcPr>
            <w:tcW w:w="1275" w:type="dxa"/>
          </w:tcPr>
          <w:p w14:paraId="5B152B01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61FB54E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413141E4" w14:textId="77777777" w:rsidTr="00BB5378">
        <w:trPr>
          <w:trHeight w:val="442"/>
        </w:trPr>
        <w:tc>
          <w:tcPr>
            <w:tcW w:w="567" w:type="dxa"/>
          </w:tcPr>
          <w:p w14:paraId="2C21F673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465" w:type="dxa"/>
          </w:tcPr>
          <w:p w14:paraId="2DF8636F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Bolce wyrównania potencjałów - 10 szt.</w:t>
            </w:r>
          </w:p>
        </w:tc>
        <w:tc>
          <w:tcPr>
            <w:tcW w:w="1275" w:type="dxa"/>
          </w:tcPr>
          <w:p w14:paraId="2D0B6202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8BBA18C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3E67C655" w14:textId="77777777" w:rsidTr="00BB5378">
        <w:trPr>
          <w:trHeight w:val="419"/>
        </w:trPr>
        <w:tc>
          <w:tcPr>
            <w:tcW w:w="567" w:type="dxa"/>
          </w:tcPr>
          <w:p w14:paraId="19B98CFD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465" w:type="dxa"/>
          </w:tcPr>
          <w:p w14:paraId="7E62927C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Gniazdo USB - min. 2 </w:t>
            </w:r>
            <w:proofErr w:type="spellStart"/>
            <w:r w:rsidRPr="00506A0B">
              <w:rPr>
                <w:rFonts w:asciiTheme="minorHAnsi" w:hAnsiTheme="minorHAnsi" w:cs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14:paraId="269A9150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2C5840E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6077A233" w14:textId="77777777" w:rsidTr="00BB5378">
        <w:trPr>
          <w:trHeight w:val="684"/>
        </w:trPr>
        <w:tc>
          <w:tcPr>
            <w:tcW w:w="567" w:type="dxa"/>
          </w:tcPr>
          <w:p w14:paraId="2E307C07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465" w:type="dxa"/>
          </w:tcPr>
          <w:p w14:paraId="1512E785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Na bocznych panelach dystrybucyjnych przygotowane puszki instalacyjne </w:t>
            </w:r>
          </w:p>
          <w:p w14:paraId="11489E07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 dodatkowe gniazda teletechniczne - min. 4 szt.</w:t>
            </w:r>
          </w:p>
        </w:tc>
        <w:tc>
          <w:tcPr>
            <w:tcW w:w="1275" w:type="dxa"/>
          </w:tcPr>
          <w:p w14:paraId="29E33BAD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D751A1E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6E82ED76" w14:textId="77777777" w:rsidTr="00BB5378">
        <w:trPr>
          <w:trHeight w:val="684"/>
        </w:trPr>
        <w:tc>
          <w:tcPr>
            <w:tcW w:w="567" w:type="dxa"/>
          </w:tcPr>
          <w:p w14:paraId="68966C4C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4465" w:type="dxa"/>
          </w:tcPr>
          <w:p w14:paraId="6DC57D6B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Wewnątrz głowicy zasilającej i ramienia, od puszki do przestrzeni technicznej, między stropem a sufitem podwieszanym poprowadzony pilot (tj. żyłka ułatwiająca wciągnięcie właściwego kabla).</w:t>
            </w:r>
          </w:p>
        </w:tc>
        <w:tc>
          <w:tcPr>
            <w:tcW w:w="1275" w:type="dxa"/>
          </w:tcPr>
          <w:p w14:paraId="4C695B98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0EBBB73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4135109E" w14:textId="77777777" w:rsidTr="00BB5378">
        <w:trPr>
          <w:trHeight w:val="684"/>
        </w:trPr>
        <w:tc>
          <w:tcPr>
            <w:tcW w:w="567" w:type="dxa"/>
          </w:tcPr>
          <w:p w14:paraId="2FDCBB09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4465" w:type="dxa"/>
          </w:tcPr>
          <w:p w14:paraId="42000E54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Udźwig kolumny (dopuszczalna waga wyposażenia medycznego, które można zawiesić na głowicy i półkach kolumny) powyżej 80 kg.</w:t>
            </w:r>
          </w:p>
        </w:tc>
        <w:tc>
          <w:tcPr>
            <w:tcW w:w="1275" w:type="dxa"/>
          </w:tcPr>
          <w:p w14:paraId="17327FFD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764CDBA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2CD6DD69" w14:textId="77777777" w:rsidTr="00BB5378">
        <w:trPr>
          <w:trHeight w:val="684"/>
        </w:trPr>
        <w:tc>
          <w:tcPr>
            <w:tcW w:w="567" w:type="dxa"/>
          </w:tcPr>
          <w:p w14:paraId="2BCB5225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4465" w:type="dxa"/>
          </w:tcPr>
          <w:p w14:paraId="321B19A1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Półki pod aparaturę medyczną o wymiarach 45x50cm +/- 10% z możliwością regulacji wysokości położenia. Nośność półki min. 40 kg. Przynajmniej z 2 stron szyny 10x25mm do zawieszenia sprzętu dodatkowego. Końcówki szyn ukryte w miękkich ochraniaczach naroży.  -3 </w:t>
            </w:r>
            <w:proofErr w:type="spellStart"/>
            <w:r w:rsidRPr="00506A0B">
              <w:rPr>
                <w:rFonts w:asciiTheme="minorHAnsi" w:hAnsiTheme="minorHAnsi" w:cs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14:paraId="54B2F434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04F4A00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0ED1AC81" w14:textId="77777777" w:rsidTr="00BB5378">
        <w:trPr>
          <w:trHeight w:val="492"/>
        </w:trPr>
        <w:tc>
          <w:tcPr>
            <w:tcW w:w="567" w:type="dxa"/>
          </w:tcPr>
          <w:p w14:paraId="49F8BEEA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4465" w:type="dxa"/>
          </w:tcPr>
          <w:p w14:paraId="66C0F291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Pod jedną z półek szuflada o wysokości min. 100 mm  – 1 </w:t>
            </w:r>
            <w:proofErr w:type="spellStart"/>
            <w:r w:rsidRPr="00506A0B">
              <w:rPr>
                <w:rFonts w:asciiTheme="minorHAnsi" w:hAnsiTheme="minorHAnsi" w:cstheme="minorHAnsi"/>
              </w:rPr>
              <w:t>kpl</w:t>
            </w:r>
            <w:proofErr w:type="spellEnd"/>
            <w:r w:rsidRPr="00506A0B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75" w:type="dxa"/>
          </w:tcPr>
          <w:p w14:paraId="1326A388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C5C5FBD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0B62FA40" w14:textId="77777777" w:rsidTr="00BB5378">
        <w:trPr>
          <w:trHeight w:val="684"/>
        </w:trPr>
        <w:tc>
          <w:tcPr>
            <w:tcW w:w="567" w:type="dxa"/>
          </w:tcPr>
          <w:p w14:paraId="1CD39859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4465" w:type="dxa"/>
          </w:tcPr>
          <w:p w14:paraId="7C884CBE" w14:textId="77777777" w:rsidR="00F24461" w:rsidRPr="00506A0B" w:rsidRDefault="00F24461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Medyczna lampa zabiegowa LED na ramieniu łamanym. Natężenie regulowane w zakresie min 30.000-60.000lux/05m. Możliwość zmiany min.3 temperatur barwowych światła.</w:t>
            </w:r>
          </w:p>
        </w:tc>
        <w:tc>
          <w:tcPr>
            <w:tcW w:w="1275" w:type="dxa"/>
          </w:tcPr>
          <w:p w14:paraId="13F520FE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DFF6F70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0E34DE18" w14:textId="77777777" w:rsidTr="00BB5378">
        <w:trPr>
          <w:trHeight w:val="366"/>
        </w:trPr>
        <w:tc>
          <w:tcPr>
            <w:tcW w:w="567" w:type="dxa"/>
          </w:tcPr>
          <w:p w14:paraId="6F272591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65" w:type="dxa"/>
          </w:tcPr>
          <w:p w14:paraId="4BD90DFB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POZOSTAŁE WARUNKI</w:t>
            </w:r>
          </w:p>
        </w:tc>
        <w:tc>
          <w:tcPr>
            <w:tcW w:w="1275" w:type="dxa"/>
          </w:tcPr>
          <w:p w14:paraId="60FA3C02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7ADD1328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7273EAC1" w14:textId="77777777" w:rsidTr="00BB5378">
        <w:trPr>
          <w:trHeight w:val="554"/>
        </w:trPr>
        <w:tc>
          <w:tcPr>
            <w:tcW w:w="567" w:type="dxa"/>
          </w:tcPr>
          <w:p w14:paraId="1D38FC3D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4465" w:type="dxa"/>
          </w:tcPr>
          <w:p w14:paraId="2E316882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Rysunek techniczny z wymaganą konfiguracją potwierdzony przez producenta kolumny.</w:t>
            </w:r>
          </w:p>
        </w:tc>
        <w:tc>
          <w:tcPr>
            <w:tcW w:w="1275" w:type="dxa"/>
          </w:tcPr>
          <w:p w14:paraId="38830D7B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16A901C0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6CB4E2F6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58EB5276" w14:textId="77777777" w:rsidTr="00BB5378">
        <w:trPr>
          <w:trHeight w:val="554"/>
        </w:trPr>
        <w:tc>
          <w:tcPr>
            <w:tcW w:w="567" w:type="dxa"/>
          </w:tcPr>
          <w:p w14:paraId="6401E3D3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4465" w:type="dxa"/>
          </w:tcPr>
          <w:p w14:paraId="378DFD47" w14:textId="1FF5B4CA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5D3A6EA6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25B3B8B0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7AC0FE5E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1A4D5B8E" w14:textId="77777777" w:rsidTr="00BB5378">
        <w:trPr>
          <w:trHeight w:val="554"/>
        </w:trPr>
        <w:tc>
          <w:tcPr>
            <w:tcW w:w="567" w:type="dxa"/>
          </w:tcPr>
          <w:p w14:paraId="56C74B83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4465" w:type="dxa"/>
          </w:tcPr>
          <w:p w14:paraId="36A8C7D8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Materiały potwierdzające oferowane parametry techniczne w języku polskim (prospekt urządzenia, folder, katalog)</w:t>
            </w:r>
          </w:p>
        </w:tc>
        <w:tc>
          <w:tcPr>
            <w:tcW w:w="1275" w:type="dxa"/>
          </w:tcPr>
          <w:p w14:paraId="0407687D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2B402DAC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5824E40B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2D05680E" w14:textId="77777777" w:rsidTr="00BB5378">
        <w:trPr>
          <w:trHeight w:val="554"/>
        </w:trPr>
        <w:tc>
          <w:tcPr>
            <w:tcW w:w="567" w:type="dxa"/>
          </w:tcPr>
          <w:p w14:paraId="24BE1D18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4465" w:type="dxa"/>
          </w:tcPr>
          <w:p w14:paraId="2C6EF8A3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Deklaracja zgodności wytwórcy potwierdzająca typ i model punktu poboru oraz zgodność z normą zharmonizowaną PN-EN ISO 9170-1:2009</w:t>
            </w:r>
          </w:p>
        </w:tc>
        <w:tc>
          <w:tcPr>
            <w:tcW w:w="1275" w:type="dxa"/>
          </w:tcPr>
          <w:p w14:paraId="384553AA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56A7816A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731CA57C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0C06A641" w14:textId="77777777" w:rsidTr="00BB5378">
        <w:trPr>
          <w:trHeight w:val="286"/>
        </w:trPr>
        <w:tc>
          <w:tcPr>
            <w:tcW w:w="567" w:type="dxa"/>
          </w:tcPr>
          <w:p w14:paraId="4375AB0A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4465" w:type="dxa"/>
          </w:tcPr>
          <w:p w14:paraId="142F8331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Potwierdzenie zgłoszenia do </w:t>
            </w:r>
            <w:proofErr w:type="spellStart"/>
            <w:r w:rsidRPr="00506A0B">
              <w:rPr>
                <w:rFonts w:asciiTheme="minorHAnsi" w:hAnsiTheme="minorHAnsi" w:cstheme="minorHAnsi"/>
              </w:rPr>
              <w:t>URPLWMiPB</w:t>
            </w:r>
            <w:proofErr w:type="spellEnd"/>
          </w:p>
        </w:tc>
        <w:tc>
          <w:tcPr>
            <w:tcW w:w="1275" w:type="dxa"/>
          </w:tcPr>
          <w:p w14:paraId="7DC89922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13A79F3F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2094EAF6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0E43B13D" w14:textId="77777777" w:rsidTr="00BB5378">
        <w:trPr>
          <w:trHeight w:val="290"/>
        </w:trPr>
        <w:tc>
          <w:tcPr>
            <w:tcW w:w="567" w:type="dxa"/>
          </w:tcPr>
          <w:p w14:paraId="7624B8A4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4465" w:type="dxa"/>
          </w:tcPr>
          <w:p w14:paraId="79CC7225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Paszport techniczny</w:t>
            </w:r>
          </w:p>
        </w:tc>
        <w:tc>
          <w:tcPr>
            <w:tcW w:w="1275" w:type="dxa"/>
          </w:tcPr>
          <w:p w14:paraId="3343FE56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5280FDB0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3991179D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4B809EF8" w14:textId="77777777" w:rsidTr="00BB5378">
        <w:trPr>
          <w:trHeight w:val="266"/>
        </w:trPr>
        <w:tc>
          <w:tcPr>
            <w:tcW w:w="567" w:type="dxa"/>
          </w:tcPr>
          <w:p w14:paraId="55F32469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4465" w:type="dxa"/>
          </w:tcPr>
          <w:p w14:paraId="6BC8B346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Instrukcja obsługi w języku polskim</w:t>
            </w:r>
          </w:p>
        </w:tc>
        <w:tc>
          <w:tcPr>
            <w:tcW w:w="1275" w:type="dxa"/>
          </w:tcPr>
          <w:p w14:paraId="0D926A30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45005A53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lastRenderedPageBreak/>
              <w:t>(załączyć)</w:t>
            </w:r>
          </w:p>
        </w:tc>
        <w:tc>
          <w:tcPr>
            <w:tcW w:w="3261" w:type="dxa"/>
          </w:tcPr>
          <w:p w14:paraId="39960668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4A841F8E" w14:textId="77777777" w:rsidTr="00BB5378">
        <w:trPr>
          <w:trHeight w:val="426"/>
        </w:trPr>
        <w:tc>
          <w:tcPr>
            <w:tcW w:w="567" w:type="dxa"/>
          </w:tcPr>
          <w:p w14:paraId="205F6C1C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4465" w:type="dxa"/>
          </w:tcPr>
          <w:p w14:paraId="07C323C0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Karta gwarancyjna, okres gwarancji - min. 24 miesiące</w:t>
            </w:r>
          </w:p>
        </w:tc>
        <w:tc>
          <w:tcPr>
            <w:tcW w:w="1275" w:type="dxa"/>
          </w:tcPr>
          <w:p w14:paraId="643F2B5B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666F1B25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4F715985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F24461" w:rsidRPr="00506A0B" w14:paraId="32CA663F" w14:textId="77777777" w:rsidTr="00BB5378">
        <w:trPr>
          <w:trHeight w:val="376"/>
        </w:trPr>
        <w:tc>
          <w:tcPr>
            <w:tcW w:w="567" w:type="dxa"/>
          </w:tcPr>
          <w:p w14:paraId="49BB5510" w14:textId="77777777" w:rsidR="00F24461" w:rsidRPr="00506A0B" w:rsidRDefault="00F24461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4465" w:type="dxa"/>
          </w:tcPr>
          <w:p w14:paraId="32BB35C8" w14:textId="77777777" w:rsidR="00F24461" w:rsidRPr="00506A0B" w:rsidRDefault="00F24461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Podać nazwę serwisu oraz załączyć dokumenty potwierdzające autoryzację przez wytwórcę</w:t>
            </w:r>
          </w:p>
        </w:tc>
        <w:tc>
          <w:tcPr>
            <w:tcW w:w="1275" w:type="dxa"/>
          </w:tcPr>
          <w:p w14:paraId="530B13DE" w14:textId="77777777" w:rsidR="00F24461" w:rsidRPr="00506A0B" w:rsidRDefault="00F24461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6B062029" w14:textId="77777777" w:rsidR="00F24461" w:rsidRPr="00506A0B" w:rsidRDefault="00F24461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650CB00A" w14:textId="77777777" w:rsidR="00F24461" w:rsidRPr="00506A0B" w:rsidRDefault="00F24461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</w:tbl>
    <w:p w14:paraId="4A24A2A0" w14:textId="4AB0C0F0" w:rsidR="00F24461" w:rsidRPr="00506A0B" w:rsidRDefault="00F24461" w:rsidP="00190968">
      <w:pPr>
        <w:rPr>
          <w:rFonts w:asciiTheme="minorHAnsi" w:hAnsiTheme="minorHAnsi" w:cstheme="minorHAnsi"/>
        </w:rPr>
      </w:pPr>
    </w:p>
    <w:p w14:paraId="79E6A21B" w14:textId="77777777" w:rsidR="00F24461" w:rsidRPr="00506A0B" w:rsidRDefault="00F24461">
      <w:pPr>
        <w:spacing w:after="160" w:line="259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br w:type="page"/>
      </w:r>
    </w:p>
    <w:p w14:paraId="1FE5EDBB" w14:textId="02AC5333" w:rsidR="00F24461" w:rsidRPr="00506A0B" w:rsidRDefault="00F24461" w:rsidP="00F24461">
      <w:pPr>
        <w:pStyle w:val="Nagwek1"/>
        <w:rPr>
          <w:rFonts w:asciiTheme="minorHAnsi" w:hAnsiTheme="minorHAnsi" w:cstheme="minorHAnsi"/>
          <w:szCs w:val="20"/>
        </w:rPr>
      </w:pPr>
      <w:bookmarkStart w:id="9" w:name="_Toc164019405"/>
      <w:r w:rsidRPr="00506A0B">
        <w:rPr>
          <w:rFonts w:asciiTheme="minorHAnsi" w:hAnsiTheme="minorHAnsi" w:cstheme="minorHAnsi"/>
          <w:szCs w:val="20"/>
        </w:rPr>
        <w:lastRenderedPageBreak/>
        <w:t xml:space="preserve">Przedmiot zamówienia: </w:t>
      </w:r>
      <w:r w:rsidRPr="00506A0B">
        <w:rPr>
          <w:rFonts w:asciiTheme="minorHAnsi" w:hAnsiTheme="minorHAnsi" w:cstheme="minorHAnsi"/>
          <w:szCs w:val="20"/>
        </w:rPr>
        <w:tab/>
      </w:r>
      <w:r w:rsidRPr="00506A0B">
        <w:rPr>
          <w:rStyle w:val="Nagwek1Znak"/>
          <w:rFonts w:asciiTheme="minorHAnsi" w:hAnsiTheme="minorHAnsi" w:cstheme="minorHAnsi"/>
          <w:b/>
          <w:bCs/>
          <w:szCs w:val="20"/>
        </w:rPr>
        <w:t>Kolumna Anestezjologiczna</w:t>
      </w:r>
      <w:bookmarkEnd w:id="9"/>
    </w:p>
    <w:p w14:paraId="52DDE597" w14:textId="77777777" w:rsidR="00F24461" w:rsidRPr="00506A0B" w:rsidRDefault="00F24461" w:rsidP="00F24461">
      <w:pPr>
        <w:jc w:val="center"/>
        <w:rPr>
          <w:rFonts w:asciiTheme="minorHAnsi" w:hAnsiTheme="minorHAnsi" w:cstheme="minorHAnsi"/>
        </w:rPr>
      </w:pPr>
    </w:p>
    <w:p w14:paraId="25BDB6B6" w14:textId="77777777" w:rsidR="00F24461" w:rsidRPr="00506A0B" w:rsidRDefault="00F24461" w:rsidP="00F24461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Nazwa producenta:</w:t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7A172A52" w14:textId="77777777" w:rsidR="00F24461" w:rsidRPr="00506A0B" w:rsidRDefault="00F24461" w:rsidP="00F24461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Typ:</w:t>
      </w:r>
      <w:r w:rsidRPr="00506A0B">
        <w:rPr>
          <w:rFonts w:asciiTheme="minorHAnsi" w:hAnsiTheme="minorHAnsi" w:cstheme="minorHAnsi"/>
        </w:rPr>
        <w:tab/>
        <w:t xml:space="preserve">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65BF938F" w14:textId="77777777" w:rsidR="00F24461" w:rsidRPr="00506A0B" w:rsidRDefault="00F24461" w:rsidP="00F24461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Rok produkcji: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018CB3E3" w14:textId="5E9CD1A0" w:rsidR="00F24461" w:rsidRPr="00506A0B" w:rsidRDefault="00F24461" w:rsidP="00F24461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Ilość: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="00506A0B">
        <w:rPr>
          <w:rFonts w:asciiTheme="minorHAnsi" w:hAnsiTheme="minorHAnsi" w:cstheme="minorHAnsi"/>
        </w:rPr>
        <w:t>3</w:t>
      </w:r>
      <w:r w:rsidRPr="00506A0B">
        <w:rPr>
          <w:rFonts w:asciiTheme="minorHAnsi" w:hAnsiTheme="minorHAnsi" w:cstheme="minorHAnsi"/>
        </w:rPr>
        <w:t xml:space="preserve"> </w:t>
      </w:r>
      <w:proofErr w:type="spellStart"/>
      <w:r w:rsidRPr="00506A0B">
        <w:rPr>
          <w:rFonts w:asciiTheme="minorHAnsi" w:hAnsiTheme="minorHAnsi" w:cstheme="minorHAnsi"/>
        </w:rPr>
        <w:t>kpl</w:t>
      </w:r>
      <w:proofErr w:type="spellEnd"/>
      <w:r w:rsidRPr="00506A0B">
        <w:rPr>
          <w:rFonts w:asciiTheme="minorHAnsi" w:hAnsiTheme="minorHAnsi" w:cstheme="minorHAnsi"/>
        </w:rPr>
        <w:t>.</w:t>
      </w:r>
    </w:p>
    <w:tbl>
      <w:tblPr>
        <w:tblStyle w:val="Siatkatabelijasna"/>
        <w:tblW w:w="9568" w:type="dxa"/>
        <w:tblLayout w:type="fixed"/>
        <w:tblLook w:val="0000" w:firstRow="0" w:lastRow="0" w:firstColumn="0" w:lastColumn="0" w:noHBand="0" w:noVBand="0"/>
      </w:tblPr>
      <w:tblGrid>
        <w:gridCol w:w="567"/>
        <w:gridCol w:w="4465"/>
        <w:gridCol w:w="1275"/>
        <w:gridCol w:w="3261"/>
      </w:tblGrid>
      <w:tr w:rsidR="00536652" w:rsidRPr="00506A0B" w14:paraId="723956A6" w14:textId="77777777" w:rsidTr="00BB5378">
        <w:tc>
          <w:tcPr>
            <w:tcW w:w="567" w:type="dxa"/>
          </w:tcPr>
          <w:p w14:paraId="2509C76B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465" w:type="dxa"/>
          </w:tcPr>
          <w:p w14:paraId="03340B52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7EA30C25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5015F2F6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261" w:type="dxa"/>
          </w:tcPr>
          <w:p w14:paraId="75169A29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7F250C14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4B4D5EC4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536652" w:rsidRPr="00506A0B" w14:paraId="7C9A6112" w14:textId="77777777" w:rsidTr="00BB5378">
        <w:trPr>
          <w:trHeight w:val="484"/>
        </w:trPr>
        <w:tc>
          <w:tcPr>
            <w:tcW w:w="567" w:type="dxa"/>
          </w:tcPr>
          <w:p w14:paraId="1CBE0928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65" w:type="dxa"/>
          </w:tcPr>
          <w:p w14:paraId="4171F7E8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Urządzenie zakwalifikowane do wyrobów medycznych klasy </w:t>
            </w:r>
            <w:proofErr w:type="spellStart"/>
            <w:r w:rsidRPr="00506A0B">
              <w:rPr>
                <w:rFonts w:asciiTheme="minorHAnsi" w:hAnsiTheme="minorHAnsi" w:cstheme="minorHAnsi"/>
              </w:rPr>
              <w:t>IIb</w:t>
            </w:r>
            <w:proofErr w:type="spellEnd"/>
            <w:r w:rsidRPr="00506A0B">
              <w:rPr>
                <w:rFonts w:asciiTheme="minorHAnsi" w:hAnsiTheme="minorHAnsi" w:cstheme="minorHAnsi"/>
              </w:rPr>
              <w:t>, posiadające deklarację zgodności i certyfikat CE producenta.</w:t>
            </w:r>
          </w:p>
        </w:tc>
        <w:tc>
          <w:tcPr>
            <w:tcW w:w="1275" w:type="dxa"/>
          </w:tcPr>
          <w:p w14:paraId="4C4057D9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B76EE21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2F7E6182" w14:textId="77777777" w:rsidTr="00BB5378">
        <w:trPr>
          <w:trHeight w:val="556"/>
        </w:trPr>
        <w:tc>
          <w:tcPr>
            <w:tcW w:w="567" w:type="dxa"/>
          </w:tcPr>
          <w:p w14:paraId="498ADDC2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465" w:type="dxa"/>
          </w:tcPr>
          <w:p w14:paraId="6F6A3CCE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Sufitowy system zasilający w gazy medyczne i energię elektryczną, w skład którego wchodzą następujące elementy:  system mocowania do sufitu, płyta przyłączeniowa, zawory gazów, osłona sufitowa, ramiona nośne, głowice (konsole) zasilająca wraz z osprzętem.</w:t>
            </w:r>
          </w:p>
        </w:tc>
        <w:tc>
          <w:tcPr>
            <w:tcW w:w="1275" w:type="dxa"/>
          </w:tcPr>
          <w:p w14:paraId="59ABA92A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298593B0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047FA234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6FAF9C44" w14:textId="77777777" w:rsidTr="00BB5378">
        <w:trPr>
          <w:trHeight w:val="1092"/>
        </w:trPr>
        <w:tc>
          <w:tcPr>
            <w:tcW w:w="567" w:type="dxa"/>
          </w:tcPr>
          <w:p w14:paraId="1E6F900B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465" w:type="dxa"/>
          </w:tcPr>
          <w:p w14:paraId="38F5CB57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Płyta przyłączeniowa wyposażona w elektryczną i gazową listwę zasilającą. Listwa gazowa wyposażona w odpowiednią ilość zaworów gazowych </w:t>
            </w:r>
          </w:p>
          <w:p w14:paraId="48869E2C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tzw. serwisowych gwarantujących odcięcie zasilania gazowego kolumny w celach serwisowych.</w:t>
            </w:r>
          </w:p>
        </w:tc>
        <w:tc>
          <w:tcPr>
            <w:tcW w:w="1275" w:type="dxa"/>
          </w:tcPr>
          <w:p w14:paraId="6F6EE874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CD8AE9E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05529421" w14:textId="77777777" w:rsidTr="00BB5378">
        <w:trPr>
          <w:trHeight w:val="684"/>
        </w:trPr>
        <w:tc>
          <w:tcPr>
            <w:tcW w:w="567" w:type="dxa"/>
          </w:tcPr>
          <w:p w14:paraId="3F0AD7BC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465" w:type="dxa"/>
          </w:tcPr>
          <w:p w14:paraId="1E032B07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Kolumna z ramieniem łamanym o całkowitym zasięgu wyznaczonym w osi łożysk: min. 200cm. Obie części ramienia o takich samych długościach .</w:t>
            </w:r>
          </w:p>
        </w:tc>
        <w:tc>
          <w:tcPr>
            <w:tcW w:w="1275" w:type="dxa"/>
          </w:tcPr>
          <w:p w14:paraId="7A967C50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A2C01EB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1310BB07" w14:textId="77777777" w:rsidTr="00BB5378">
        <w:trPr>
          <w:trHeight w:val="552"/>
        </w:trPr>
        <w:tc>
          <w:tcPr>
            <w:tcW w:w="567" w:type="dxa"/>
          </w:tcPr>
          <w:p w14:paraId="4C095DED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465" w:type="dxa"/>
          </w:tcPr>
          <w:p w14:paraId="1E651FD2" w14:textId="77777777" w:rsidR="00536652" w:rsidRPr="00506A0B" w:rsidRDefault="00536652" w:rsidP="0022249D">
            <w:pPr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Łożyska ramion o dużej średnicy prześwitu na węże i przewody, minimum d=100mm, zapewniające stabilność kolumny i lekkość poruszania.</w:t>
            </w:r>
          </w:p>
        </w:tc>
        <w:tc>
          <w:tcPr>
            <w:tcW w:w="1275" w:type="dxa"/>
          </w:tcPr>
          <w:p w14:paraId="28828326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1EE03B3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73797A91" w14:textId="77777777" w:rsidTr="00BB5378">
        <w:trPr>
          <w:trHeight w:val="843"/>
        </w:trPr>
        <w:tc>
          <w:tcPr>
            <w:tcW w:w="567" w:type="dxa"/>
          </w:tcPr>
          <w:p w14:paraId="03E3BC96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465" w:type="dxa"/>
          </w:tcPr>
          <w:p w14:paraId="52C66D14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Rotacja ramion w płaszczyźnie poziomej w zakresie nie mniejszym niż 330 stopni, z możliwością indywidualnego ustawiania blokad.</w:t>
            </w:r>
          </w:p>
        </w:tc>
        <w:tc>
          <w:tcPr>
            <w:tcW w:w="1275" w:type="dxa"/>
          </w:tcPr>
          <w:p w14:paraId="21538703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C6F4367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07E6641D" w14:textId="77777777" w:rsidTr="00BB5378">
        <w:trPr>
          <w:trHeight w:val="583"/>
        </w:trPr>
        <w:tc>
          <w:tcPr>
            <w:tcW w:w="567" w:type="dxa"/>
          </w:tcPr>
          <w:p w14:paraId="165FF6B4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465" w:type="dxa"/>
          </w:tcPr>
          <w:p w14:paraId="7A880BC3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Wysięgnik kolumny wyposażony w elektromagnetyczne lub pneumatyczne hamulce obrotu osi (blokowane 3 przeguby)</w:t>
            </w:r>
          </w:p>
        </w:tc>
        <w:tc>
          <w:tcPr>
            <w:tcW w:w="1275" w:type="dxa"/>
          </w:tcPr>
          <w:p w14:paraId="503836C5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799F205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0A772FEE" w14:textId="77777777" w:rsidTr="00BB5378">
        <w:trPr>
          <w:trHeight w:val="978"/>
        </w:trPr>
        <w:tc>
          <w:tcPr>
            <w:tcW w:w="567" w:type="dxa"/>
          </w:tcPr>
          <w:p w14:paraId="2C9B6C27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465" w:type="dxa"/>
          </w:tcPr>
          <w:p w14:paraId="6190CFCF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Głowica pozioma w kształcie zbliżonym do odwróconego trapezu z zaokrąglonymi krawędziami i narożami. Możliwość montażu gniazd od spodu konsoli, prostopadle od frontu i tyłu oraz na dwóch powierzchniach ustawionych pod ergonomicznym kątem ok. 35-45stopni do podłogi</w:t>
            </w:r>
          </w:p>
        </w:tc>
        <w:tc>
          <w:tcPr>
            <w:tcW w:w="1275" w:type="dxa"/>
          </w:tcPr>
          <w:p w14:paraId="0B812885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4FC3481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7B2574EB" w14:textId="77777777" w:rsidTr="00BB5378">
        <w:trPr>
          <w:trHeight w:val="535"/>
        </w:trPr>
        <w:tc>
          <w:tcPr>
            <w:tcW w:w="567" w:type="dxa"/>
          </w:tcPr>
          <w:p w14:paraId="197662B4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465" w:type="dxa"/>
          </w:tcPr>
          <w:p w14:paraId="6DB5516E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Głowica zasilająca wyposażona w gniazda gazów medycznych kompatybilne </w:t>
            </w:r>
          </w:p>
          <w:p w14:paraId="6001D215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z systemem AGA lub DIN (do uzgodnienia przy dostawie): </w:t>
            </w:r>
          </w:p>
          <w:p w14:paraId="40E569D6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- 2x O2</w:t>
            </w:r>
          </w:p>
          <w:p w14:paraId="3C1A1A66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- 2x AIR5</w:t>
            </w:r>
          </w:p>
          <w:p w14:paraId="507384DC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-2x VAC</w:t>
            </w:r>
          </w:p>
          <w:p w14:paraId="7ABCC289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- 1x N2O</w:t>
            </w:r>
          </w:p>
          <w:p w14:paraId="36800113" w14:textId="77777777" w:rsidR="00536652" w:rsidRPr="00506A0B" w:rsidRDefault="00536652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Ze względów serwisowych i kosztów eksploatacji Zamawiający wymaga punktów poboru tego samego wytwórcy we wszystkich jednostkach typu: panele nadłóżkowe, kolumny, mosty oraz punkty na ścianie.</w:t>
            </w:r>
          </w:p>
        </w:tc>
        <w:tc>
          <w:tcPr>
            <w:tcW w:w="1275" w:type="dxa"/>
          </w:tcPr>
          <w:p w14:paraId="67B600C1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C47D78F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337C0172" w14:textId="77777777" w:rsidTr="00BB5378">
        <w:trPr>
          <w:trHeight w:val="438"/>
        </w:trPr>
        <w:tc>
          <w:tcPr>
            <w:tcW w:w="567" w:type="dxa"/>
          </w:tcPr>
          <w:p w14:paraId="670351C1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10</w:t>
            </w:r>
          </w:p>
        </w:tc>
        <w:tc>
          <w:tcPr>
            <w:tcW w:w="4465" w:type="dxa"/>
          </w:tcPr>
          <w:p w14:paraId="05645905" w14:textId="77777777" w:rsidR="00536652" w:rsidRPr="00506A0B" w:rsidRDefault="00536652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Odciąg gazów </w:t>
            </w:r>
            <w:proofErr w:type="spellStart"/>
            <w:r w:rsidRPr="00506A0B">
              <w:rPr>
                <w:rFonts w:asciiTheme="minorHAnsi" w:hAnsiTheme="minorHAnsi" w:cstheme="minorHAnsi"/>
              </w:rPr>
              <w:t>poanestetycznych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 AGSS - 1 szt.</w:t>
            </w:r>
          </w:p>
        </w:tc>
        <w:tc>
          <w:tcPr>
            <w:tcW w:w="1275" w:type="dxa"/>
          </w:tcPr>
          <w:p w14:paraId="75B7CA9D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6E4D2E9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409EF415" w14:textId="77777777" w:rsidTr="00BB5378">
        <w:trPr>
          <w:trHeight w:val="430"/>
        </w:trPr>
        <w:tc>
          <w:tcPr>
            <w:tcW w:w="567" w:type="dxa"/>
          </w:tcPr>
          <w:p w14:paraId="37505339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465" w:type="dxa"/>
          </w:tcPr>
          <w:p w14:paraId="1F957F43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elektryczne 230V, z wskaźnikiem zasilania i bolcem uziemienia –12 szt. (min dwa obwody zasilania)</w:t>
            </w:r>
          </w:p>
        </w:tc>
        <w:tc>
          <w:tcPr>
            <w:tcW w:w="1275" w:type="dxa"/>
          </w:tcPr>
          <w:p w14:paraId="453FE0BE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E9DA3BA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55015092" w14:textId="77777777" w:rsidTr="00BB5378">
        <w:trPr>
          <w:trHeight w:val="298"/>
        </w:trPr>
        <w:tc>
          <w:tcPr>
            <w:tcW w:w="567" w:type="dxa"/>
          </w:tcPr>
          <w:p w14:paraId="2D06977B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465" w:type="dxa"/>
          </w:tcPr>
          <w:p w14:paraId="70EE18F4" w14:textId="77777777" w:rsidR="00536652" w:rsidRPr="00506A0B" w:rsidRDefault="00536652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wyrównania potencjałów - 8 szt.</w:t>
            </w:r>
          </w:p>
        </w:tc>
        <w:tc>
          <w:tcPr>
            <w:tcW w:w="1275" w:type="dxa"/>
          </w:tcPr>
          <w:p w14:paraId="79404F95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33A0C94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4DAE9D44" w14:textId="77777777" w:rsidTr="00BB5378">
        <w:trPr>
          <w:trHeight w:val="262"/>
        </w:trPr>
        <w:tc>
          <w:tcPr>
            <w:tcW w:w="567" w:type="dxa"/>
          </w:tcPr>
          <w:p w14:paraId="2E7CE3D5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465" w:type="dxa"/>
          </w:tcPr>
          <w:p w14:paraId="083D2059" w14:textId="77777777" w:rsidR="00536652" w:rsidRPr="00506A0B" w:rsidRDefault="00536652" w:rsidP="0022249D">
            <w:pPr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Gniazdo RJ45 -2 szt.</w:t>
            </w:r>
          </w:p>
        </w:tc>
        <w:tc>
          <w:tcPr>
            <w:tcW w:w="1275" w:type="dxa"/>
          </w:tcPr>
          <w:p w14:paraId="2C0EB220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AD44D84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17D6F6DB" w14:textId="77777777" w:rsidTr="00BB5378">
        <w:trPr>
          <w:trHeight w:val="280"/>
        </w:trPr>
        <w:tc>
          <w:tcPr>
            <w:tcW w:w="567" w:type="dxa"/>
          </w:tcPr>
          <w:p w14:paraId="3ED40B27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465" w:type="dxa"/>
          </w:tcPr>
          <w:p w14:paraId="67BC9BA6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Gniazdo USB - min. 2 </w:t>
            </w:r>
            <w:proofErr w:type="spellStart"/>
            <w:r w:rsidRPr="00506A0B">
              <w:rPr>
                <w:rFonts w:asciiTheme="minorHAnsi" w:hAnsiTheme="minorHAnsi" w:cs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14:paraId="49AC3042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DC41E9A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0FF6C9AC" w14:textId="77777777" w:rsidTr="00BB5378">
        <w:trPr>
          <w:trHeight w:val="551"/>
        </w:trPr>
        <w:tc>
          <w:tcPr>
            <w:tcW w:w="567" w:type="dxa"/>
          </w:tcPr>
          <w:p w14:paraId="2CC8DB3E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465" w:type="dxa"/>
          </w:tcPr>
          <w:p w14:paraId="308FAF64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Puszki instalacyjne pod dodatkowe gniazda niskoprądowe - min. 4szt. Wewnątrz głowicy zasilającej i wysięgnika kolumny, od puszki do przestrzeni technicznej, między stropem a sufitem podwieszanym poprowadzony pilot (tj. żyłka ułatwiająca wciągnięcie właściwego kabla).</w:t>
            </w:r>
          </w:p>
        </w:tc>
        <w:tc>
          <w:tcPr>
            <w:tcW w:w="1275" w:type="dxa"/>
          </w:tcPr>
          <w:p w14:paraId="13486F50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CE31DB0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4ADA76B4" w14:textId="77777777" w:rsidTr="00BB5378">
        <w:trPr>
          <w:trHeight w:val="529"/>
        </w:trPr>
        <w:tc>
          <w:tcPr>
            <w:tcW w:w="567" w:type="dxa"/>
          </w:tcPr>
          <w:p w14:paraId="09A39212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465" w:type="dxa"/>
          </w:tcPr>
          <w:p w14:paraId="6327740F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Uchwyt na kardiomonitor. Typ i model kardiomonitora zostanie podany przed dostawą kolumny.</w:t>
            </w:r>
          </w:p>
        </w:tc>
        <w:tc>
          <w:tcPr>
            <w:tcW w:w="1275" w:type="dxa"/>
          </w:tcPr>
          <w:p w14:paraId="7B9C5423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754CA1C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69BE52ED" w14:textId="77777777" w:rsidTr="00BB5378">
        <w:trPr>
          <w:trHeight w:val="529"/>
        </w:trPr>
        <w:tc>
          <w:tcPr>
            <w:tcW w:w="567" w:type="dxa"/>
          </w:tcPr>
          <w:p w14:paraId="3A08ABC3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4465" w:type="dxa"/>
          </w:tcPr>
          <w:p w14:paraId="79B21F8B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Wieszak czterohakowy na kroplówki, na ramieniu o zasięgu min 50cm – 1 szt.</w:t>
            </w:r>
          </w:p>
        </w:tc>
        <w:tc>
          <w:tcPr>
            <w:tcW w:w="1275" w:type="dxa"/>
          </w:tcPr>
          <w:p w14:paraId="4171112E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9ACEAF4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20B397EE" w14:textId="77777777" w:rsidTr="00BB5378">
        <w:trPr>
          <w:trHeight w:val="551"/>
        </w:trPr>
        <w:tc>
          <w:tcPr>
            <w:tcW w:w="567" w:type="dxa"/>
          </w:tcPr>
          <w:p w14:paraId="45804875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4465" w:type="dxa"/>
          </w:tcPr>
          <w:p w14:paraId="65687BBB" w14:textId="77777777" w:rsidR="00536652" w:rsidRPr="00506A0B" w:rsidRDefault="00536652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Kosz nierdzewny na drobny sprzęt montowany na szynie medycznej – 1szt</w:t>
            </w:r>
          </w:p>
        </w:tc>
        <w:tc>
          <w:tcPr>
            <w:tcW w:w="1275" w:type="dxa"/>
          </w:tcPr>
          <w:p w14:paraId="745F9CDB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3117B4B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2C258102" w14:textId="77777777" w:rsidTr="00BB5378">
        <w:trPr>
          <w:trHeight w:val="600"/>
        </w:trPr>
        <w:tc>
          <w:tcPr>
            <w:tcW w:w="567" w:type="dxa"/>
          </w:tcPr>
          <w:p w14:paraId="24D85B55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4465" w:type="dxa"/>
          </w:tcPr>
          <w:p w14:paraId="1B348580" w14:textId="77777777" w:rsidR="00536652" w:rsidRPr="00506A0B" w:rsidRDefault="00536652" w:rsidP="0022249D">
            <w:pPr>
              <w:spacing w:after="200"/>
              <w:contextualSpacing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Szyny medyczne 10x25mm do wieszania sprzętów dodatkowych, długość ok. 350-400mm; zamontowane na konsoli - 2 szt.</w:t>
            </w:r>
          </w:p>
        </w:tc>
        <w:tc>
          <w:tcPr>
            <w:tcW w:w="1275" w:type="dxa"/>
          </w:tcPr>
          <w:p w14:paraId="48F24D20" w14:textId="77777777" w:rsidR="00536652" w:rsidRPr="00506A0B" w:rsidRDefault="00536652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285A55C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6EEB1FF2" w14:textId="77777777" w:rsidTr="00BB5378">
        <w:trPr>
          <w:trHeight w:val="234"/>
        </w:trPr>
        <w:tc>
          <w:tcPr>
            <w:tcW w:w="567" w:type="dxa"/>
          </w:tcPr>
          <w:p w14:paraId="35D2E140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4465" w:type="dxa"/>
          </w:tcPr>
          <w:p w14:paraId="76181E93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Udźwig netto kolumny (dopuszczalna waga wyposażenia Użytkownika, które można zawiesić na głowicy zasilającej kolumny) minimum 20kg.</w:t>
            </w:r>
          </w:p>
        </w:tc>
        <w:tc>
          <w:tcPr>
            <w:tcW w:w="1275" w:type="dxa"/>
          </w:tcPr>
          <w:p w14:paraId="1659F4CD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41118A5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34656919" w14:textId="77777777" w:rsidTr="00BB5378">
        <w:trPr>
          <w:trHeight w:val="234"/>
        </w:trPr>
        <w:tc>
          <w:tcPr>
            <w:tcW w:w="567" w:type="dxa"/>
          </w:tcPr>
          <w:p w14:paraId="4D3574FC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4465" w:type="dxa"/>
          </w:tcPr>
          <w:p w14:paraId="16D5BAF2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Kolor frontów konsoli zasilającej do wyboru przez Użytkownika wg palety RAL.</w:t>
            </w:r>
          </w:p>
        </w:tc>
        <w:tc>
          <w:tcPr>
            <w:tcW w:w="1275" w:type="dxa"/>
          </w:tcPr>
          <w:p w14:paraId="20718FC3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FA4E802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2EDAB913" w14:textId="77777777" w:rsidTr="00BB5378">
        <w:trPr>
          <w:trHeight w:val="234"/>
        </w:trPr>
        <w:tc>
          <w:tcPr>
            <w:tcW w:w="567" w:type="dxa"/>
          </w:tcPr>
          <w:p w14:paraId="317DABCA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65" w:type="dxa"/>
          </w:tcPr>
          <w:p w14:paraId="3D3437B4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POZOSTAŁE WARUNKI</w:t>
            </w:r>
          </w:p>
        </w:tc>
        <w:tc>
          <w:tcPr>
            <w:tcW w:w="1275" w:type="dxa"/>
          </w:tcPr>
          <w:p w14:paraId="1749CDA2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05628025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6E131125" w14:textId="77777777" w:rsidTr="00BB5378">
        <w:trPr>
          <w:trHeight w:val="500"/>
        </w:trPr>
        <w:tc>
          <w:tcPr>
            <w:tcW w:w="567" w:type="dxa"/>
          </w:tcPr>
          <w:p w14:paraId="17FAD922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4465" w:type="dxa"/>
          </w:tcPr>
          <w:p w14:paraId="0D68AEEB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Rysunek techniczny z wymaganą konfiguracją potwierdzony przez producenta kolumny.</w:t>
            </w:r>
          </w:p>
        </w:tc>
        <w:tc>
          <w:tcPr>
            <w:tcW w:w="1275" w:type="dxa"/>
          </w:tcPr>
          <w:p w14:paraId="040B1E61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39991AC6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 xml:space="preserve">(załączyć) </w:t>
            </w:r>
          </w:p>
        </w:tc>
        <w:tc>
          <w:tcPr>
            <w:tcW w:w="3261" w:type="dxa"/>
          </w:tcPr>
          <w:p w14:paraId="41A4E5DC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1159D9F7" w14:textId="77777777" w:rsidTr="00BB5378">
        <w:trPr>
          <w:trHeight w:val="408"/>
        </w:trPr>
        <w:tc>
          <w:tcPr>
            <w:tcW w:w="567" w:type="dxa"/>
          </w:tcPr>
          <w:p w14:paraId="6C85ABAE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4465" w:type="dxa"/>
          </w:tcPr>
          <w:p w14:paraId="5F181A23" w14:textId="73D73748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Certyfikat CE dla wyrobu medycznego zgodnie z 93/42/EEC lub Rozporządzeniem Parlamentu Europejskiego i Rady (UE) 2017/745 </w:t>
            </w:r>
          </w:p>
        </w:tc>
        <w:tc>
          <w:tcPr>
            <w:tcW w:w="1275" w:type="dxa"/>
          </w:tcPr>
          <w:p w14:paraId="3AAF8828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 xml:space="preserve">TAK </w:t>
            </w:r>
          </w:p>
          <w:p w14:paraId="7B073F65" w14:textId="77777777" w:rsidR="00536652" w:rsidRPr="00506A0B" w:rsidRDefault="00536652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6017EFDD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0D80411C" w14:textId="77777777" w:rsidTr="00BB5378">
        <w:trPr>
          <w:trHeight w:val="554"/>
        </w:trPr>
        <w:tc>
          <w:tcPr>
            <w:tcW w:w="567" w:type="dxa"/>
          </w:tcPr>
          <w:p w14:paraId="3F0B82B1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4465" w:type="dxa"/>
          </w:tcPr>
          <w:p w14:paraId="37A18F5A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Materiały potwierdzające oferowane parametry techniczne w języku polskim (prospekt urządzenia, folder, katalog)</w:t>
            </w:r>
          </w:p>
        </w:tc>
        <w:tc>
          <w:tcPr>
            <w:tcW w:w="1275" w:type="dxa"/>
          </w:tcPr>
          <w:p w14:paraId="4C053B5F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7FC396E1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5E74F3CB" w14:textId="77777777" w:rsidTr="00BB5378">
        <w:trPr>
          <w:trHeight w:val="322"/>
        </w:trPr>
        <w:tc>
          <w:tcPr>
            <w:tcW w:w="567" w:type="dxa"/>
          </w:tcPr>
          <w:p w14:paraId="0C4E7CF5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4465" w:type="dxa"/>
          </w:tcPr>
          <w:p w14:paraId="3A1C75CE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Deklaracja zgodności wytwórcy potwierdzająca model i typ opisany w niniejszym formularzu (model i typ musi zostać potwierdzony w materiałach potwierdzających parametry</w:t>
            </w:r>
          </w:p>
        </w:tc>
        <w:tc>
          <w:tcPr>
            <w:tcW w:w="1275" w:type="dxa"/>
          </w:tcPr>
          <w:p w14:paraId="70E03F84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65F1A96E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02FDD22E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0EE2C984" w14:textId="77777777" w:rsidTr="00BB5378">
        <w:trPr>
          <w:trHeight w:val="269"/>
        </w:trPr>
        <w:tc>
          <w:tcPr>
            <w:tcW w:w="567" w:type="dxa"/>
          </w:tcPr>
          <w:p w14:paraId="47B99EB8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506A0B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4465" w:type="dxa"/>
          </w:tcPr>
          <w:p w14:paraId="370ADFDF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Potwierdzenie zgłoszenia do </w:t>
            </w:r>
            <w:proofErr w:type="spellStart"/>
            <w:r w:rsidRPr="00506A0B">
              <w:rPr>
                <w:rFonts w:asciiTheme="minorHAnsi" w:hAnsiTheme="minorHAnsi" w:cstheme="minorHAnsi"/>
              </w:rPr>
              <w:t>URPLWMiPB</w:t>
            </w:r>
            <w:proofErr w:type="spellEnd"/>
          </w:p>
        </w:tc>
        <w:tc>
          <w:tcPr>
            <w:tcW w:w="1275" w:type="dxa"/>
          </w:tcPr>
          <w:p w14:paraId="373B3E7C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76D8F808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7CB034B4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22AB459A" w14:textId="77777777" w:rsidTr="00BB5378">
        <w:trPr>
          <w:trHeight w:val="269"/>
        </w:trPr>
        <w:tc>
          <w:tcPr>
            <w:tcW w:w="567" w:type="dxa"/>
          </w:tcPr>
          <w:p w14:paraId="2D5984A0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506A0B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4465" w:type="dxa"/>
          </w:tcPr>
          <w:p w14:paraId="5E41C664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Deklaracja zgodności wytwórcy potwierdzająca typ i model punktu poboru oraz zgodność z normą zharmonizowaną PN-EN ISO 9170-1:2009</w:t>
            </w:r>
          </w:p>
        </w:tc>
        <w:tc>
          <w:tcPr>
            <w:tcW w:w="1275" w:type="dxa"/>
          </w:tcPr>
          <w:p w14:paraId="1C64C31F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609E391A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3101872B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7925E0E7" w14:textId="77777777" w:rsidTr="00BB5378">
        <w:trPr>
          <w:trHeight w:val="287"/>
        </w:trPr>
        <w:tc>
          <w:tcPr>
            <w:tcW w:w="567" w:type="dxa"/>
          </w:tcPr>
          <w:p w14:paraId="1F99FBA4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506A0B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4465" w:type="dxa"/>
          </w:tcPr>
          <w:p w14:paraId="71577C1F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Paszport techniczny</w:t>
            </w:r>
          </w:p>
        </w:tc>
        <w:tc>
          <w:tcPr>
            <w:tcW w:w="1275" w:type="dxa"/>
          </w:tcPr>
          <w:p w14:paraId="44419E48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24621516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61CFBA2B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7880EFD1" w14:textId="77777777" w:rsidTr="00BB5378">
        <w:trPr>
          <w:trHeight w:val="334"/>
        </w:trPr>
        <w:tc>
          <w:tcPr>
            <w:tcW w:w="567" w:type="dxa"/>
          </w:tcPr>
          <w:p w14:paraId="3D320397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4465" w:type="dxa"/>
          </w:tcPr>
          <w:p w14:paraId="42C0937E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Instrukcja obsługi w języku polskim</w:t>
            </w:r>
          </w:p>
        </w:tc>
        <w:tc>
          <w:tcPr>
            <w:tcW w:w="1275" w:type="dxa"/>
          </w:tcPr>
          <w:p w14:paraId="70E7283B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6EFF4901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52A0A904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3A8FC812" w14:textId="77777777" w:rsidTr="00BB5378">
        <w:trPr>
          <w:trHeight w:val="410"/>
        </w:trPr>
        <w:tc>
          <w:tcPr>
            <w:tcW w:w="567" w:type="dxa"/>
          </w:tcPr>
          <w:p w14:paraId="057D1E50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4465" w:type="dxa"/>
          </w:tcPr>
          <w:p w14:paraId="2C00A06E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Karta gwarancyjna, okres gwarancji - min. 24 miesiące</w:t>
            </w:r>
          </w:p>
        </w:tc>
        <w:tc>
          <w:tcPr>
            <w:tcW w:w="1275" w:type="dxa"/>
          </w:tcPr>
          <w:p w14:paraId="2F176CBC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30B33ACB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66E3570F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536652" w:rsidRPr="00506A0B" w14:paraId="362FEC40" w14:textId="77777777" w:rsidTr="00BB5378">
        <w:trPr>
          <w:trHeight w:val="283"/>
        </w:trPr>
        <w:tc>
          <w:tcPr>
            <w:tcW w:w="567" w:type="dxa"/>
          </w:tcPr>
          <w:p w14:paraId="38FB2A6A" w14:textId="77777777" w:rsidR="00536652" w:rsidRPr="00506A0B" w:rsidRDefault="00536652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4465" w:type="dxa"/>
          </w:tcPr>
          <w:p w14:paraId="1696F01D" w14:textId="77777777" w:rsidR="00536652" w:rsidRPr="00506A0B" w:rsidRDefault="00536652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Podać nazwę serwisu oraz załączyć dokumenty potwierdzające autoryzację przez wytwórcę</w:t>
            </w:r>
          </w:p>
        </w:tc>
        <w:tc>
          <w:tcPr>
            <w:tcW w:w="1275" w:type="dxa"/>
          </w:tcPr>
          <w:p w14:paraId="37864694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354E5E87" w14:textId="77777777" w:rsidR="00536652" w:rsidRPr="00506A0B" w:rsidRDefault="00536652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(załączyć)</w:t>
            </w:r>
          </w:p>
        </w:tc>
        <w:tc>
          <w:tcPr>
            <w:tcW w:w="3261" w:type="dxa"/>
          </w:tcPr>
          <w:p w14:paraId="1A8D34D1" w14:textId="77777777" w:rsidR="00536652" w:rsidRPr="00506A0B" w:rsidRDefault="00536652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</w:tbl>
    <w:p w14:paraId="7561F995" w14:textId="4D53AEAA" w:rsidR="00536652" w:rsidRPr="00506A0B" w:rsidRDefault="00536652" w:rsidP="00190968">
      <w:pPr>
        <w:rPr>
          <w:rFonts w:asciiTheme="minorHAnsi" w:hAnsiTheme="minorHAnsi" w:cstheme="minorHAnsi"/>
        </w:rPr>
      </w:pPr>
    </w:p>
    <w:p w14:paraId="76975AC1" w14:textId="292EFB4C" w:rsidR="00536652" w:rsidRPr="00506A0B" w:rsidRDefault="00536652" w:rsidP="00536652">
      <w:pPr>
        <w:pStyle w:val="Nagwek1"/>
        <w:rPr>
          <w:rFonts w:asciiTheme="minorHAnsi" w:hAnsiTheme="minorHAnsi" w:cstheme="minorHAnsi"/>
          <w:szCs w:val="20"/>
        </w:rPr>
      </w:pPr>
      <w:bookmarkStart w:id="10" w:name="_Toc164019406"/>
      <w:r w:rsidRPr="00506A0B">
        <w:rPr>
          <w:rFonts w:asciiTheme="minorHAnsi" w:hAnsiTheme="minorHAnsi" w:cstheme="minorHAnsi"/>
          <w:szCs w:val="20"/>
        </w:rPr>
        <w:t xml:space="preserve">Przedmiot zamówienia: </w:t>
      </w:r>
      <w:r w:rsidRPr="00506A0B">
        <w:rPr>
          <w:rFonts w:asciiTheme="minorHAnsi" w:hAnsiTheme="minorHAnsi" w:cstheme="minorHAnsi"/>
          <w:szCs w:val="20"/>
        </w:rPr>
        <w:tab/>
      </w:r>
      <w:r w:rsidR="0058305C" w:rsidRPr="00506A0B">
        <w:rPr>
          <w:rStyle w:val="Nagwek1Znak"/>
          <w:rFonts w:asciiTheme="minorHAnsi" w:hAnsiTheme="minorHAnsi" w:cstheme="minorHAnsi"/>
          <w:b/>
          <w:bCs/>
          <w:szCs w:val="20"/>
        </w:rPr>
        <w:t>Most medyczny jednostanowiskowy/wielostanowiskowy</w:t>
      </w:r>
      <w:bookmarkEnd w:id="10"/>
    </w:p>
    <w:p w14:paraId="27819207" w14:textId="77777777" w:rsidR="00536652" w:rsidRPr="00506A0B" w:rsidRDefault="00536652" w:rsidP="00536652">
      <w:pPr>
        <w:jc w:val="center"/>
        <w:rPr>
          <w:rFonts w:asciiTheme="minorHAnsi" w:hAnsiTheme="minorHAnsi" w:cstheme="minorHAnsi"/>
        </w:rPr>
      </w:pPr>
    </w:p>
    <w:p w14:paraId="30CBF062" w14:textId="77777777" w:rsidR="00536652" w:rsidRPr="00506A0B" w:rsidRDefault="00536652" w:rsidP="00536652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Nazwa producenta:</w:t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1AD1B147" w14:textId="77777777" w:rsidR="00536652" w:rsidRPr="00506A0B" w:rsidRDefault="00536652" w:rsidP="00536652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Typ:</w:t>
      </w:r>
      <w:r w:rsidRPr="00506A0B">
        <w:rPr>
          <w:rFonts w:asciiTheme="minorHAnsi" w:hAnsiTheme="minorHAnsi" w:cstheme="minorHAnsi"/>
        </w:rPr>
        <w:tab/>
        <w:t xml:space="preserve">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798AA3D1" w14:textId="77777777" w:rsidR="00536652" w:rsidRPr="00506A0B" w:rsidRDefault="00536652" w:rsidP="00536652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Rok produkcji: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56BB7D83" w14:textId="5F90AC2C" w:rsidR="00536652" w:rsidRPr="00506A0B" w:rsidRDefault="00536652" w:rsidP="00536652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Ilość: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="00F04D02">
        <w:rPr>
          <w:rFonts w:asciiTheme="minorHAnsi" w:hAnsiTheme="minorHAnsi" w:cstheme="minorHAnsi"/>
        </w:rPr>
        <w:t>3</w:t>
      </w:r>
      <w:r w:rsidRPr="00506A0B">
        <w:rPr>
          <w:rFonts w:asciiTheme="minorHAnsi" w:hAnsiTheme="minorHAnsi" w:cstheme="minorHAnsi"/>
        </w:rPr>
        <w:t xml:space="preserve"> </w:t>
      </w:r>
      <w:r w:rsidR="00F04D02">
        <w:rPr>
          <w:rFonts w:asciiTheme="minorHAnsi" w:hAnsiTheme="minorHAnsi" w:cstheme="minorHAnsi"/>
        </w:rPr>
        <w:t>stanowiska</w:t>
      </w:r>
    </w:p>
    <w:tbl>
      <w:tblPr>
        <w:tblStyle w:val="Siatkatabelijasna"/>
        <w:tblW w:w="9568" w:type="dxa"/>
        <w:tblLayout w:type="fixed"/>
        <w:tblLook w:val="0000" w:firstRow="0" w:lastRow="0" w:firstColumn="0" w:lastColumn="0" w:noHBand="0" w:noVBand="0"/>
      </w:tblPr>
      <w:tblGrid>
        <w:gridCol w:w="567"/>
        <w:gridCol w:w="4465"/>
        <w:gridCol w:w="1275"/>
        <w:gridCol w:w="3261"/>
      </w:tblGrid>
      <w:tr w:rsidR="001F3CCA" w:rsidRPr="00506A0B" w14:paraId="6C7AB820" w14:textId="77777777" w:rsidTr="00BB5378">
        <w:tc>
          <w:tcPr>
            <w:tcW w:w="567" w:type="dxa"/>
          </w:tcPr>
          <w:p w14:paraId="666E106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465" w:type="dxa"/>
          </w:tcPr>
          <w:p w14:paraId="277810C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4428F943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72EF5E0C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261" w:type="dxa"/>
          </w:tcPr>
          <w:p w14:paraId="63F7E2FA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37CB6AF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11D3268D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1F3CCA" w:rsidRPr="00506A0B" w14:paraId="4548C809" w14:textId="77777777" w:rsidTr="00BB5378">
        <w:trPr>
          <w:trHeight w:val="484"/>
        </w:trPr>
        <w:tc>
          <w:tcPr>
            <w:tcW w:w="567" w:type="dxa"/>
          </w:tcPr>
          <w:p w14:paraId="3AF699B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65" w:type="dxa"/>
          </w:tcPr>
          <w:p w14:paraId="2173BF26" w14:textId="7F289512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Sufitowa belka wykonana jako jednostka zasilania medycznego zgodnie z normą </w:t>
            </w:r>
            <w:r w:rsidR="00AA6276">
              <w:rPr>
                <w:rFonts w:asciiTheme="minorHAnsi" w:hAnsiTheme="minorHAnsi" w:cstheme="minorHAnsi"/>
              </w:rPr>
              <w:t>PN-EN ISO 11197:2020-04/AP2:2023</w:t>
            </w:r>
            <w:r w:rsidRPr="00506A0B">
              <w:rPr>
                <w:rFonts w:asciiTheme="minorHAnsi" w:hAnsiTheme="minorHAnsi" w:cstheme="minorHAnsi"/>
              </w:rPr>
              <w:t xml:space="preserve"> potwierdzone przez deklarację zgodności wytwórcy zasilająca jedno stanowisko (most) o długości min. 245 cm zawieszona do stropu za pomocą min. 2 rur nośnych, Długość może ulec zmniejszeniu tylko w przypadku braku miejsca w salach</w:t>
            </w:r>
          </w:p>
        </w:tc>
        <w:tc>
          <w:tcPr>
            <w:tcW w:w="1275" w:type="dxa"/>
          </w:tcPr>
          <w:p w14:paraId="7078DB16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779C35D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A2F891D" w14:textId="77777777" w:rsidTr="00BB5378">
        <w:trPr>
          <w:trHeight w:val="556"/>
        </w:trPr>
        <w:tc>
          <w:tcPr>
            <w:tcW w:w="567" w:type="dxa"/>
          </w:tcPr>
          <w:p w14:paraId="142EE7C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465" w:type="dxa"/>
          </w:tcPr>
          <w:p w14:paraId="667E5CFC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Belka nośna wykonana z aluminium, konstrukcja wielokanałowa (min 6 kanałów). Kształt przekroju belki zbliżony do odwróconego trapezu.</w:t>
            </w:r>
          </w:p>
        </w:tc>
        <w:tc>
          <w:tcPr>
            <w:tcW w:w="1275" w:type="dxa"/>
          </w:tcPr>
          <w:p w14:paraId="18C22962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6BBA556A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666BA1EA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B5C7F5D" w14:textId="77777777" w:rsidTr="00BB5378">
        <w:trPr>
          <w:trHeight w:val="627"/>
        </w:trPr>
        <w:tc>
          <w:tcPr>
            <w:tcW w:w="567" w:type="dxa"/>
          </w:tcPr>
          <w:p w14:paraId="1CAC081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465" w:type="dxa"/>
          </w:tcPr>
          <w:p w14:paraId="0EBEF2B6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Z przodu i tyłu powierzchnie prostopadłe do powierzchni podłogi z możliwością montowania gniazd.</w:t>
            </w:r>
          </w:p>
        </w:tc>
        <w:tc>
          <w:tcPr>
            <w:tcW w:w="1275" w:type="dxa"/>
          </w:tcPr>
          <w:p w14:paraId="4E71E4D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265EDB2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3182A90" w14:textId="77777777" w:rsidTr="00BB5378">
        <w:trPr>
          <w:trHeight w:val="684"/>
        </w:trPr>
        <w:tc>
          <w:tcPr>
            <w:tcW w:w="567" w:type="dxa"/>
          </w:tcPr>
          <w:p w14:paraId="468EC105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465" w:type="dxa"/>
          </w:tcPr>
          <w:p w14:paraId="6D8FAA11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 dolnej części belki nożnej na całej długości bieżnia nośna dla podwieszanych, przesuwnych wózków. Bieżnia niewystająca poza profil korpusu belki (zabudowana). Wymiary belki nośnej szerokość maksymalnie 40cm, wysokość profilu maksymalnie 30cm</w:t>
            </w:r>
          </w:p>
        </w:tc>
        <w:tc>
          <w:tcPr>
            <w:tcW w:w="1275" w:type="dxa"/>
          </w:tcPr>
          <w:p w14:paraId="3B7C326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6A7814D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279612CA" w14:textId="77777777" w:rsidTr="00BB5378">
        <w:trPr>
          <w:trHeight w:val="552"/>
        </w:trPr>
        <w:tc>
          <w:tcPr>
            <w:tcW w:w="567" w:type="dxa"/>
          </w:tcPr>
          <w:p w14:paraId="512583A5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465" w:type="dxa"/>
          </w:tcPr>
          <w:p w14:paraId="273826AA" w14:textId="77777777" w:rsidR="001F3CCA" w:rsidRPr="00506A0B" w:rsidRDefault="001F3CCA" w:rsidP="0022249D">
            <w:pPr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 belką znajdują się dwa przesuwne wózki.</w:t>
            </w:r>
          </w:p>
        </w:tc>
        <w:tc>
          <w:tcPr>
            <w:tcW w:w="1275" w:type="dxa"/>
          </w:tcPr>
          <w:p w14:paraId="30300A72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E0D8437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5BD56CB7" w14:textId="77777777" w:rsidTr="00BB5378">
        <w:trPr>
          <w:trHeight w:val="843"/>
        </w:trPr>
        <w:tc>
          <w:tcPr>
            <w:tcW w:w="567" w:type="dxa"/>
          </w:tcPr>
          <w:p w14:paraId="435B9CEF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465" w:type="dxa"/>
          </w:tcPr>
          <w:p w14:paraId="2CA05697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 jednym wózkiem zawieszone są dwie rury montażowe przeznaczone do instalacji akcesoriów medycznych, np. półek,  itp. Drugi wózek: infuzyjny z jedną rurą nośną</w:t>
            </w:r>
          </w:p>
        </w:tc>
        <w:tc>
          <w:tcPr>
            <w:tcW w:w="1275" w:type="dxa"/>
          </w:tcPr>
          <w:p w14:paraId="1E26A990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C43B076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66BDCF8A" w14:textId="77777777" w:rsidTr="00BB5378">
        <w:trPr>
          <w:trHeight w:val="366"/>
        </w:trPr>
        <w:tc>
          <w:tcPr>
            <w:tcW w:w="567" w:type="dxa"/>
          </w:tcPr>
          <w:p w14:paraId="25B89E1F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465" w:type="dxa"/>
          </w:tcPr>
          <w:p w14:paraId="3696C57B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zasilające/stanowisko:</w:t>
            </w:r>
          </w:p>
        </w:tc>
        <w:tc>
          <w:tcPr>
            <w:tcW w:w="1275" w:type="dxa"/>
          </w:tcPr>
          <w:p w14:paraId="5122DEB1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1C6126E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724517D" w14:textId="77777777" w:rsidTr="00BB5378">
        <w:trPr>
          <w:trHeight w:val="281"/>
        </w:trPr>
        <w:tc>
          <w:tcPr>
            <w:tcW w:w="567" w:type="dxa"/>
          </w:tcPr>
          <w:p w14:paraId="1ACFC93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465" w:type="dxa"/>
          </w:tcPr>
          <w:p w14:paraId="3066DB8F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Głowica zasilająca wyposażona w gniazda gazów medycznych kompatybilne z systemem AGA lub DIN (do uzgodnienia przy dostawie):</w:t>
            </w:r>
          </w:p>
          <w:p w14:paraId="7501C69A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Ze względów serwisowych i kosztów eksploatacji Zamawiający wymaga punktów poboru tego samego wytwórcy we wszystkich jednostkach typu: panele nadłóżkowe, kolumny, mosty oraz punkty na ścianie.</w:t>
            </w:r>
          </w:p>
        </w:tc>
        <w:tc>
          <w:tcPr>
            <w:tcW w:w="1275" w:type="dxa"/>
          </w:tcPr>
          <w:p w14:paraId="602CF0FD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725FB3E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B6EE572" w14:textId="77777777" w:rsidTr="00BB5378">
        <w:trPr>
          <w:trHeight w:val="272"/>
        </w:trPr>
        <w:tc>
          <w:tcPr>
            <w:tcW w:w="567" w:type="dxa"/>
          </w:tcPr>
          <w:p w14:paraId="57570BB0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4465" w:type="dxa"/>
          </w:tcPr>
          <w:p w14:paraId="416852A1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tlen (O2) –min. 2 szt.</w:t>
            </w:r>
          </w:p>
        </w:tc>
        <w:tc>
          <w:tcPr>
            <w:tcW w:w="1275" w:type="dxa"/>
          </w:tcPr>
          <w:p w14:paraId="5A36AF59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EF1C065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27FE933" w14:textId="77777777" w:rsidTr="00BB5378">
        <w:trPr>
          <w:trHeight w:val="276"/>
        </w:trPr>
        <w:tc>
          <w:tcPr>
            <w:tcW w:w="567" w:type="dxa"/>
          </w:tcPr>
          <w:p w14:paraId="0864F88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465" w:type="dxa"/>
          </w:tcPr>
          <w:p w14:paraId="249FB3D4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sprężone powietrze (AIR) – min. 2 szt.</w:t>
            </w:r>
          </w:p>
        </w:tc>
        <w:tc>
          <w:tcPr>
            <w:tcW w:w="1275" w:type="dxa"/>
          </w:tcPr>
          <w:p w14:paraId="1DC2A2DC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EEE9967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069C257" w14:textId="77777777" w:rsidTr="00BB5378">
        <w:trPr>
          <w:trHeight w:val="290"/>
        </w:trPr>
        <w:tc>
          <w:tcPr>
            <w:tcW w:w="567" w:type="dxa"/>
          </w:tcPr>
          <w:p w14:paraId="702208C4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465" w:type="dxa"/>
          </w:tcPr>
          <w:p w14:paraId="64B72CBB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próżnia (VAC) –min.  2 szt.</w:t>
            </w:r>
          </w:p>
        </w:tc>
        <w:tc>
          <w:tcPr>
            <w:tcW w:w="1275" w:type="dxa"/>
          </w:tcPr>
          <w:p w14:paraId="623BE091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E230453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E9C4978" w14:textId="77777777" w:rsidTr="00BB5378">
        <w:trPr>
          <w:trHeight w:val="298"/>
        </w:trPr>
        <w:tc>
          <w:tcPr>
            <w:tcW w:w="567" w:type="dxa"/>
          </w:tcPr>
          <w:p w14:paraId="44514372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465" w:type="dxa"/>
          </w:tcPr>
          <w:p w14:paraId="7C953CF5" w14:textId="77777777" w:rsidR="001F3CCA" w:rsidRPr="00506A0B" w:rsidRDefault="001F3CCA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Punkty zamontowane równomiernie po stronie infuzji i monitoringu</w:t>
            </w:r>
          </w:p>
        </w:tc>
        <w:tc>
          <w:tcPr>
            <w:tcW w:w="1275" w:type="dxa"/>
          </w:tcPr>
          <w:p w14:paraId="04508D53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14A689E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2FF5FCAF" w14:textId="77777777" w:rsidTr="00BB5378">
        <w:trPr>
          <w:trHeight w:val="262"/>
        </w:trPr>
        <w:tc>
          <w:tcPr>
            <w:tcW w:w="567" w:type="dxa"/>
          </w:tcPr>
          <w:p w14:paraId="0CBB52C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465" w:type="dxa"/>
          </w:tcPr>
          <w:p w14:paraId="0963F331" w14:textId="77777777" w:rsidR="001F3CCA" w:rsidRPr="00506A0B" w:rsidRDefault="001F3CCA" w:rsidP="0022249D">
            <w:pPr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Gniazdka elektryczne 230 V ze wskaźnikiem zasilania każde -min.16 szt. W minimum dwóch obwodach (każdy obwód z gniazdkami w innym kolorze)</w:t>
            </w:r>
          </w:p>
        </w:tc>
        <w:tc>
          <w:tcPr>
            <w:tcW w:w="1275" w:type="dxa"/>
          </w:tcPr>
          <w:p w14:paraId="5A75502D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191C316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6BCEC62" w14:textId="77777777" w:rsidTr="00BB5378">
        <w:trPr>
          <w:trHeight w:val="280"/>
        </w:trPr>
        <w:tc>
          <w:tcPr>
            <w:tcW w:w="567" w:type="dxa"/>
          </w:tcPr>
          <w:p w14:paraId="0AEB8950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14</w:t>
            </w:r>
          </w:p>
        </w:tc>
        <w:tc>
          <w:tcPr>
            <w:tcW w:w="4465" w:type="dxa"/>
          </w:tcPr>
          <w:p w14:paraId="08FF7D56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elektryczne i teletechniczne zainstalowane są na płaszczyźnie profilu belki sufitowej ustawionej pod kątem 20o do max. 45o do podłogi</w:t>
            </w:r>
          </w:p>
        </w:tc>
        <w:tc>
          <w:tcPr>
            <w:tcW w:w="1275" w:type="dxa"/>
          </w:tcPr>
          <w:p w14:paraId="4C77F35B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0BFBCDB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A977B31" w14:textId="77777777" w:rsidTr="00BB5378">
        <w:trPr>
          <w:trHeight w:val="226"/>
        </w:trPr>
        <w:tc>
          <w:tcPr>
            <w:tcW w:w="567" w:type="dxa"/>
          </w:tcPr>
          <w:p w14:paraId="58C548BC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465" w:type="dxa"/>
          </w:tcPr>
          <w:p w14:paraId="23844C09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Bolce wyrównywania potencjałów– min. 12 szt.</w:t>
            </w:r>
          </w:p>
        </w:tc>
        <w:tc>
          <w:tcPr>
            <w:tcW w:w="1275" w:type="dxa"/>
          </w:tcPr>
          <w:p w14:paraId="2565B2CA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988A7BB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B0E79C6" w14:textId="77777777" w:rsidTr="00BB5378">
        <w:trPr>
          <w:trHeight w:val="274"/>
        </w:trPr>
        <w:tc>
          <w:tcPr>
            <w:tcW w:w="567" w:type="dxa"/>
          </w:tcPr>
          <w:p w14:paraId="405DBA80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465" w:type="dxa"/>
          </w:tcPr>
          <w:p w14:paraId="66C8A713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Gniazdko sieci komputerowej RJ-45 –4 szt.</w:t>
            </w:r>
          </w:p>
        </w:tc>
        <w:tc>
          <w:tcPr>
            <w:tcW w:w="1275" w:type="dxa"/>
          </w:tcPr>
          <w:p w14:paraId="3ABE774B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7F34799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35CD6EC" w14:textId="77777777" w:rsidTr="00BB5378">
        <w:trPr>
          <w:trHeight w:val="529"/>
        </w:trPr>
        <w:tc>
          <w:tcPr>
            <w:tcW w:w="567" w:type="dxa"/>
          </w:tcPr>
          <w:p w14:paraId="45625574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4465" w:type="dxa"/>
          </w:tcPr>
          <w:p w14:paraId="687529A4" w14:textId="77777777" w:rsidR="001F3CCA" w:rsidRPr="00506A0B" w:rsidRDefault="001F3CCA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Miejsca przygotowane pod instalację dodatkowych gniazd niskoprądowych – 2 szt.</w:t>
            </w:r>
          </w:p>
        </w:tc>
        <w:tc>
          <w:tcPr>
            <w:tcW w:w="1275" w:type="dxa"/>
          </w:tcPr>
          <w:p w14:paraId="71CB64FF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2EE8479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E88FFEE" w14:textId="77777777" w:rsidTr="00BB5378">
        <w:trPr>
          <w:trHeight w:val="551"/>
        </w:trPr>
        <w:tc>
          <w:tcPr>
            <w:tcW w:w="567" w:type="dxa"/>
          </w:tcPr>
          <w:p w14:paraId="0BADE1B9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4465" w:type="dxa"/>
          </w:tcPr>
          <w:p w14:paraId="28B91C59" w14:textId="47F82C34" w:rsidR="001F3CCA" w:rsidRPr="00506A0B" w:rsidRDefault="00DA0824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Gniazdo systemu przyzywowego oraz manipulator typu FACI lub równoważny sterujący oświetleniem w jednostce z własnym zasilaniem</w:t>
            </w:r>
          </w:p>
        </w:tc>
        <w:tc>
          <w:tcPr>
            <w:tcW w:w="1275" w:type="dxa"/>
          </w:tcPr>
          <w:p w14:paraId="60814744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A97D9BD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3EBBB58" w14:textId="77777777" w:rsidTr="00BB5378">
        <w:trPr>
          <w:trHeight w:val="600"/>
        </w:trPr>
        <w:tc>
          <w:tcPr>
            <w:tcW w:w="567" w:type="dxa"/>
          </w:tcPr>
          <w:p w14:paraId="38CEFFE3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4465" w:type="dxa"/>
          </w:tcPr>
          <w:p w14:paraId="783B8AAB" w14:textId="77777777" w:rsidR="001F3CCA" w:rsidRPr="00506A0B" w:rsidRDefault="001F3CCA" w:rsidP="0022249D">
            <w:pPr>
              <w:spacing w:after="200"/>
              <w:contextualSpacing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ogólne światło pośrednie LED, odbite od sufitu lampa zainstalowana na górze belki, ok. 42W, Ra=min.80, temperatura barwowa ok. 4000K,</w:t>
            </w:r>
          </w:p>
        </w:tc>
        <w:tc>
          <w:tcPr>
            <w:tcW w:w="1275" w:type="dxa"/>
          </w:tcPr>
          <w:p w14:paraId="1F43AED8" w14:textId="77777777" w:rsidR="001F3CCA" w:rsidRPr="00506A0B" w:rsidRDefault="001F3CCA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2975D87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2B3DBB71" w14:textId="77777777" w:rsidTr="00BB5378">
        <w:trPr>
          <w:trHeight w:val="234"/>
        </w:trPr>
        <w:tc>
          <w:tcPr>
            <w:tcW w:w="567" w:type="dxa"/>
          </w:tcPr>
          <w:p w14:paraId="057ED466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4465" w:type="dxa"/>
          </w:tcPr>
          <w:p w14:paraId="6DA704B7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wyłącznik oświetlenia do uzgodnienia na belce lub na ścianie,</w:t>
            </w:r>
          </w:p>
        </w:tc>
        <w:tc>
          <w:tcPr>
            <w:tcW w:w="1275" w:type="dxa"/>
          </w:tcPr>
          <w:p w14:paraId="3B6CCFDA" w14:textId="77777777" w:rsidR="001F3CCA" w:rsidRPr="00506A0B" w:rsidRDefault="001F3CCA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86EBC61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C1A8DBC" w14:textId="77777777" w:rsidTr="00BB5378">
        <w:trPr>
          <w:trHeight w:val="234"/>
        </w:trPr>
        <w:tc>
          <w:tcPr>
            <w:tcW w:w="567" w:type="dxa"/>
          </w:tcPr>
          <w:p w14:paraId="7A4CAE98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4465" w:type="dxa"/>
          </w:tcPr>
          <w:p w14:paraId="6AD30789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pacjenta – lampa zainstalowana na dole belki, skierowana bezpośrednio na pacjenta, min 1x36W, Ra=min.80, temperatura barwowa max. 4000K,</w:t>
            </w:r>
          </w:p>
        </w:tc>
        <w:tc>
          <w:tcPr>
            <w:tcW w:w="1275" w:type="dxa"/>
          </w:tcPr>
          <w:p w14:paraId="3CD4F899" w14:textId="77777777" w:rsidR="001F3CCA" w:rsidRPr="00506A0B" w:rsidRDefault="001F3CCA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151D9BA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B4C8E0E" w14:textId="77777777" w:rsidTr="00BB5378">
        <w:trPr>
          <w:trHeight w:val="273"/>
        </w:trPr>
        <w:tc>
          <w:tcPr>
            <w:tcW w:w="567" w:type="dxa"/>
          </w:tcPr>
          <w:p w14:paraId="31BC44F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4465" w:type="dxa"/>
          </w:tcPr>
          <w:p w14:paraId="1EAF294D" w14:textId="2265BE0D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wyłącznik oświetlenia na belce </w:t>
            </w:r>
            <w:r w:rsidR="00F04D02">
              <w:rPr>
                <w:rFonts w:asciiTheme="minorHAnsi" w:hAnsiTheme="minorHAnsi" w:cstheme="minorHAnsi"/>
              </w:rPr>
              <w:t>i</w:t>
            </w:r>
            <w:r w:rsidRPr="00506A0B">
              <w:rPr>
                <w:rFonts w:asciiTheme="minorHAnsi" w:hAnsiTheme="minorHAnsi" w:cstheme="minorHAnsi"/>
              </w:rPr>
              <w:t xml:space="preserve"> z </w:t>
            </w:r>
            <w:r w:rsidR="00F04D02">
              <w:rPr>
                <w:rFonts w:asciiTheme="minorHAnsi" w:hAnsiTheme="minorHAnsi" w:cstheme="minorHAnsi"/>
              </w:rPr>
              <w:t>manipulatora</w:t>
            </w:r>
            <w:r w:rsidRPr="00506A0B">
              <w:rPr>
                <w:rFonts w:asciiTheme="minorHAnsi" w:hAnsiTheme="minorHAnsi" w:cstheme="minorHAnsi"/>
              </w:rPr>
              <w:t>,</w:t>
            </w:r>
          </w:p>
        </w:tc>
        <w:tc>
          <w:tcPr>
            <w:tcW w:w="1275" w:type="dxa"/>
          </w:tcPr>
          <w:p w14:paraId="40D039D4" w14:textId="77777777" w:rsidR="001F3CCA" w:rsidRPr="00506A0B" w:rsidRDefault="001F3CCA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 xml:space="preserve">TAK </w:t>
            </w:r>
          </w:p>
        </w:tc>
        <w:tc>
          <w:tcPr>
            <w:tcW w:w="3261" w:type="dxa"/>
          </w:tcPr>
          <w:p w14:paraId="0F473F1A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8B1B626" w14:textId="77777777" w:rsidTr="00BB5378">
        <w:trPr>
          <w:trHeight w:val="408"/>
        </w:trPr>
        <w:tc>
          <w:tcPr>
            <w:tcW w:w="567" w:type="dxa"/>
          </w:tcPr>
          <w:p w14:paraId="02F27F1D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4465" w:type="dxa"/>
          </w:tcPr>
          <w:p w14:paraId="2C032EB6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nocne (dla orientacji). 2x LED  ok. 3W.</w:t>
            </w:r>
          </w:p>
        </w:tc>
        <w:tc>
          <w:tcPr>
            <w:tcW w:w="1275" w:type="dxa"/>
          </w:tcPr>
          <w:p w14:paraId="1123D849" w14:textId="77777777" w:rsidR="001F3CCA" w:rsidRPr="00506A0B" w:rsidRDefault="001F3CCA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 xml:space="preserve">TAK </w:t>
            </w:r>
          </w:p>
        </w:tc>
        <w:tc>
          <w:tcPr>
            <w:tcW w:w="3261" w:type="dxa"/>
          </w:tcPr>
          <w:p w14:paraId="272D1CAC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92FB58A" w14:textId="77777777" w:rsidTr="00BB5378">
        <w:trPr>
          <w:trHeight w:val="554"/>
        </w:trPr>
        <w:tc>
          <w:tcPr>
            <w:tcW w:w="567" w:type="dxa"/>
          </w:tcPr>
          <w:p w14:paraId="24A5841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4465" w:type="dxa"/>
          </w:tcPr>
          <w:p w14:paraId="7CC9D167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Umiejscowienie wyłącznika do uzgodnienia (np. na belce lub wspólny dla wszystkich jednostek na sali, umieszczony na ścianie w dogodnym miejscu.</w:t>
            </w:r>
          </w:p>
        </w:tc>
        <w:tc>
          <w:tcPr>
            <w:tcW w:w="1275" w:type="dxa"/>
          </w:tcPr>
          <w:p w14:paraId="65735533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 xml:space="preserve">TAK </w:t>
            </w:r>
          </w:p>
        </w:tc>
        <w:tc>
          <w:tcPr>
            <w:tcW w:w="3261" w:type="dxa"/>
          </w:tcPr>
          <w:p w14:paraId="14987E3D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56BF811" w14:textId="77777777" w:rsidTr="00BB5378">
        <w:trPr>
          <w:trHeight w:val="285"/>
        </w:trPr>
        <w:tc>
          <w:tcPr>
            <w:tcW w:w="567" w:type="dxa"/>
          </w:tcPr>
          <w:p w14:paraId="76543EA1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65" w:type="dxa"/>
          </w:tcPr>
          <w:p w14:paraId="18F39BFB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Wyposażenie:</w:t>
            </w:r>
          </w:p>
        </w:tc>
        <w:tc>
          <w:tcPr>
            <w:tcW w:w="1275" w:type="dxa"/>
          </w:tcPr>
          <w:p w14:paraId="54B39877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08ECF47C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7A9094B9" w14:textId="77777777" w:rsidTr="00BB5378">
        <w:trPr>
          <w:trHeight w:val="322"/>
        </w:trPr>
        <w:tc>
          <w:tcPr>
            <w:tcW w:w="567" w:type="dxa"/>
          </w:tcPr>
          <w:p w14:paraId="1A184E70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4465" w:type="dxa"/>
          </w:tcPr>
          <w:p w14:paraId="3185E340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Na min 60% długości belki szyna medyczna 10x25mm do wieszania sprzętu medycznego</w:t>
            </w:r>
          </w:p>
        </w:tc>
        <w:tc>
          <w:tcPr>
            <w:tcW w:w="1275" w:type="dxa"/>
          </w:tcPr>
          <w:p w14:paraId="786BC971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A1BE0EC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E444DA7" w14:textId="77777777" w:rsidTr="00BB5378">
        <w:trPr>
          <w:trHeight w:val="269"/>
        </w:trPr>
        <w:tc>
          <w:tcPr>
            <w:tcW w:w="567" w:type="dxa"/>
          </w:tcPr>
          <w:p w14:paraId="17A678FE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4465" w:type="dxa"/>
          </w:tcPr>
          <w:p w14:paraId="687C5E72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Wózek monitoringu:</w:t>
            </w:r>
          </w:p>
        </w:tc>
        <w:tc>
          <w:tcPr>
            <w:tcW w:w="1275" w:type="dxa"/>
          </w:tcPr>
          <w:p w14:paraId="064021C5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55C3AB0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247AC8E6" w14:textId="77777777" w:rsidTr="00BB5378">
        <w:trPr>
          <w:trHeight w:val="287"/>
        </w:trPr>
        <w:tc>
          <w:tcPr>
            <w:tcW w:w="567" w:type="dxa"/>
          </w:tcPr>
          <w:p w14:paraId="3D63BFB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4465" w:type="dxa"/>
          </w:tcPr>
          <w:p w14:paraId="36BF4E63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Wyposażony w rury nośne o dł. min 1350 mm i średnicy 38 mm – 2 szt.</w:t>
            </w:r>
          </w:p>
        </w:tc>
        <w:tc>
          <w:tcPr>
            <w:tcW w:w="1275" w:type="dxa"/>
          </w:tcPr>
          <w:p w14:paraId="642F038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AA84562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463ACDA" w14:textId="77777777" w:rsidTr="00BB5378">
        <w:trPr>
          <w:trHeight w:val="334"/>
        </w:trPr>
        <w:tc>
          <w:tcPr>
            <w:tcW w:w="567" w:type="dxa"/>
          </w:tcPr>
          <w:p w14:paraId="1579E29E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4465" w:type="dxa"/>
          </w:tcPr>
          <w:p w14:paraId="7FF790AD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Półka min 45 x 40 cm , 2 szyny montażowe 10x25mm po bokach – 3 szt.</w:t>
            </w:r>
          </w:p>
        </w:tc>
        <w:tc>
          <w:tcPr>
            <w:tcW w:w="1275" w:type="dxa"/>
          </w:tcPr>
          <w:p w14:paraId="57762F69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C05C501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976D668" w14:textId="77777777" w:rsidTr="00BB5378">
        <w:trPr>
          <w:trHeight w:val="410"/>
        </w:trPr>
        <w:tc>
          <w:tcPr>
            <w:tcW w:w="567" w:type="dxa"/>
          </w:tcPr>
          <w:p w14:paraId="6EEAF9D7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4465" w:type="dxa"/>
          </w:tcPr>
          <w:p w14:paraId="477F945B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Szuflada instalowana pod półką – 2 szt.</w:t>
            </w:r>
          </w:p>
        </w:tc>
        <w:tc>
          <w:tcPr>
            <w:tcW w:w="1275" w:type="dxa"/>
          </w:tcPr>
          <w:p w14:paraId="046B4C97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365F50E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497442B" w14:textId="77777777" w:rsidTr="00BB5378">
        <w:trPr>
          <w:trHeight w:val="283"/>
        </w:trPr>
        <w:tc>
          <w:tcPr>
            <w:tcW w:w="567" w:type="dxa"/>
          </w:tcPr>
          <w:p w14:paraId="7F0C0FB8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4465" w:type="dxa"/>
          </w:tcPr>
          <w:p w14:paraId="0CC4120A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Szyna montażowa pozioma 10x25mm  – 1 szt.</w:t>
            </w:r>
          </w:p>
        </w:tc>
        <w:tc>
          <w:tcPr>
            <w:tcW w:w="1275" w:type="dxa"/>
          </w:tcPr>
          <w:p w14:paraId="58F4B76A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F2D36AC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5BFE6870" w14:textId="77777777" w:rsidTr="00BB5378">
        <w:trPr>
          <w:trHeight w:val="283"/>
        </w:trPr>
        <w:tc>
          <w:tcPr>
            <w:tcW w:w="567" w:type="dxa"/>
          </w:tcPr>
          <w:p w14:paraId="7A1EFDBC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4465" w:type="dxa"/>
          </w:tcPr>
          <w:p w14:paraId="11F90684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Drążek infuzyjny z wieszakiem prostym do 6 kroplówek – 1 szt.</w:t>
            </w:r>
          </w:p>
        </w:tc>
        <w:tc>
          <w:tcPr>
            <w:tcW w:w="1275" w:type="dxa"/>
          </w:tcPr>
          <w:p w14:paraId="197BBB1D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AC6141D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21D17AC9" w14:textId="77777777" w:rsidTr="00BB5378">
        <w:trPr>
          <w:trHeight w:val="283"/>
        </w:trPr>
        <w:tc>
          <w:tcPr>
            <w:tcW w:w="567" w:type="dxa"/>
          </w:tcPr>
          <w:p w14:paraId="49F96A9A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32</w:t>
            </w:r>
          </w:p>
        </w:tc>
        <w:tc>
          <w:tcPr>
            <w:tcW w:w="4465" w:type="dxa"/>
          </w:tcPr>
          <w:p w14:paraId="007B6E97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Wysięgnik do mocowania drążka infuzyjnego– 2 szt.</w:t>
            </w:r>
          </w:p>
        </w:tc>
        <w:tc>
          <w:tcPr>
            <w:tcW w:w="1275" w:type="dxa"/>
          </w:tcPr>
          <w:p w14:paraId="1A4E45C3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7D71871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6457696A" w14:textId="77777777" w:rsidTr="00BB5378">
        <w:trPr>
          <w:trHeight w:val="283"/>
        </w:trPr>
        <w:tc>
          <w:tcPr>
            <w:tcW w:w="567" w:type="dxa"/>
          </w:tcPr>
          <w:p w14:paraId="7C603700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33</w:t>
            </w:r>
          </w:p>
        </w:tc>
        <w:tc>
          <w:tcPr>
            <w:tcW w:w="4465" w:type="dxa"/>
          </w:tcPr>
          <w:p w14:paraId="122AEDDE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Koszyk nierdzewny na drobne materiały,  montowany na szynę  -1szt</w:t>
            </w:r>
          </w:p>
        </w:tc>
        <w:tc>
          <w:tcPr>
            <w:tcW w:w="1275" w:type="dxa"/>
          </w:tcPr>
          <w:p w14:paraId="13F422A9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7E26C0A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A92850A" w14:textId="77777777" w:rsidTr="00BB5378">
        <w:trPr>
          <w:trHeight w:val="283"/>
        </w:trPr>
        <w:tc>
          <w:tcPr>
            <w:tcW w:w="567" w:type="dxa"/>
          </w:tcPr>
          <w:p w14:paraId="0873E0AD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34</w:t>
            </w:r>
          </w:p>
        </w:tc>
        <w:tc>
          <w:tcPr>
            <w:tcW w:w="4465" w:type="dxa"/>
          </w:tcPr>
          <w:p w14:paraId="607F062B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Wózek infuzyjny:</w:t>
            </w:r>
          </w:p>
        </w:tc>
        <w:tc>
          <w:tcPr>
            <w:tcW w:w="1275" w:type="dxa"/>
          </w:tcPr>
          <w:p w14:paraId="041C77B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32A5883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5FCB7D26" w14:textId="77777777" w:rsidTr="00BB5378">
        <w:trPr>
          <w:trHeight w:val="283"/>
        </w:trPr>
        <w:tc>
          <w:tcPr>
            <w:tcW w:w="567" w:type="dxa"/>
          </w:tcPr>
          <w:p w14:paraId="0206963F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4465" w:type="dxa"/>
          </w:tcPr>
          <w:p w14:paraId="51BE988C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Rura nośna o dł. min 1350 mm i średnicy 38 mm – 1 szt.</w:t>
            </w:r>
          </w:p>
        </w:tc>
        <w:tc>
          <w:tcPr>
            <w:tcW w:w="1275" w:type="dxa"/>
          </w:tcPr>
          <w:p w14:paraId="17EF0C67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8BB9838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79B30D2" w14:textId="77777777" w:rsidTr="00BB5378">
        <w:trPr>
          <w:trHeight w:val="283"/>
        </w:trPr>
        <w:tc>
          <w:tcPr>
            <w:tcW w:w="567" w:type="dxa"/>
          </w:tcPr>
          <w:p w14:paraId="1C8D0EB9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4465" w:type="dxa"/>
          </w:tcPr>
          <w:p w14:paraId="6A7A829B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Szyna montażowa pozioma 10x25mm  – 4 szt.</w:t>
            </w:r>
          </w:p>
        </w:tc>
        <w:tc>
          <w:tcPr>
            <w:tcW w:w="1275" w:type="dxa"/>
          </w:tcPr>
          <w:p w14:paraId="78F1655F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FCAF162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AD4B6C2" w14:textId="77777777" w:rsidTr="00BB5378">
        <w:trPr>
          <w:trHeight w:val="283"/>
        </w:trPr>
        <w:tc>
          <w:tcPr>
            <w:tcW w:w="567" w:type="dxa"/>
          </w:tcPr>
          <w:p w14:paraId="67AC9133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37</w:t>
            </w:r>
          </w:p>
        </w:tc>
        <w:tc>
          <w:tcPr>
            <w:tcW w:w="4465" w:type="dxa"/>
          </w:tcPr>
          <w:p w14:paraId="624B321C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Drążek do montażu pomp infuzyjnych– 2 szt.</w:t>
            </w:r>
          </w:p>
        </w:tc>
        <w:tc>
          <w:tcPr>
            <w:tcW w:w="1275" w:type="dxa"/>
          </w:tcPr>
          <w:p w14:paraId="79CE3B2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7C139D6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1463EA0" w14:textId="77777777" w:rsidTr="00BB5378">
        <w:trPr>
          <w:trHeight w:val="283"/>
        </w:trPr>
        <w:tc>
          <w:tcPr>
            <w:tcW w:w="567" w:type="dxa"/>
          </w:tcPr>
          <w:p w14:paraId="5D741F98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4465" w:type="dxa"/>
          </w:tcPr>
          <w:p w14:paraId="4AECF25E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Wysięgnik do mocowania drążka infuzyjnego– 2 szt.</w:t>
            </w:r>
          </w:p>
        </w:tc>
        <w:tc>
          <w:tcPr>
            <w:tcW w:w="1275" w:type="dxa"/>
          </w:tcPr>
          <w:p w14:paraId="7F1AEC6B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6ECB0C5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799B6A4B" w14:textId="77777777" w:rsidTr="00BB5378">
        <w:trPr>
          <w:trHeight w:val="283"/>
        </w:trPr>
        <w:tc>
          <w:tcPr>
            <w:tcW w:w="567" w:type="dxa"/>
          </w:tcPr>
          <w:p w14:paraId="7EDD376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39</w:t>
            </w:r>
          </w:p>
        </w:tc>
        <w:tc>
          <w:tcPr>
            <w:tcW w:w="4465" w:type="dxa"/>
          </w:tcPr>
          <w:p w14:paraId="07A40607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Wieszak do kroplówek – 1szt</w:t>
            </w:r>
          </w:p>
        </w:tc>
        <w:tc>
          <w:tcPr>
            <w:tcW w:w="1275" w:type="dxa"/>
          </w:tcPr>
          <w:p w14:paraId="3A87E6D4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AAF13E8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43296633" w14:textId="77777777" w:rsidTr="00BB5378">
        <w:trPr>
          <w:trHeight w:val="283"/>
        </w:trPr>
        <w:tc>
          <w:tcPr>
            <w:tcW w:w="567" w:type="dxa"/>
          </w:tcPr>
          <w:p w14:paraId="5A49B63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4465" w:type="dxa"/>
          </w:tcPr>
          <w:p w14:paraId="58E0E05B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Koszyk nierdzewny na cewniki,  montowany na szynę  -1szt</w:t>
            </w:r>
          </w:p>
        </w:tc>
        <w:tc>
          <w:tcPr>
            <w:tcW w:w="1275" w:type="dxa"/>
          </w:tcPr>
          <w:p w14:paraId="460BE49D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14E47E8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E62D95A" w14:textId="77777777" w:rsidTr="00BB5378">
        <w:trPr>
          <w:trHeight w:val="283"/>
        </w:trPr>
        <w:tc>
          <w:tcPr>
            <w:tcW w:w="567" w:type="dxa"/>
          </w:tcPr>
          <w:p w14:paraId="264280F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4465" w:type="dxa"/>
          </w:tcPr>
          <w:p w14:paraId="605AD77A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Lampa zabiegowa w technologii białych LED, montowana na szynie 10x25 mm natężenie min. 60.000 </w:t>
            </w:r>
            <w:proofErr w:type="spellStart"/>
            <w:r w:rsidRPr="00506A0B">
              <w:rPr>
                <w:rFonts w:asciiTheme="minorHAnsi" w:hAnsiTheme="minorHAnsi" w:cstheme="minorHAnsi"/>
              </w:rPr>
              <w:t>lux</w:t>
            </w:r>
            <w:proofErr w:type="spellEnd"/>
            <w:r w:rsidRPr="00506A0B">
              <w:rPr>
                <w:rFonts w:asciiTheme="minorHAnsi" w:hAnsiTheme="minorHAnsi" w:cstheme="minorHAnsi"/>
              </w:rPr>
              <w:t>/0,5m, pole oświetleniowe min 17cm , Ra min 95;  wysięgnik łamany o zasięgu min 80cm</w:t>
            </w:r>
          </w:p>
        </w:tc>
        <w:tc>
          <w:tcPr>
            <w:tcW w:w="1275" w:type="dxa"/>
          </w:tcPr>
          <w:p w14:paraId="1809494D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74DCA9E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7FCB8EA8" w14:textId="77777777" w:rsidTr="00BB5378">
        <w:trPr>
          <w:trHeight w:val="283"/>
        </w:trPr>
        <w:tc>
          <w:tcPr>
            <w:tcW w:w="567" w:type="dxa"/>
          </w:tcPr>
          <w:p w14:paraId="7139363F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42</w:t>
            </w:r>
          </w:p>
        </w:tc>
        <w:tc>
          <w:tcPr>
            <w:tcW w:w="4465" w:type="dxa"/>
          </w:tcPr>
          <w:p w14:paraId="3AE305F3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Rysunek techniczny z wymaganą konfiguracją potwierdzony przez producenta kolumny.</w:t>
            </w:r>
          </w:p>
        </w:tc>
        <w:tc>
          <w:tcPr>
            <w:tcW w:w="1275" w:type="dxa"/>
          </w:tcPr>
          <w:p w14:paraId="326806E2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5BDCCA24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4043B034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6DC3895D" w14:textId="77777777" w:rsidTr="00BB5378">
        <w:trPr>
          <w:trHeight w:val="283"/>
        </w:trPr>
        <w:tc>
          <w:tcPr>
            <w:tcW w:w="567" w:type="dxa"/>
          </w:tcPr>
          <w:p w14:paraId="3F2CC615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43</w:t>
            </w:r>
          </w:p>
        </w:tc>
        <w:tc>
          <w:tcPr>
            <w:tcW w:w="4465" w:type="dxa"/>
          </w:tcPr>
          <w:p w14:paraId="33B7E1A1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Certyfikat CE dla wyrobu medycznego zgodnie z 93/42/EEC lub Rozporządzeniem Parlamentu Europejskiego i Rady (UE) 2017/745 dla układu</w:t>
            </w:r>
          </w:p>
        </w:tc>
        <w:tc>
          <w:tcPr>
            <w:tcW w:w="1275" w:type="dxa"/>
          </w:tcPr>
          <w:p w14:paraId="3057BAB3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30A23D5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5B191EE8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5E48781B" w14:textId="77777777" w:rsidTr="00BB5378">
        <w:trPr>
          <w:trHeight w:val="283"/>
        </w:trPr>
        <w:tc>
          <w:tcPr>
            <w:tcW w:w="567" w:type="dxa"/>
          </w:tcPr>
          <w:p w14:paraId="0179A1E3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44</w:t>
            </w:r>
          </w:p>
        </w:tc>
        <w:tc>
          <w:tcPr>
            <w:tcW w:w="4465" w:type="dxa"/>
          </w:tcPr>
          <w:p w14:paraId="32442090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7AA1F666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32769457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0A25916B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14B2805E" w14:textId="77777777" w:rsidTr="00BB5378">
        <w:trPr>
          <w:trHeight w:val="283"/>
        </w:trPr>
        <w:tc>
          <w:tcPr>
            <w:tcW w:w="567" w:type="dxa"/>
          </w:tcPr>
          <w:p w14:paraId="1D349387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45</w:t>
            </w:r>
          </w:p>
        </w:tc>
        <w:tc>
          <w:tcPr>
            <w:tcW w:w="4465" w:type="dxa"/>
          </w:tcPr>
          <w:p w14:paraId="050C7538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Deklaracja zgodności wytwórcy potwierdzająca model i typ opisany w niniejszym formularzu (model i typ musi zostać potwierdzony w materiałach potwierdzających parametry)</w:t>
            </w:r>
          </w:p>
        </w:tc>
        <w:tc>
          <w:tcPr>
            <w:tcW w:w="1275" w:type="dxa"/>
          </w:tcPr>
          <w:p w14:paraId="49F98A48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053ADB0E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3DF254F8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31F618E1" w14:textId="77777777" w:rsidTr="00BB5378">
        <w:trPr>
          <w:trHeight w:val="283"/>
        </w:trPr>
        <w:tc>
          <w:tcPr>
            <w:tcW w:w="567" w:type="dxa"/>
          </w:tcPr>
          <w:p w14:paraId="1EF35A8F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46</w:t>
            </w:r>
          </w:p>
        </w:tc>
        <w:tc>
          <w:tcPr>
            <w:tcW w:w="4465" w:type="dxa"/>
          </w:tcPr>
          <w:p w14:paraId="78E5F391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Potwierdzenie zgłoszenia do </w:t>
            </w:r>
            <w:proofErr w:type="spellStart"/>
            <w:r w:rsidRPr="00506A0B">
              <w:rPr>
                <w:rFonts w:asciiTheme="minorHAnsi" w:hAnsiTheme="minorHAnsi" w:cstheme="minorHAnsi"/>
              </w:rPr>
              <w:t>URPLWMiPB</w:t>
            </w:r>
            <w:proofErr w:type="spellEnd"/>
          </w:p>
        </w:tc>
        <w:tc>
          <w:tcPr>
            <w:tcW w:w="1275" w:type="dxa"/>
          </w:tcPr>
          <w:p w14:paraId="28BDF6CA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1AB179A1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2593CB97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57BB66D9" w14:textId="77777777" w:rsidTr="00BB5378">
        <w:trPr>
          <w:trHeight w:val="283"/>
        </w:trPr>
        <w:tc>
          <w:tcPr>
            <w:tcW w:w="567" w:type="dxa"/>
          </w:tcPr>
          <w:p w14:paraId="49252BF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47</w:t>
            </w:r>
          </w:p>
        </w:tc>
        <w:tc>
          <w:tcPr>
            <w:tcW w:w="4465" w:type="dxa"/>
          </w:tcPr>
          <w:p w14:paraId="32151786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Paszport techniczny</w:t>
            </w:r>
          </w:p>
        </w:tc>
        <w:tc>
          <w:tcPr>
            <w:tcW w:w="1275" w:type="dxa"/>
          </w:tcPr>
          <w:p w14:paraId="6E343343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639F8B65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7AB39DD8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23D3A658" w14:textId="77777777" w:rsidTr="00BB5378">
        <w:trPr>
          <w:trHeight w:val="283"/>
        </w:trPr>
        <w:tc>
          <w:tcPr>
            <w:tcW w:w="567" w:type="dxa"/>
          </w:tcPr>
          <w:p w14:paraId="4B656494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48</w:t>
            </w:r>
          </w:p>
        </w:tc>
        <w:tc>
          <w:tcPr>
            <w:tcW w:w="4465" w:type="dxa"/>
          </w:tcPr>
          <w:p w14:paraId="0BD06220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Instrukcja obsługi w języku polskim</w:t>
            </w:r>
          </w:p>
        </w:tc>
        <w:tc>
          <w:tcPr>
            <w:tcW w:w="1275" w:type="dxa"/>
          </w:tcPr>
          <w:p w14:paraId="54512FBA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49A0E50F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3C805F45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7F883DF1" w14:textId="77777777" w:rsidTr="00BB5378">
        <w:trPr>
          <w:trHeight w:val="283"/>
        </w:trPr>
        <w:tc>
          <w:tcPr>
            <w:tcW w:w="567" w:type="dxa"/>
          </w:tcPr>
          <w:p w14:paraId="09A1545D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49</w:t>
            </w:r>
          </w:p>
        </w:tc>
        <w:tc>
          <w:tcPr>
            <w:tcW w:w="4465" w:type="dxa"/>
          </w:tcPr>
          <w:p w14:paraId="0D2E37D3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Karta gwarancyjna, okres gwarancji - min. 24 miesiące</w:t>
            </w:r>
          </w:p>
        </w:tc>
        <w:tc>
          <w:tcPr>
            <w:tcW w:w="1275" w:type="dxa"/>
          </w:tcPr>
          <w:p w14:paraId="41204A6E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0ED44152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7FDA94B7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1F3CCA" w:rsidRPr="00506A0B" w14:paraId="031F7FD4" w14:textId="77777777" w:rsidTr="00BB5378">
        <w:trPr>
          <w:trHeight w:val="283"/>
        </w:trPr>
        <w:tc>
          <w:tcPr>
            <w:tcW w:w="567" w:type="dxa"/>
          </w:tcPr>
          <w:p w14:paraId="28BD445B" w14:textId="77777777" w:rsidR="001F3CCA" w:rsidRPr="00506A0B" w:rsidRDefault="001F3CCA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4465" w:type="dxa"/>
          </w:tcPr>
          <w:p w14:paraId="7FF42FFF" w14:textId="77777777" w:rsidR="001F3CCA" w:rsidRPr="00506A0B" w:rsidRDefault="001F3CCA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Podać nazwę serwisu oraz załączyć dokumenty potwierdzające autoryzację przez wytwórcę</w:t>
            </w:r>
          </w:p>
        </w:tc>
        <w:tc>
          <w:tcPr>
            <w:tcW w:w="1275" w:type="dxa"/>
          </w:tcPr>
          <w:p w14:paraId="55E23AC7" w14:textId="77777777" w:rsidR="001F3CCA" w:rsidRPr="00506A0B" w:rsidRDefault="001F3CCA" w:rsidP="0022249D">
            <w:pPr>
              <w:pStyle w:val="Teksttreci20"/>
              <w:shd w:val="clear" w:color="auto" w:fill="auto"/>
              <w:spacing w:before="0" w:line="210" w:lineRule="exact"/>
              <w:jc w:val="center"/>
              <w:rPr>
                <w:rFonts w:cstheme="minorHAnsi"/>
                <w:sz w:val="20"/>
                <w:szCs w:val="20"/>
              </w:rPr>
            </w:pPr>
            <w:r w:rsidRPr="00506A0B">
              <w:rPr>
                <w:rStyle w:val="PogrubienieTeksttreci295pt"/>
                <w:rFonts w:asciiTheme="minorHAnsi" w:eastAsiaTheme="minorHAnsi" w:hAnsiTheme="minorHAnsi" w:cstheme="minorHAnsi"/>
                <w:sz w:val="20"/>
                <w:szCs w:val="20"/>
              </w:rPr>
              <w:t>TAK</w:t>
            </w:r>
          </w:p>
          <w:p w14:paraId="62F5C8EB" w14:textId="77777777" w:rsidR="001F3CCA" w:rsidRPr="00506A0B" w:rsidRDefault="001F3CCA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Style w:val="PogrubienieTeksttreci295pt"/>
                <w:rFonts w:asciiTheme="minorHAnsi" w:hAnsiTheme="minorHAnsi" w:cstheme="minorHAnsi"/>
                <w:sz w:val="20"/>
                <w:szCs w:val="20"/>
              </w:rPr>
              <w:t>(załączyć)</w:t>
            </w:r>
          </w:p>
        </w:tc>
        <w:tc>
          <w:tcPr>
            <w:tcW w:w="3261" w:type="dxa"/>
          </w:tcPr>
          <w:p w14:paraId="0A29DD67" w14:textId="77777777" w:rsidR="001F3CCA" w:rsidRPr="00506A0B" w:rsidRDefault="001F3CCA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</w:tbl>
    <w:p w14:paraId="4C50A841" w14:textId="7E09BD7C" w:rsidR="001F3CCA" w:rsidRPr="00506A0B" w:rsidRDefault="001F3CCA" w:rsidP="00190968">
      <w:pPr>
        <w:rPr>
          <w:rFonts w:asciiTheme="minorHAnsi" w:hAnsiTheme="minorHAnsi" w:cstheme="minorHAnsi"/>
        </w:rPr>
      </w:pPr>
    </w:p>
    <w:p w14:paraId="56B7290B" w14:textId="77777777" w:rsidR="001F3CCA" w:rsidRPr="00506A0B" w:rsidRDefault="001F3CCA">
      <w:pPr>
        <w:spacing w:after="160" w:line="259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br w:type="page"/>
      </w:r>
    </w:p>
    <w:p w14:paraId="6C262F9E" w14:textId="75B061E7" w:rsidR="001F3CCA" w:rsidRPr="00506A0B" w:rsidRDefault="001F3CCA" w:rsidP="00D71005">
      <w:pPr>
        <w:pStyle w:val="Nagwek1"/>
        <w:rPr>
          <w:rFonts w:asciiTheme="minorHAnsi" w:hAnsiTheme="minorHAnsi" w:cstheme="minorHAnsi"/>
          <w:b/>
          <w:bCs/>
          <w:szCs w:val="20"/>
        </w:rPr>
      </w:pPr>
      <w:bookmarkStart w:id="11" w:name="_Toc164019407"/>
      <w:r w:rsidRPr="00506A0B">
        <w:rPr>
          <w:rFonts w:asciiTheme="minorHAnsi" w:hAnsiTheme="minorHAnsi" w:cstheme="minorHAnsi"/>
          <w:szCs w:val="20"/>
        </w:rPr>
        <w:lastRenderedPageBreak/>
        <w:t xml:space="preserve">Przedmiot zamówienia: </w:t>
      </w:r>
      <w:r w:rsidRPr="00506A0B">
        <w:rPr>
          <w:rFonts w:asciiTheme="minorHAnsi" w:hAnsiTheme="minorHAnsi" w:cstheme="minorHAnsi"/>
          <w:szCs w:val="20"/>
        </w:rPr>
        <w:tab/>
      </w:r>
      <w:r w:rsidR="00D71005" w:rsidRPr="00506A0B">
        <w:rPr>
          <w:rStyle w:val="Nagwek1Znak"/>
          <w:rFonts w:asciiTheme="minorHAnsi" w:hAnsiTheme="minorHAnsi" w:cstheme="minorHAnsi"/>
          <w:b/>
          <w:bCs/>
          <w:szCs w:val="20"/>
        </w:rPr>
        <w:t>Panel medyczny wraz z oświetleniem, przyłączami gazów medycznych i gniazdami elektrycznymi i teletechnicznymi (O2, AIR, VAC)</w:t>
      </w:r>
      <w:bookmarkEnd w:id="11"/>
    </w:p>
    <w:p w14:paraId="0FFDB943" w14:textId="77777777" w:rsidR="001F3CCA" w:rsidRPr="00506A0B" w:rsidRDefault="001F3CCA" w:rsidP="001F3CCA">
      <w:pPr>
        <w:jc w:val="center"/>
        <w:rPr>
          <w:rFonts w:asciiTheme="minorHAnsi" w:hAnsiTheme="minorHAnsi" w:cstheme="minorHAnsi"/>
        </w:rPr>
      </w:pPr>
    </w:p>
    <w:p w14:paraId="13B8F25E" w14:textId="77777777" w:rsidR="001F3CCA" w:rsidRPr="00506A0B" w:rsidRDefault="001F3CCA" w:rsidP="001F3CCA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Nazwa producenta:</w:t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3936CE60" w14:textId="77777777" w:rsidR="001F3CCA" w:rsidRPr="00506A0B" w:rsidRDefault="001F3CCA" w:rsidP="001F3CCA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Typ:</w:t>
      </w:r>
      <w:r w:rsidRPr="00506A0B">
        <w:rPr>
          <w:rFonts w:asciiTheme="minorHAnsi" w:hAnsiTheme="minorHAnsi" w:cstheme="minorHAnsi"/>
        </w:rPr>
        <w:tab/>
        <w:t xml:space="preserve">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069804A2" w14:textId="77777777" w:rsidR="001F3CCA" w:rsidRPr="00506A0B" w:rsidRDefault="001F3CCA" w:rsidP="001F3CCA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Rok produkcji: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10F66078" w14:textId="40B3B169" w:rsidR="001F3CCA" w:rsidRPr="00506A0B" w:rsidRDefault="001F3CCA" w:rsidP="001F3CCA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Ilość: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="00A02831">
        <w:rPr>
          <w:rFonts w:asciiTheme="minorHAnsi" w:hAnsiTheme="minorHAnsi" w:cstheme="minorHAnsi"/>
        </w:rPr>
        <w:t>386</w:t>
      </w:r>
      <w:r w:rsidRPr="00506A0B">
        <w:rPr>
          <w:rFonts w:asciiTheme="minorHAnsi" w:hAnsiTheme="minorHAnsi" w:cstheme="minorHAnsi"/>
        </w:rPr>
        <w:t xml:space="preserve"> </w:t>
      </w:r>
      <w:r w:rsidR="00A02831">
        <w:rPr>
          <w:rFonts w:asciiTheme="minorHAnsi" w:hAnsiTheme="minorHAnsi" w:cstheme="minorHAnsi"/>
        </w:rPr>
        <w:t>stanowisk</w:t>
      </w:r>
    </w:p>
    <w:tbl>
      <w:tblPr>
        <w:tblStyle w:val="Siatkatabelijasna"/>
        <w:tblW w:w="9568" w:type="dxa"/>
        <w:tblLayout w:type="fixed"/>
        <w:tblLook w:val="0000" w:firstRow="0" w:lastRow="0" w:firstColumn="0" w:lastColumn="0" w:noHBand="0" w:noVBand="0"/>
      </w:tblPr>
      <w:tblGrid>
        <w:gridCol w:w="567"/>
        <w:gridCol w:w="4465"/>
        <w:gridCol w:w="1275"/>
        <w:gridCol w:w="3261"/>
      </w:tblGrid>
      <w:tr w:rsidR="009350A9" w:rsidRPr="00506A0B" w14:paraId="3D002B91" w14:textId="77777777" w:rsidTr="00BB5378">
        <w:tc>
          <w:tcPr>
            <w:tcW w:w="567" w:type="dxa"/>
          </w:tcPr>
          <w:p w14:paraId="6E6F04C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465" w:type="dxa"/>
          </w:tcPr>
          <w:p w14:paraId="3417E87E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143EF049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4D94D113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261" w:type="dxa"/>
          </w:tcPr>
          <w:p w14:paraId="6125945A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79B9215A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4E415FA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9350A9" w:rsidRPr="00506A0B" w14:paraId="21C85C8E" w14:textId="77777777" w:rsidTr="00BB5378">
        <w:trPr>
          <w:trHeight w:val="484"/>
        </w:trPr>
        <w:tc>
          <w:tcPr>
            <w:tcW w:w="567" w:type="dxa"/>
          </w:tcPr>
          <w:p w14:paraId="4A942A99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65" w:type="dxa"/>
          </w:tcPr>
          <w:p w14:paraId="31331004" w14:textId="399A6F0E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Panel </w:t>
            </w:r>
            <w:proofErr w:type="spellStart"/>
            <w:r w:rsidRPr="00506A0B">
              <w:rPr>
                <w:rFonts w:asciiTheme="minorHAnsi" w:hAnsiTheme="minorHAnsi" w:cstheme="minorHAnsi"/>
              </w:rPr>
              <w:t>elektryczno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 – gazowy wykonany jako jednostka zasilania medycznego klasy </w:t>
            </w:r>
            <w:proofErr w:type="spellStart"/>
            <w:r w:rsidRPr="00506A0B">
              <w:rPr>
                <w:rFonts w:asciiTheme="minorHAnsi" w:hAnsiTheme="minorHAnsi" w:cstheme="minorHAnsi"/>
              </w:rPr>
              <w:t>IIb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 zgodnie z normą </w:t>
            </w:r>
            <w:r w:rsidR="00AA6276">
              <w:rPr>
                <w:rFonts w:asciiTheme="minorHAnsi" w:hAnsiTheme="minorHAnsi" w:cstheme="minorHAnsi"/>
              </w:rPr>
              <w:t>PN-EN ISO 11197:2020-04/AP2:2023</w:t>
            </w:r>
            <w:r w:rsidRPr="00506A0B">
              <w:rPr>
                <w:rFonts w:asciiTheme="minorHAnsi" w:hAnsiTheme="minorHAnsi" w:cstheme="minorHAnsi"/>
              </w:rPr>
              <w:t>, potwierdzone deklaracją zgodności wytwórcy CE wraz z Certyfikatem Jednostki Notyfikowanej upoważniającym do produkcji oferowanych wyrobów.</w:t>
            </w:r>
          </w:p>
        </w:tc>
        <w:tc>
          <w:tcPr>
            <w:tcW w:w="1275" w:type="dxa"/>
          </w:tcPr>
          <w:p w14:paraId="0EFA3A87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0A4150D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59D45852" w14:textId="77777777" w:rsidTr="00BB5378">
        <w:trPr>
          <w:trHeight w:val="556"/>
        </w:trPr>
        <w:tc>
          <w:tcPr>
            <w:tcW w:w="567" w:type="dxa"/>
          </w:tcPr>
          <w:p w14:paraId="1E937C58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465" w:type="dxa"/>
          </w:tcPr>
          <w:p w14:paraId="1B15FDC2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Poziomy, jednostanowiskowy panel nadłóżkowy mocowany do ściany, </w:t>
            </w:r>
            <w:r w:rsidRPr="00506A0B">
              <w:rPr>
                <w:rFonts w:asciiTheme="minorHAnsi" w:hAnsiTheme="minorHAnsi" w:cstheme="minorHAnsi"/>
              </w:rPr>
              <w:br/>
              <w:t xml:space="preserve">ze zintegrowanymi w nim gniazdami elektrycznymi (gniazda w modułach 45x45mm), teletechnicznymi oraz oświetleniem. </w:t>
            </w:r>
          </w:p>
        </w:tc>
        <w:tc>
          <w:tcPr>
            <w:tcW w:w="1275" w:type="dxa"/>
          </w:tcPr>
          <w:p w14:paraId="35B4C163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726BB87F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2991CF8F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38C9C10D" w14:textId="77777777" w:rsidTr="00BB5378">
        <w:trPr>
          <w:trHeight w:val="1092"/>
        </w:trPr>
        <w:tc>
          <w:tcPr>
            <w:tcW w:w="567" w:type="dxa"/>
          </w:tcPr>
          <w:p w14:paraId="424D248B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465" w:type="dxa"/>
          </w:tcPr>
          <w:p w14:paraId="247FD1C6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Konstrukcja panelu umożliwiająca montaż oświetlenia, gniazd elektrycznych, gniazd RJ45 tak, aby po zamontowaniu elementy </w:t>
            </w:r>
            <w:r w:rsidRPr="00506A0B">
              <w:rPr>
                <w:rFonts w:asciiTheme="minorHAnsi" w:hAnsiTheme="minorHAnsi" w:cstheme="minorHAnsi"/>
              </w:rPr>
              <w:br/>
              <w:t>te nie były widoczne patrząc w osi prostopadłej do frontu.</w:t>
            </w:r>
          </w:p>
        </w:tc>
        <w:tc>
          <w:tcPr>
            <w:tcW w:w="1275" w:type="dxa"/>
          </w:tcPr>
          <w:p w14:paraId="569F5446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970D5E0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76F3D299" w14:textId="77777777" w:rsidTr="00BB5378">
        <w:trPr>
          <w:trHeight w:val="684"/>
        </w:trPr>
        <w:tc>
          <w:tcPr>
            <w:tcW w:w="567" w:type="dxa"/>
          </w:tcPr>
          <w:p w14:paraId="2EFFDEE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465" w:type="dxa"/>
          </w:tcPr>
          <w:p w14:paraId="2917DD5A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Geometria korpusu aluminiowego:</w:t>
            </w:r>
          </w:p>
          <w:p w14:paraId="13938277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front gładki, jednolity, brak łączeń widocznych od przodu</w:t>
            </w:r>
          </w:p>
        </w:tc>
        <w:tc>
          <w:tcPr>
            <w:tcW w:w="1275" w:type="dxa"/>
          </w:tcPr>
          <w:p w14:paraId="1D00CE9F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30376DD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74113086" w14:textId="77777777" w:rsidTr="00BB5378">
        <w:trPr>
          <w:trHeight w:val="845"/>
        </w:trPr>
        <w:tc>
          <w:tcPr>
            <w:tcW w:w="567" w:type="dxa"/>
          </w:tcPr>
          <w:p w14:paraId="02E34161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465" w:type="dxa"/>
          </w:tcPr>
          <w:p w14:paraId="634FDB36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Wysokość osi zamocowania panelu 1600mm. Panel składa się z profilu aluminiowego mocowanego do ściany z odrębnym kanałem gazowym, elektrycznym i oświetleniowym.</w:t>
            </w:r>
          </w:p>
        </w:tc>
        <w:tc>
          <w:tcPr>
            <w:tcW w:w="1275" w:type="dxa"/>
          </w:tcPr>
          <w:p w14:paraId="09999092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34BF55F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45129EF" w14:textId="77777777" w:rsidTr="00BB5378">
        <w:trPr>
          <w:trHeight w:val="1147"/>
        </w:trPr>
        <w:tc>
          <w:tcPr>
            <w:tcW w:w="567" w:type="dxa"/>
          </w:tcPr>
          <w:p w14:paraId="527F7DEA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465" w:type="dxa"/>
          </w:tcPr>
          <w:p w14:paraId="000E4FF4" w14:textId="77777777" w:rsidR="009350A9" w:rsidRPr="00506A0B" w:rsidRDefault="009350A9" w:rsidP="0022249D">
            <w:pPr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 zależności od ilości wskazanych w kosztorysie panel posiada półkę na aparaturę medyczną, wymiarów 350x300mm i udźwigu 10 kg, wieszak na kroplówki, lampę do wkłuć LED. Wieszak oraz półka muszą być zamontowane w zintegrowanym kanale pod panelem oraz przesuwne na całej długości. Wymaga się systemu zaczepiania bez użycia narzędzi.</w:t>
            </w:r>
          </w:p>
        </w:tc>
        <w:tc>
          <w:tcPr>
            <w:tcW w:w="1275" w:type="dxa"/>
          </w:tcPr>
          <w:p w14:paraId="401E043B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A9514F0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3D143119" w14:textId="77777777" w:rsidTr="00BB5378">
        <w:trPr>
          <w:trHeight w:val="1147"/>
        </w:trPr>
        <w:tc>
          <w:tcPr>
            <w:tcW w:w="567" w:type="dxa"/>
          </w:tcPr>
          <w:p w14:paraId="58C27B22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465" w:type="dxa"/>
          </w:tcPr>
          <w:p w14:paraId="37FAA1DE" w14:textId="77777777" w:rsidR="009350A9" w:rsidRPr="00506A0B" w:rsidRDefault="009350A9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Monolityczna konstrukcja obudowy, ściągana w całości razem z bokami. Całość panelu razem z bokami wykonana ze szczotkowanego aluminium – ten sam materiał na front i boki panelu.  </w:t>
            </w:r>
          </w:p>
          <w:p w14:paraId="25208550" w14:textId="77777777" w:rsidR="009350A9" w:rsidRPr="00506A0B" w:rsidRDefault="009350A9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Dostęp do wnętrza panelu wyłącznie </w:t>
            </w:r>
            <w:r w:rsidRPr="00506A0B">
              <w:rPr>
                <w:rFonts w:asciiTheme="minorHAnsi" w:hAnsiTheme="minorHAnsi" w:cstheme="minorHAnsi"/>
              </w:rPr>
              <w:br/>
              <w:t>po ściągnięciu frontowej obudowy. Obudowa frontowa na stałe powiązana z bokami  pod kątem 90</w:t>
            </w:r>
            <w:r w:rsidRPr="00506A0B">
              <w:rPr>
                <w:rFonts w:asciiTheme="minorHAnsi" w:hAnsiTheme="minorHAnsi" w:cstheme="minorHAnsi"/>
                <w:vertAlign w:val="superscript"/>
              </w:rPr>
              <w:t>o</w:t>
            </w:r>
            <w:r w:rsidRPr="00506A0B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75" w:type="dxa"/>
          </w:tcPr>
          <w:p w14:paraId="6BA7025C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1127B63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11CB83D0" w14:textId="77777777" w:rsidTr="00BB5378">
        <w:trPr>
          <w:trHeight w:val="583"/>
        </w:trPr>
        <w:tc>
          <w:tcPr>
            <w:tcW w:w="567" w:type="dxa"/>
          </w:tcPr>
          <w:p w14:paraId="4AAC6566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465" w:type="dxa"/>
          </w:tcPr>
          <w:p w14:paraId="52BACCC6" w14:textId="77777777" w:rsidR="009350A9" w:rsidRPr="00506A0B" w:rsidRDefault="009350A9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Półki i uchwyty zaczepiane do kanału poprzez dedykowane zaczepy.</w:t>
            </w:r>
          </w:p>
        </w:tc>
        <w:tc>
          <w:tcPr>
            <w:tcW w:w="1275" w:type="dxa"/>
          </w:tcPr>
          <w:p w14:paraId="634EB626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DAEB10F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737CB877" w14:textId="77777777" w:rsidTr="00BB5378">
        <w:trPr>
          <w:trHeight w:val="1275"/>
        </w:trPr>
        <w:tc>
          <w:tcPr>
            <w:tcW w:w="567" w:type="dxa"/>
          </w:tcPr>
          <w:p w14:paraId="478C839A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9</w:t>
            </w:r>
          </w:p>
        </w:tc>
        <w:tc>
          <w:tcPr>
            <w:tcW w:w="4465" w:type="dxa"/>
          </w:tcPr>
          <w:p w14:paraId="74A177E5" w14:textId="77777777" w:rsidR="009350A9" w:rsidRPr="00506A0B" w:rsidRDefault="009350A9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Oświetlenie z górnej lampy panelu min 100Lx średniej na pomieszczenie. Wymagane jest dołączenie obliczeń DIALUX. Oświetlenie musi być w pełni </w:t>
            </w:r>
            <w:proofErr w:type="spellStart"/>
            <w:r w:rsidRPr="00506A0B">
              <w:rPr>
                <w:rFonts w:asciiTheme="minorHAnsi" w:hAnsiTheme="minorHAnsi" w:cstheme="minorHAnsi"/>
              </w:rPr>
              <w:t>LED’owe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, </w:t>
            </w:r>
          </w:p>
        </w:tc>
        <w:tc>
          <w:tcPr>
            <w:tcW w:w="1275" w:type="dxa"/>
          </w:tcPr>
          <w:p w14:paraId="71817AEF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F560EA6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7747DD3A" w14:textId="77777777" w:rsidTr="00BB5378">
        <w:trPr>
          <w:trHeight w:val="535"/>
        </w:trPr>
        <w:tc>
          <w:tcPr>
            <w:tcW w:w="567" w:type="dxa"/>
          </w:tcPr>
          <w:p w14:paraId="12BD95F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465" w:type="dxa"/>
          </w:tcPr>
          <w:p w14:paraId="0E2F95A1" w14:textId="77777777" w:rsidR="009350A9" w:rsidRPr="00506A0B" w:rsidRDefault="009350A9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Gazy medyczne oraz gniazda elektryczne umieszczone po przeciwnej stronie panelu.</w:t>
            </w:r>
          </w:p>
        </w:tc>
        <w:tc>
          <w:tcPr>
            <w:tcW w:w="1275" w:type="dxa"/>
          </w:tcPr>
          <w:p w14:paraId="528BF3FD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E1C1B15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12B27439" w14:textId="77777777" w:rsidTr="00BB5378">
        <w:trPr>
          <w:trHeight w:val="1147"/>
        </w:trPr>
        <w:tc>
          <w:tcPr>
            <w:tcW w:w="567" w:type="dxa"/>
          </w:tcPr>
          <w:p w14:paraId="1AFEE9CA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465" w:type="dxa"/>
          </w:tcPr>
          <w:p w14:paraId="405BBDA1" w14:textId="77777777" w:rsidR="009350A9" w:rsidRPr="00506A0B" w:rsidRDefault="009350A9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Wymiary panelu: </w:t>
            </w:r>
          </w:p>
          <w:p w14:paraId="1A869BC3" w14:textId="4E9C24B9" w:rsidR="009350A9" w:rsidRPr="00506A0B" w:rsidRDefault="009350A9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-głębokość 160mm </w:t>
            </w:r>
            <w:r w:rsidR="001A1885">
              <w:rPr>
                <w:rFonts w:asciiTheme="minorHAnsi" w:hAnsiTheme="minorHAnsi" w:cstheme="minorHAnsi"/>
              </w:rPr>
              <w:t>+/-5%</w:t>
            </w:r>
          </w:p>
          <w:p w14:paraId="39124C40" w14:textId="15A1E32D" w:rsidR="009350A9" w:rsidRPr="00506A0B" w:rsidRDefault="009350A9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-wysokość 164mm </w:t>
            </w:r>
            <w:r w:rsidR="00EC4DCD">
              <w:rPr>
                <w:rFonts w:asciiTheme="minorHAnsi" w:hAnsiTheme="minorHAnsi" w:cstheme="minorHAnsi"/>
              </w:rPr>
              <w:t xml:space="preserve"> +/-5%</w:t>
            </w:r>
          </w:p>
          <w:p w14:paraId="0E0406E0" w14:textId="31D456E7" w:rsidR="009350A9" w:rsidRPr="00506A0B" w:rsidRDefault="009350A9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-szerokość 1500mm.</w:t>
            </w:r>
            <w:r w:rsidR="00EC4DC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275" w:type="dxa"/>
          </w:tcPr>
          <w:p w14:paraId="4B8867C3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B017A02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3A5FDF58" w14:textId="77777777" w:rsidTr="00BB5378">
        <w:trPr>
          <w:trHeight w:val="1147"/>
        </w:trPr>
        <w:tc>
          <w:tcPr>
            <w:tcW w:w="567" w:type="dxa"/>
          </w:tcPr>
          <w:p w14:paraId="63216BD9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465" w:type="dxa"/>
          </w:tcPr>
          <w:p w14:paraId="14334611" w14:textId="77777777" w:rsidR="009350A9" w:rsidRPr="00506A0B" w:rsidRDefault="009350A9" w:rsidP="0022249D">
            <w:pPr>
              <w:spacing w:after="200"/>
              <w:contextualSpacing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Od frontu dostępne gniazda gazowe kompatybilne z systemem AGA lub DIN </w:t>
            </w:r>
            <w:r w:rsidRPr="00506A0B">
              <w:rPr>
                <w:rFonts w:asciiTheme="minorHAnsi" w:hAnsiTheme="minorHAnsi" w:cstheme="minorHAnsi"/>
              </w:rPr>
              <w:br/>
              <w:t>(do uzgodnienia przy dostawie):</w:t>
            </w:r>
          </w:p>
          <w:p w14:paraId="0E13B2AD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gniazdo O</w:t>
            </w:r>
            <w:r w:rsidRPr="00506A0B">
              <w:rPr>
                <w:rFonts w:asciiTheme="minorHAnsi" w:hAnsiTheme="minorHAnsi" w:cstheme="minorHAnsi"/>
                <w:vertAlign w:val="subscript"/>
              </w:rPr>
              <w:t>2</w:t>
            </w:r>
            <w:r w:rsidRPr="00506A0B">
              <w:rPr>
                <w:rFonts w:asciiTheme="minorHAnsi" w:hAnsiTheme="minorHAnsi" w:cstheme="minorHAnsi"/>
              </w:rPr>
              <w:t xml:space="preserve">       1 szt.</w:t>
            </w:r>
          </w:p>
          <w:p w14:paraId="24BA48AD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gniazdo AIR- 1szt.</w:t>
            </w:r>
          </w:p>
          <w:p w14:paraId="1982E6AC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gniazdo VAC    1 szt.</w:t>
            </w:r>
          </w:p>
        </w:tc>
        <w:tc>
          <w:tcPr>
            <w:tcW w:w="1275" w:type="dxa"/>
          </w:tcPr>
          <w:p w14:paraId="4DD81572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5BBA2C2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71C7196" w14:textId="77777777" w:rsidTr="00BB5378">
        <w:trPr>
          <w:trHeight w:val="1147"/>
        </w:trPr>
        <w:tc>
          <w:tcPr>
            <w:tcW w:w="567" w:type="dxa"/>
          </w:tcPr>
          <w:p w14:paraId="0B07F7FB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465" w:type="dxa"/>
          </w:tcPr>
          <w:p w14:paraId="4BC116D3" w14:textId="77777777" w:rsidR="009350A9" w:rsidRPr="00506A0B" w:rsidRDefault="009350A9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Cechy panelu:</w:t>
            </w:r>
          </w:p>
          <w:p w14:paraId="499570CC" w14:textId="77777777" w:rsidR="009350A9" w:rsidRPr="00506A0B" w:rsidRDefault="009350A9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-wytrzymałe, metalowe, popychacze punktów poboru,</w:t>
            </w:r>
          </w:p>
          <w:p w14:paraId="05151B47" w14:textId="77777777" w:rsidR="009350A9" w:rsidRPr="00506A0B" w:rsidRDefault="009350A9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-jednolity front ze zintegrowanymi bokami </w:t>
            </w:r>
            <w:r w:rsidRPr="00506A0B">
              <w:rPr>
                <w:rFonts w:asciiTheme="minorHAnsi" w:hAnsiTheme="minorHAnsi" w:cstheme="minorHAnsi"/>
              </w:rPr>
              <w:br/>
              <w:t>z anodowanego aluminium szczotkowanego,</w:t>
            </w:r>
          </w:p>
          <w:p w14:paraId="15C42C1E" w14:textId="77777777" w:rsidR="009350A9" w:rsidRPr="00506A0B" w:rsidRDefault="009350A9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-od frontu wyłącznie popychacze punktów poboru,</w:t>
            </w:r>
          </w:p>
          <w:p w14:paraId="21DD2CA7" w14:textId="77777777" w:rsidR="009350A9" w:rsidRPr="00506A0B" w:rsidRDefault="009350A9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-front zakrywający cały gabaryt panelu wraz z bokami bez żadnych widocznych pokryw, połączeń, zatrzasków, śrub, nitów, </w:t>
            </w:r>
          </w:p>
          <w:p w14:paraId="3D06CD86" w14:textId="77777777" w:rsidR="009350A9" w:rsidRPr="00506A0B" w:rsidRDefault="009350A9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-systemowy kanał do podwieszania osprzętu medycznego zamontowany pod spodem: półki, wieszaki zintegrowany z konstrukcją panelu</w:t>
            </w:r>
          </w:p>
        </w:tc>
        <w:tc>
          <w:tcPr>
            <w:tcW w:w="1275" w:type="dxa"/>
          </w:tcPr>
          <w:p w14:paraId="490752C3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38FEEED0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78079A9D" w14:textId="77777777" w:rsidTr="00BB5378">
        <w:trPr>
          <w:trHeight w:val="579"/>
        </w:trPr>
        <w:tc>
          <w:tcPr>
            <w:tcW w:w="567" w:type="dxa"/>
          </w:tcPr>
          <w:p w14:paraId="093E6109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465" w:type="dxa"/>
          </w:tcPr>
          <w:p w14:paraId="391D4C12" w14:textId="77777777" w:rsidR="009350A9" w:rsidRPr="00506A0B" w:rsidRDefault="009350A9" w:rsidP="0022249D">
            <w:pPr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elektryczne 230V z bolcem uziemienia (1 obwód) – 4 szt.</w:t>
            </w:r>
          </w:p>
        </w:tc>
        <w:tc>
          <w:tcPr>
            <w:tcW w:w="1275" w:type="dxa"/>
          </w:tcPr>
          <w:p w14:paraId="33FC120D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84D4972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4DEEC1C2" w14:textId="77777777" w:rsidTr="00BB5378">
        <w:trPr>
          <w:trHeight w:val="432"/>
        </w:trPr>
        <w:tc>
          <w:tcPr>
            <w:tcW w:w="567" w:type="dxa"/>
          </w:tcPr>
          <w:p w14:paraId="56C37112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465" w:type="dxa"/>
          </w:tcPr>
          <w:p w14:paraId="22D59915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Punkt wyrównania potencjałów – 1 szt.</w:t>
            </w:r>
          </w:p>
        </w:tc>
        <w:tc>
          <w:tcPr>
            <w:tcW w:w="1275" w:type="dxa"/>
          </w:tcPr>
          <w:p w14:paraId="775E706D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D0BEF78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0F169584" w14:textId="77777777" w:rsidTr="00BB5378">
        <w:trPr>
          <w:trHeight w:val="551"/>
        </w:trPr>
        <w:tc>
          <w:tcPr>
            <w:tcW w:w="567" w:type="dxa"/>
          </w:tcPr>
          <w:p w14:paraId="5B8C105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465" w:type="dxa"/>
          </w:tcPr>
          <w:p w14:paraId="275C6DF1" w14:textId="5A965FD9" w:rsidR="009350A9" w:rsidRPr="00506A0B" w:rsidRDefault="001A1885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Gniazdo systemu przyzywowego oraz manipulator typu FACI lub równoważny sterujący oświetleniem w jednostce z własnym zasilaniem</w:t>
            </w:r>
          </w:p>
        </w:tc>
        <w:tc>
          <w:tcPr>
            <w:tcW w:w="1275" w:type="dxa"/>
          </w:tcPr>
          <w:p w14:paraId="1FF28C32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6F9253E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0C4057AE" w14:textId="77777777" w:rsidTr="00BB5378">
        <w:trPr>
          <w:trHeight w:val="529"/>
        </w:trPr>
        <w:tc>
          <w:tcPr>
            <w:tcW w:w="567" w:type="dxa"/>
          </w:tcPr>
          <w:p w14:paraId="7072A232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4465" w:type="dxa"/>
          </w:tcPr>
          <w:p w14:paraId="78C54FAC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Podwójne gniazdo USB – 1kpl</w:t>
            </w:r>
          </w:p>
        </w:tc>
        <w:tc>
          <w:tcPr>
            <w:tcW w:w="1275" w:type="dxa"/>
          </w:tcPr>
          <w:p w14:paraId="448E6EE6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741394F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3B70F412" w14:textId="77777777" w:rsidTr="00BB5378">
        <w:trPr>
          <w:trHeight w:val="529"/>
        </w:trPr>
        <w:tc>
          <w:tcPr>
            <w:tcW w:w="567" w:type="dxa"/>
          </w:tcPr>
          <w:p w14:paraId="1B7068B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4465" w:type="dxa"/>
          </w:tcPr>
          <w:p w14:paraId="426EA274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Przygotowanie pod gniazda teletechniczne – 1szt.</w:t>
            </w:r>
          </w:p>
        </w:tc>
        <w:tc>
          <w:tcPr>
            <w:tcW w:w="1275" w:type="dxa"/>
          </w:tcPr>
          <w:p w14:paraId="295B11C9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5C61719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0D8A0632" w14:textId="77777777" w:rsidTr="00BB5378">
        <w:trPr>
          <w:trHeight w:val="551"/>
        </w:trPr>
        <w:tc>
          <w:tcPr>
            <w:tcW w:w="567" w:type="dxa"/>
          </w:tcPr>
          <w:p w14:paraId="77503625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4465" w:type="dxa"/>
          </w:tcPr>
          <w:p w14:paraId="5B3A20F3" w14:textId="77777777" w:rsidR="009350A9" w:rsidRPr="00506A0B" w:rsidRDefault="009350A9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nocne LED min. 2-3W, barwa ciepła, włączane z pilota przyzywu</w:t>
            </w:r>
          </w:p>
        </w:tc>
        <w:tc>
          <w:tcPr>
            <w:tcW w:w="1275" w:type="dxa"/>
          </w:tcPr>
          <w:p w14:paraId="600EFFB0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A73F4FB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1A8C11D0" w14:textId="77777777" w:rsidTr="00BB5378">
        <w:trPr>
          <w:trHeight w:val="1147"/>
        </w:trPr>
        <w:tc>
          <w:tcPr>
            <w:tcW w:w="567" w:type="dxa"/>
          </w:tcPr>
          <w:p w14:paraId="031C6ACF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4465" w:type="dxa"/>
          </w:tcPr>
          <w:p w14:paraId="743A34FA" w14:textId="77777777" w:rsidR="009350A9" w:rsidRPr="00506A0B" w:rsidRDefault="009350A9" w:rsidP="0022249D">
            <w:pPr>
              <w:spacing w:after="200"/>
              <w:contextualSpacing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miejscowe LED  –min. 24W, Ra min. 80, barwa ciepła (do uzgodnienia z użytkownikiem),</w:t>
            </w:r>
          </w:p>
        </w:tc>
        <w:tc>
          <w:tcPr>
            <w:tcW w:w="1275" w:type="dxa"/>
          </w:tcPr>
          <w:p w14:paraId="780F5A59" w14:textId="77777777" w:rsidR="009350A9" w:rsidRPr="00506A0B" w:rsidRDefault="009350A9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009FF19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1C32FDCD" w14:textId="77777777" w:rsidTr="00BB5378">
        <w:trPr>
          <w:trHeight w:val="234"/>
        </w:trPr>
        <w:tc>
          <w:tcPr>
            <w:tcW w:w="567" w:type="dxa"/>
          </w:tcPr>
          <w:p w14:paraId="0A942718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4465" w:type="dxa"/>
          </w:tcPr>
          <w:p w14:paraId="70AC6C45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Rekomenduje się gniazda w module 45x45 dedykowane instalacji przyzywowej</w:t>
            </w:r>
          </w:p>
        </w:tc>
        <w:tc>
          <w:tcPr>
            <w:tcW w:w="1275" w:type="dxa"/>
          </w:tcPr>
          <w:p w14:paraId="21C295B0" w14:textId="77777777" w:rsidR="009350A9" w:rsidRPr="00506A0B" w:rsidRDefault="009350A9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0F543B3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05F945FB" w14:textId="77777777" w:rsidTr="00BB5378">
        <w:trPr>
          <w:trHeight w:val="234"/>
        </w:trPr>
        <w:tc>
          <w:tcPr>
            <w:tcW w:w="567" w:type="dxa"/>
          </w:tcPr>
          <w:p w14:paraId="6B3F57CB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65" w:type="dxa"/>
          </w:tcPr>
          <w:p w14:paraId="7817FB08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Wymagane certyfikaty</w:t>
            </w:r>
          </w:p>
        </w:tc>
        <w:tc>
          <w:tcPr>
            <w:tcW w:w="1275" w:type="dxa"/>
          </w:tcPr>
          <w:p w14:paraId="4B065E83" w14:textId="77777777" w:rsidR="009350A9" w:rsidRPr="00506A0B" w:rsidRDefault="009350A9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4E64A420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6BE1318C" w14:textId="77777777" w:rsidTr="00BB5378">
        <w:trPr>
          <w:trHeight w:val="559"/>
        </w:trPr>
        <w:tc>
          <w:tcPr>
            <w:tcW w:w="567" w:type="dxa"/>
          </w:tcPr>
          <w:p w14:paraId="46FE664E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4465" w:type="dxa"/>
          </w:tcPr>
          <w:p w14:paraId="28A79A0D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40CDA4C9" w14:textId="77777777" w:rsidR="009350A9" w:rsidRPr="00506A0B" w:rsidRDefault="009350A9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2C379879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38EF8AD" w14:textId="77777777" w:rsidTr="00BB5378">
        <w:trPr>
          <w:trHeight w:val="554"/>
        </w:trPr>
        <w:tc>
          <w:tcPr>
            <w:tcW w:w="567" w:type="dxa"/>
          </w:tcPr>
          <w:p w14:paraId="3936AEA9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23</w:t>
            </w:r>
          </w:p>
        </w:tc>
        <w:tc>
          <w:tcPr>
            <w:tcW w:w="4465" w:type="dxa"/>
          </w:tcPr>
          <w:p w14:paraId="01D76B54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403D3880" w14:textId="77777777" w:rsidR="009350A9" w:rsidRPr="00506A0B" w:rsidRDefault="009350A9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07AD6F2E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FE9FB9A" w14:textId="77777777" w:rsidTr="00BB5378">
        <w:trPr>
          <w:trHeight w:val="554"/>
        </w:trPr>
        <w:tc>
          <w:tcPr>
            <w:tcW w:w="567" w:type="dxa"/>
          </w:tcPr>
          <w:p w14:paraId="3EE6CAD5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4465" w:type="dxa"/>
          </w:tcPr>
          <w:p w14:paraId="370019E2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 xml:space="preserve">Deklaracja zgodności wytwórcy potwierdzająca model i typ opisany </w:t>
            </w:r>
            <w:r w:rsidRPr="00506A0B">
              <w:rPr>
                <w:rFonts w:asciiTheme="minorHAnsi" w:hAnsiTheme="minorHAnsi" w:cstheme="minorHAnsi"/>
                <w:color w:val="000000"/>
              </w:rPr>
              <w:br/>
              <w:t>w niniejszym formularzu (model i typ musi zostać potwierdzony w materiałach potwierdzających parametry) (załączyć)</w:t>
            </w:r>
          </w:p>
        </w:tc>
        <w:tc>
          <w:tcPr>
            <w:tcW w:w="1275" w:type="dxa"/>
          </w:tcPr>
          <w:p w14:paraId="19EDB80A" w14:textId="77777777" w:rsidR="009350A9" w:rsidRPr="00506A0B" w:rsidRDefault="009350A9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4FBA0F4E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01DC681" w14:textId="77777777" w:rsidTr="00BB5378">
        <w:trPr>
          <w:trHeight w:val="554"/>
        </w:trPr>
        <w:tc>
          <w:tcPr>
            <w:tcW w:w="567" w:type="dxa"/>
          </w:tcPr>
          <w:p w14:paraId="3E661BB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4465" w:type="dxa"/>
          </w:tcPr>
          <w:p w14:paraId="6E42DE80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Potwierdzenie zgłoszenia do URPL (załączyć)</w:t>
            </w:r>
          </w:p>
        </w:tc>
        <w:tc>
          <w:tcPr>
            <w:tcW w:w="1275" w:type="dxa"/>
          </w:tcPr>
          <w:p w14:paraId="165EC139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4C2770C3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60844C78" w14:textId="77777777" w:rsidTr="00BB5378">
        <w:trPr>
          <w:trHeight w:val="322"/>
        </w:trPr>
        <w:tc>
          <w:tcPr>
            <w:tcW w:w="567" w:type="dxa"/>
          </w:tcPr>
          <w:p w14:paraId="3154F84A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4465" w:type="dxa"/>
          </w:tcPr>
          <w:p w14:paraId="23C5F5EB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7C77F356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0BF2893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1FA8F55" w14:textId="77777777" w:rsidTr="00BB5378">
        <w:trPr>
          <w:trHeight w:val="269"/>
        </w:trPr>
        <w:tc>
          <w:tcPr>
            <w:tcW w:w="567" w:type="dxa"/>
          </w:tcPr>
          <w:p w14:paraId="4E7672DB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4465" w:type="dxa"/>
          </w:tcPr>
          <w:p w14:paraId="31211E8A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5E9D6BF2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8431E9F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4A2CCE9" w14:textId="77777777" w:rsidTr="00BB5378">
        <w:trPr>
          <w:trHeight w:val="415"/>
        </w:trPr>
        <w:tc>
          <w:tcPr>
            <w:tcW w:w="567" w:type="dxa"/>
          </w:tcPr>
          <w:p w14:paraId="245973FE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4465" w:type="dxa"/>
          </w:tcPr>
          <w:p w14:paraId="16C38F06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Karta gwarancyjna</w:t>
            </w:r>
          </w:p>
        </w:tc>
        <w:tc>
          <w:tcPr>
            <w:tcW w:w="1275" w:type="dxa"/>
          </w:tcPr>
          <w:p w14:paraId="6752920C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5B9D164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9350A9" w:rsidRPr="00506A0B" w14:paraId="258631A7" w14:textId="77777777" w:rsidTr="00BB5378">
        <w:trPr>
          <w:trHeight w:val="554"/>
        </w:trPr>
        <w:tc>
          <w:tcPr>
            <w:tcW w:w="567" w:type="dxa"/>
          </w:tcPr>
          <w:p w14:paraId="149BC97C" w14:textId="77777777" w:rsidR="009350A9" w:rsidRPr="00506A0B" w:rsidRDefault="009350A9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4465" w:type="dxa"/>
          </w:tcPr>
          <w:p w14:paraId="378D4E6C" w14:textId="77777777" w:rsidR="009350A9" w:rsidRPr="00506A0B" w:rsidRDefault="009350A9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Podać nazwę serwisu oraz załączyć dokumenty potwierdzające autoryzację przez wytwórcę</w:t>
            </w:r>
          </w:p>
        </w:tc>
        <w:tc>
          <w:tcPr>
            <w:tcW w:w="1275" w:type="dxa"/>
          </w:tcPr>
          <w:p w14:paraId="43065DCD" w14:textId="77777777" w:rsidR="009350A9" w:rsidRPr="00506A0B" w:rsidRDefault="009350A9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(podać)</w:t>
            </w:r>
          </w:p>
        </w:tc>
        <w:tc>
          <w:tcPr>
            <w:tcW w:w="3261" w:type="dxa"/>
          </w:tcPr>
          <w:p w14:paraId="66494FC5" w14:textId="77777777" w:rsidR="009350A9" w:rsidRPr="00506A0B" w:rsidRDefault="009350A9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</w:tbl>
    <w:p w14:paraId="0CF06971" w14:textId="6B8C9BD0" w:rsidR="009350A9" w:rsidRPr="00506A0B" w:rsidRDefault="009350A9" w:rsidP="00190968">
      <w:pPr>
        <w:rPr>
          <w:rFonts w:asciiTheme="minorHAnsi" w:hAnsiTheme="minorHAnsi" w:cstheme="minorHAnsi"/>
        </w:rPr>
      </w:pPr>
    </w:p>
    <w:p w14:paraId="0C4268EF" w14:textId="77777777" w:rsidR="009350A9" w:rsidRPr="00506A0B" w:rsidRDefault="009350A9">
      <w:pPr>
        <w:spacing w:after="160" w:line="259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br w:type="page"/>
      </w:r>
    </w:p>
    <w:p w14:paraId="5B150837" w14:textId="4956CA51" w:rsidR="009350A9" w:rsidRPr="00506A0B" w:rsidRDefault="009350A9" w:rsidP="009350A9">
      <w:pPr>
        <w:pStyle w:val="Nagwek1"/>
        <w:rPr>
          <w:rFonts w:asciiTheme="minorHAnsi" w:hAnsiTheme="minorHAnsi" w:cstheme="minorHAnsi"/>
          <w:b/>
          <w:bCs/>
          <w:szCs w:val="20"/>
        </w:rPr>
      </w:pPr>
      <w:bookmarkStart w:id="12" w:name="_Toc164019408"/>
      <w:r w:rsidRPr="00506A0B">
        <w:rPr>
          <w:rFonts w:asciiTheme="minorHAnsi" w:hAnsiTheme="minorHAnsi" w:cstheme="minorHAnsi"/>
          <w:szCs w:val="20"/>
        </w:rPr>
        <w:lastRenderedPageBreak/>
        <w:t xml:space="preserve">Przedmiot zamówienia: </w:t>
      </w:r>
      <w:r w:rsidRPr="00506A0B">
        <w:rPr>
          <w:rFonts w:asciiTheme="minorHAnsi" w:hAnsiTheme="minorHAnsi" w:cstheme="minorHAnsi"/>
          <w:szCs w:val="20"/>
        </w:rPr>
        <w:tab/>
      </w:r>
      <w:r w:rsidR="00872329" w:rsidRPr="00506A0B">
        <w:rPr>
          <w:rStyle w:val="Nagwek1Znak"/>
          <w:rFonts w:asciiTheme="minorHAnsi" w:hAnsiTheme="minorHAnsi" w:cstheme="minorHAnsi"/>
          <w:b/>
          <w:bCs/>
          <w:szCs w:val="20"/>
        </w:rPr>
        <w:t>Panel medyczny intensywnego nadzoru wraz z oświetleniem, przyłączami gazów medycznych i gniazdami elektrycznymi i teletechnicznymi (2xO2, 2xAIR, 2xVAC)</w:t>
      </w:r>
      <w:r w:rsidR="008A79E4">
        <w:rPr>
          <w:rStyle w:val="Nagwek1Znak"/>
          <w:rFonts w:asciiTheme="minorHAnsi" w:hAnsiTheme="minorHAnsi" w:cstheme="minorHAnsi"/>
          <w:b/>
          <w:bCs/>
          <w:szCs w:val="20"/>
        </w:rPr>
        <w:t xml:space="preserve"> wersje pionowe i poziome</w:t>
      </w:r>
      <w:bookmarkEnd w:id="12"/>
    </w:p>
    <w:p w14:paraId="50E919F8" w14:textId="77777777" w:rsidR="009350A9" w:rsidRPr="00506A0B" w:rsidRDefault="009350A9" w:rsidP="009350A9">
      <w:pPr>
        <w:jc w:val="center"/>
        <w:rPr>
          <w:rFonts w:asciiTheme="minorHAnsi" w:hAnsiTheme="minorHAnsi" w:cstheme="minorHAnsi"/>
        </w:rPr>
      </w:pPr>
    </w:p>
    <w:p w14:paraId="19961FD4" w14:textId="77777777" w:rsidR="009350A9" w:rsidRPr="00506A0B" w:rsidRDefault="009350A9" w:rsidP="009350A9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Nazwa producenta:</w:t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2F4FCE99" w14:textId="77777777" w:rsidR="009350A9" w:rsidRPr="00506A0B" w:rsidRDefault="009350A9" w:rsidP="009350A9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>Typ:</w:t>
      </w:r>
      <w:r w:rsidRPr="00506A0B">
        <w:rPr>
          <w:rFonts w:asciiTheme="minorHAnsi" w:hAnsiTheme="minorHAnsi" w:cstheme="minorHAnsi"/>
        </w:rPr>
        <w:tab/>
        <w:t xml:space="preserve">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23B5A178" w14:textId="77777777" w:rsidR="009350A9" w:rsidRPr="00506A0B" w:rsidRDefault="009350A9" w:rsidP="009350A9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Rok produkcji: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  <w:t>____________________________________________________</w:t>
      </w:r>
    </w:p>
    <w:p w14:paraId="0A0042ED" w14:textId="57C1F781" w:rsidR="009350A9" w:rsidRPr="00506A0B" w:rsidRDefault="009350A9" w:rsidP="009350A9">
      <w:pPr>
        <w:spacing w:line="360" w:lineRule="auto"/>
        <w:rPr>
          <w:rFonts w:asciiTheme="minorHAnsi" w:hAnsiTheme="minorHAnsi" w:cstheme="minorHAnsi"/>
        </w:rPr>
      </w:pPr>
      <w:r w:rsidRPr="00506A0B">
        <w:rPr>
          <w:rFonts w:asciiTheme="minorHAnsi" w:hAnsiTheme="minorHAnsi" w:cstheme="minorHAnsi"/>
        </w:rPr>
        <w:t xml:space="preserve">Ilość: </w:t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Pr="00506A0B">
        <w:rPr>
          <w:rFonts w:asciiTheme="minorHAnsi" w:hAnsiTheme="minorHAnsi" w:cstheme="minorHAnsi"/>
        </w:rPr>
        <w:tab/>
      </w:r>
      <w:r w:rsidR="008A79E4">
        <w:rPr>
          <w:rFonts w:asciiTheme="minorHAnsi" w:hAnsiTheme="minorHAnsi" w:cstheme="minorHAnsi"/>
        </w:rPr>
        <w:t>70 stanowisk</w:t>
      </w:r>
    </w:p>
    <w:tbl>
      <w:tblPr>
        <w:tblStyle w:val="Siatkatabelijasna"/>
        <w:tblW w:w="9568" w:type="dxa"/>
        <w:tblLayout w:type="fixed"/>
        <w:tblLook w:val="0000" w:firstRow="0" w:lastRow="0" w:firstColumn="0" w:lastColumn="0" w:noHBand="0" w:noVBand="0"/>
      </w:tblPr>
      <w:tblGrid>
        <w:gridCol w:w="567"/>
        <w:gridCol w:w="4465"/>
        <w:gridCol w:w="1275"/>
        <w:gridCol w:w="3261"/>
      </w:tblGrid>
      <w:tr w:rsidR="00860F17" w:rsidRPr="00506A0B" w14:paraId="05CB2EDC" w14:textId="77777777" w:rsidTr="00BB5378">
        <w:tc>
          <w:tcPr>
            <w:tcW w:w="567" w:type="dxa"/>
          </w:tcPr>
          <w:p w14:paraId="5738177F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4465" w:type="dxa"/>
          </w:tcPr>
          <w:p w14:paraId="1DEA45E5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Opis parametrów technicznych</w:t>
            </w:r>
          </w:p>
          <w:p w14:paraId="3F88251A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Parametr wymagany</w:t>
            </w:r>
          </w:p>
        </w:tc>
        <w:tc>
          <w:tcPr>
            <w:tcW w:w="1275" w:type="dxa"/>
          </w:tcPr>
          <w:p w14:paraId="65043826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Parametr wymagany</w:t>
            </w:r>
          </w:p>
        </w:tc>
        <w:tc>
          <w:tcPr>
            <w:tcW w:w="3261" w:type="dxa"/>
          </w:tcPr>
          <w:p w14:paraId="6DEB049C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Potwierdzenie lub</w:t>
            </w:r>
          </w:p>
          <w:p w14:paraId="6C1CC9B5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 xml:space="preserve">/Parametry oferowane </w:t>
            </w:r>
          </w:p>
          <w:p w14:paraId="27731A78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506A0B">
              <w:rPr>
                <w:rFonts w:asciiTheme="minorHAnsi" w:hAnsiTheme="minorHAnsi" w:cstheme="minorHAnsi"/>
                <w:b/>
                <w:bCs/>
              </w:rPr>
              <w:t>(podać dokładne wartości)</w:t>
            </w:r>
          </w:p>
        </w:tc>
      </w:tr>
      <w:tr w:rsidR="00860F17" w:rsidRPr="00506A0B" w14:paraId="7C6EE173" w14:textId="77777777" w:rsidTr="00BB5378">
        <w:trPr>
          <w:trHeight w:val="484"/>
        </w:trPr>
        <w:tc>
          <w:tcPr>
            <w:tcW w:w="567" w:type="dxa"/>
          </w:tcPr>
          <w:p w14:paraId="5ED1696A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465" w:type="dxa"/>
          </w:tcPr>
          <w:p w14:paraId="22C5E9E4" w14:textId="3323B049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Panel </w:t>
            </w:r>
            <w:proofErr w:type="spellStart"/>
            <w:r w:rsidRPr="00506A0B">
              <w:rPr>
                <w:rFonts w:asciiTheme="minorHAnsi" w:hAnsiTheme="minorHAnsi" w:cstheme="minorHAnsi"/>
              </w:rPr>
              <w:t>elektryczno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 – gazowy wykonany jako jednostka zasilania medycznego klasy </w:t>
            </w:r>
            <w:proofErr w:type="spellStart"/>
            <w:r w:rsidRPr="00506A0B">
              <w:rPr>
                <w:rFonts w:asciiTheme="minorHAnsi" w:hAnsiTheme="minorHAnsi" w:cstheme="minorHAnsi"/>
              </w:rPr>
              <w:t>IIb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 zgodnie z normą </w:t>
            </w:r>
            <w:r w:rsidR="00AA6276">
              <w:rPr>
                <w:rFonts w:asciiTheme="minorHAnsi" w:hAnsiTheme="minorHAnsi" w:cstheme="minorHAnsi"/>
              </w:rPr>
              <w:t>PN-EN ISO 11197:2020-04/AP2:2023</w:t>
            </w:r>
            <w:r w:rsidRPr="00506A0B">
              <w:rPr>
                <w:rFonts w:asciiTheme="minorHAnsi" w:hAnsiTheme="minorHAnsi" w:cstheme="minorHAnsi"/>
              </w:rPr>
              <w:t>, potwierdzone deklaracją zgodności wytwórcy CE wraz z Certyfikatem Jednostki Notyfikowanej upoważniającym do produkcji oferowanych wyrobów.</w:t>
            </w:r>
          </w:p>
        </w:tc>
        <w:tc>
          <w:tcPr>
            <w:tcW w:w="1275" w:type="dxa"/>
          </w:tcPr>
          <w:p w14:paraId="1DAA9643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453584A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279F1AB3" w14:textId="77777777" w:rsidTr="00BB5378">
        <w:trPr>
          <w:trHeight w:val="556"/>
        </w:trPr>
        <w:tc>
          <w:tcPr>
            <w:tcW w:w="567" w:type="dxa"/>
          </w:tcPr>
          <w:p w14:paraId="44CBFF6C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465" w:type="dxa"/>
          </w:tcPr>
          <w:p w14:paraId="6112BBCF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Poziomy, jednostanowiskowy panel nadłóżkowy mocowany do ściany, </w:t>
            </w:r>
            <w:r w:rsidRPr="00506A0B">
              <w:rPr>
                <w:rFonts w:asciiTheme="minorHAnsi" w:hAnsiTheme="minorHAnsi" w:cstheme="minorHAnsi"/>
              </w:rPr>
              <w:br/>
              <w:t xml:space="preserve">ze zintegrowanymi w nim gniazdami elektrycznymi (gniazda w modułach 45x45mm), teletechnicznymi oraz oświetleniem. </w:t>
            </w:r>
          </w:p>
        </w:tc>
        <w:tc>
          <w:tcPr>
            <w:tcW w:w="1275" w:type="dxa"/>
          </w:tcPr>
          <w:p w14:paraId="26BBCB6B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  <w:p w14:paraId="0D778BD6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3E3C3A8D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42C65DCA" w14:textId="77777777" w:rsidTr="00BB5378">
        <w:trPr>
          <w:trHeight w:val="1092"/>
        </w:trPr>
        <w:tc>
          <w:tcPr>
            <w:tcW w:w="567" w:type="dxa"/>
          </w:tcPr>
          <w:p w14:paraId="1DD018F3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465" w:type="dxa"/>
          </w:tcPr>
          <w:p w14:paraId="5359E689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Konstrukcja panelu umożliwiająca montaż oświetlenia, gniazd elektrycznych, gniazd RJ45 tak, aby po zamontowaniu elementy </w:t>
            </w:r>
            <w:r w:rsidRPr="00506A0B">
              <w:rPr>
                <w:rFonts w:asciiTheme="minorHAnsi" w:hAnsiTheme="minorHAnsi" w:cstheme="minorHAnsi"/>
              </w:rPr>
              <w:br/>
              <w:t>te nie były widoczne patrząc w osi prostopadłej do frontu.</w:t>
            </w:r>
          </w:p>
        </w:tc>
        <w:tc>
          <w:tcPr>
            <w:tcW w:w="1275" w:type="dxa"/>
          </w:tcPr>
          <w:p w14:paraId="3AEE01D1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7C885EB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11443669" w14:textId="77777777" w:rsidTr="00BB5378">
        <w:trPr>
          <w:trHeight w:val="684"/>
        </w:trPr>
        <w:tc>
          <w:tcPr>
            <w:tcW w:w="567" w:type="dxa"/>
          </w:tcPr>
          <w:p w14:paraId="4F08EAEB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465" w:type="dxa"/>
          </w:tcPr>
          <w:p w14:paraId="24291FBA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Geometria korpusu aluminiowego:</w:t>
            </w:r>
          </w:p>
          <w:p w14:paraId="58B2DAB1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front gładki, jednolity, brak łączeń widocznych od przodu</w:t>
            </w:r>
          </w:p>
        </w:tc>
        <w:tc>
          <w:tcPr>
            <w:tcW w:w="1275" w:type="dxa"/>
          </w:tcPr>
          <w:p w14:paraId="607C9403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6471D85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6180F5A6" w14:textId="77777777" w:rsidTr="00BB5378">
        <w:trPr>
          <w:trHeight w:val="845"/>
        </w:trPr>
        <w:tc>
          <w:tcPr>
            <w:tcW w:w="567" w:type="dxa"/>
          </w:tcPr>
          <w:p w14:paraId="00E80B60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4465" w:type="dxa"/>
          </w:tcPr>
          <w:p w14:paraId="61092250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Wysokość osi zamocowania panelu 1600mm. Panel składa się z profilu aluminiowego mocowanego do ściany z odrębnym kanałem gazowym, elektrycznym i oświetleniowym.</w:t>
            </w:r>
          </w:p>
        </w:tc>
        <w:tc>
          <w:tcPr>
            <w:tcW w:w="1275" w:type="dxa"/>
          </w:tcPr>
          <w:p w14:paraId="367638FF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0755D16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047EF36D" w14:textId="77777777" w:rsidTr="00BB5378">
        <w:trPr>
          <w:trHeight w:val="1147"/>
        </w:trPr>
        <w:tc>
          <w:tcPr>
            <w:tcW w:w="567" w:type="dxa"/>
          </w:tcPr>
          <w:p w14:paraId="2B5CC76F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4465" w:type="dxa"/>
          </w:tcPr>
          <w:p w14:paraId="215BB6E8" w14:textId="77777777" w:rsidR="00860F17" w:rsidRPr="00506A0B" w:rsidRDefault="00860F17" w:rsidP="0022249D">
            <w:pPr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Każdy panel posiada półkę na aparaturę medyczną, wymiarów 350x300mm i udźwigu 10 kg oraz wieszak na kroplówki. Wieszak oraz półka muszą być zamontowane w zintegrowanym kanale pod panelem oraz przesuwne na całej długości. Wymaga się systemu zaczepiania bez użycia narzędzi.</w:t>
            </w:r>
          </w:p>
        </w:tc>
        <w:tc>
          <w:tcPr>
            <w:tcW w:w="1275" w:type="dxa"/>
          </w:tcPr>
          <w:p w14:paraId="5684A3FE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9942C94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592D3105" w14:textId="77777777" w:rsidTr="00BB5378">
        <w:trPr>
          <w:trHeight w:val="1147"/>
        </w:trPr>
        <w:tc>
          <w:tcPr>
            <w:tcW w:w="567" w:type="dxa"/>
          </w:tcPr>
          <w:p w14:paraId="154D3EEB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4465" w:type="dxa"/>
          </w:tcPr>
          <w:p w14:paraId="4F737830" w14:textId="77777777" w:rsidR="00860F17" w:rsidRPr="00506A0B" w:rsidRDefault="00860F17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Monolityczna konstrukcja obudowy, ściągana w całości razem z bokami. Całość panelu razem z bokami wykonana </w:t>
            </w:r>
            <w:r w:rsidRPr="00506A0B">
              <w:rPr>
                <w:rFonts w:asciiTheme="minorHAnsi" w:hAnsiTheme="minorHAnsi" w:cstheme="minorHAnsi"/>
              </w:rPr>
              <w:br/>
              <w:t xml:space="preserve">ze szczotkowanego aluminium – ten sam materiał na front i boki panelu.  </w:t>
            </w:r>
          </w:p>
          <w:p w14:paraId="1BD6B9D5" w14:textId="77777777" w:rsidR="00860F17" w:rsidRPr="00506A0B" w:rsidRDefault="00860F17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Dostęp do wnętrza panelu wyłącznie </w:t>
            </w:r>
            <w:r w:rsidRPr="00506A0B">
              <w:rPr>
                <w:rFonts w:asciiTheme="minorHAnsi" w:hAnsiTheme="minorHAnsi" w:cstheme="minorHAnsi"/>
              </w:rPr>
              <w:br/>
              <w:t>po ściągnięciu frontowej obudowy. Obudowa frontowa na stałe powiązana z bokami  pod kątem 90</w:t>
            </w:r>
            <w:r w:rsidRPr="00506A0B">
              <w:rPr>
                <w:rFonts w:asciiTheme="minorHAnsi" w:hAnsiTheme="minorHAnsi" w:cstheme="minorHAnsi"/>
                <w:vertAlign w:val="superscript"/>
              </w:rPr>
              <w:t>o</w:t>
            </w:r>
            <w:r w:rsidRPr="00506A0B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75" w:type="dxa"/>
          </w:tcPr>
          <w:p w14:paraId="17A3E58A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5A9ABB7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0BB48D3A" w14:textId="77777777" w:rsidTr="00BB5378">
        <w:trPr>
          <w:trHeight w:val="583"/>
        </w:trPr>
        <w:tc>
          <w:tcPr>
            <w:tcW w:w="567" w:type="dxa"/>
          </w:tcPr>
          <w:p w14:paraId="35BE66BB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4465" w:type="dxa"/>
          </w:tcPr>
          <w:p w14:paraId="6477EC92" w14:textId="77777777" w:rsidR="00860F17" w:rsidRPr="00506A0B" w:rsidRDefault="00860F17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Półki i uchwyty zaczepiane do kanału poprzez dedykowane zaczepy.</w:t>
            </w:r>
          </w:p>
        </w:tc>
        <w:tc>
          <w:tcPr>
            <w:tcW w:w="1275" w:type="dxa"/>
          </w:tcPr>
          <w:p w14:paraId="67BB98AB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2DCCD16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6C1E012E" w14:textId="77777777" w:rsidTr="00BB5378">
        <w:trPr>
          <w:trHeight w:val="1275"/>
        </w:trPr>
        <w:tc>
          <w:tcPr>
            <w:tcW w:w="567" w:type="dxa"/>
          </w:tcPr>
          <w:p w14:paraId="289AA172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9</w:t>
            </w:r>
          </w:p>
        </w:tc>
        <w:tc>
          <w:tcPr>
            <w:tcW w:w="4465" w:type="dxa"/>
          </w:tcPr>
          <w:p w14:paraId="4F304ECE" w14:textId="77777777" w:rsidR="00860F17" w:rsidRPr="00506A0B" w:rsidRDefault="00860F17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Oświetlenie z górnej lampy panelu min 100Lx średniej na pomieszczenie. Wymagane jest dołączenie obliczeń DIALUX. Oświetlenie musi być w pełni </w:t>
            </w:r>
            <w:proofErr w:type="spellStart"/>
            <w:r w:rsidRPr="00506A0B">
              <w:rPr>
                <w:rFonts w:asciiTheme="minorHAnsi" w:hAnsiTheme="minorHAnsi" w:cstheme="minorHAnsi"/>
              </w:rPr>
              <w:t>LED’owe</w:t>
            </w:r>
            <w:proofErr w:type="spellEnd"/>
            <w:r w:rsidRPr="00506A0B">
              <w:rPr>
                <w:rFonts w:asciiTheme="minorHAnsi" w:hAnsiTheme="minorHAnsi" w:cstheme="minorHAnsi"/>
              </w:rPr>
              <w:t xml:space="preserve">, </w:t>
            </w:r>
          </w:p>
        </w:tc>
        <w:tc>
          <w:tcPr>
            <w:tcW w:w="1275" w:type="dxa"/>
          </w:tcPr>
          <w:p w14:paraId="0B4C1E1D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22BF9E2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29A26936" w14:textId="77777777" w:rsidTr="00BB5378">
        <w:trPr>
          <w:trHeight w:val="535"/>
        </w:trPr>
        <w:tc>
          <w:tcPr>
            <w:tcW w:w="567" w:type="dxa"/>
          </w:tcPr>
          <w:p w14:paraId="562036C0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4465" w:type="dxa"/>
          </w:tcPr>
          <w:p w14:paraId="2CE14A07" w14:textId="77777777" w:rsidR="00860F17" w:rsidRPr="00506A0B" w:rsidRDefault="00860F17" w:rsidP="0022249D">
            <w:pPr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Gazy medyczne oraz gniazda elektryczne umieszczone po przeciwnej stronie panelu.</w:t>
            </w:r>
          </w:p>
        </w:tc>
        <w:tc>
          <w:tcPr>
            <w:tcW w:w="1275" w:type="dxa"/>
          </w:tcPr>
          <w:p w14:paraId="59E1C60F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5780D48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5B0C9136" w14:textId="77777777" w:rsidTr="00BB5378">
        <w:trPr>
          <w:trHeight w:val="1147"/>
        </w:trPr>
        <w:tc>
          <w:tcPr>
            <w:tcW w:w="567" w:type="dxa"/>
          </w:tcPr>
          <w:p w14:paraId="56AAFF3A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4465" w:type="dxa"/>
          </w:tcPr>
          <w:p w14:paraId="790E4043" w14:textId="77777777" w:rsidR="00860F17" w:rsidRPr="00506A0B" w:rsidRDefault="00860F17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Wymiary panelu: </w:t>
            </w:r>
          </w:p>
          <w:p w14:paraId="32C455A2" w14:textId="6A85F241" w:rsidR="00860F17" w:rsidRPr="00506A0B" w:rsidRDefault="00860F17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-głębokość 160mm </w:t>
            </w:r>
            <w:r w:rsidR="00EC4DCD">
              <w:rPr>
                <w:rFonts w:asciiTheme="minorHAnsi" w:hAnsiTheme="minorHAnsi" w:cstheme="minorHAnsi"/>
              </w:rPr>
              <w:t xml:space="preserve">   +/-5%</w:t>
            </w:r>
          </w:p>
          <w:p w14:paraId="3115F51B" w14:textId="4AB3D85B" w:rsidR="00860F17" w:rsidRPr="00506A0B" w:rsidRDefault="00860F17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-wysokość 164mm </w:t>
            </w:r>
            <w:r w:rsidR="00EC4DCD">
              <w:rPr>
                <w:rFonts w:asciiTheme="minorHAnsi" w:hAnsiTheme="minorHAnsi" w:cstheme="minorHAnsi"/>
              </w:rPr>
              <w:t xml:space="preserve"> +/-5%</w:t>
            </w:r>
          </w:p>
          <w:p w14:paraId="3268CAB3" w14:textId="5A4DA484" w:rsidR="00860F17" w:rsidRPr="00506A0B" w:rsidRDefault="00860F17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-szerokość 1500mm</w:t>
            </w:r>
            <w:r w:rsidR="00EC4DCD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75" w:type="dxa"/>
          </w:tcPr>
          <w:p w14:paraId="79351036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3BBE9FF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37F23FE0" w14:textId="77777777" w:rsidTr="00BB5378">
        <w:trPr>
          <w:trHeight w:val="1147"/>
        </w:trPr>
        <w:tc>
          <w:tcPr>
            <w:tcW w:w="567" w:type="dxa"/>
          </w:tcPr>
          <w:p w14:paraId="0C2B9997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4465" w:type="dxa"/>
          </w:tcPr>
          <w:p w14:paraId="7FAFE894" w14:textId="77777777" w:rsidR="00860F17" w:rsidRPr="00506A0B" w:rsidRDefault="00860F17" w:rsidP="0022249D">
            <w:pPr>
              <w:spacing w:after="200"/>
              <w:contextualSpacing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Od frontu dostępne gniazda gazowe kompatybilne z systemem AGA lub DIN </w:t>
            </w:r>
            <w:r w:rsidRPr="00506A0B">
              <w:rPr>
                <w:rFonts w:asciiTheme="minorHAnsi" w:hAnsiTheme="minorHAnsi" w:cstheme="minorHAnsi"/>
              </w:rPr>
              <w:br/>
              <w:t>(do uzgodnienia przy dostawie):</w:t>
            </w:r>
          </w:p>
          <w:p w14:paraId="1A7A74D9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gniazdo O</w:t>
            </w:r>
            <w:r w:rsidRPr="00506A0B">
              <w:rPr>
                <w:rFonts w:asciiTheme="minorHAnsi" w:hAnsiTheme="minorHAnsi" w:cstheme="minorHAnsi"/>
                <w:vertAlign w:val="subscript"/>
              </w:rPr>
              <w:t>2</w:t>
            </w:r>
            <w:r w:rsidRPr="00506A0B">
              <w:rPr>
                <w:rFonts w:asciiTheme="minorHAnsi" w:hAnsiTheme="minorHAnsi" w:cstheme="minorHAnsi"/>
              </w:rPr>
              <w:t xml:space="preserve">       2 szt.</w:t>
            </w:r>
          </w:p>
          <w:p w14:paraId="66E15EB4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gniazdo AIR- 2 szt.</w:t>
            </w:r>
          </w:p>
          <w:p w14:paraId="6EFB103B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 gniazdo VAC    2 szt.</w:t>
            </w:r>
          </w:p>
        </w:tc>
        <w:tc>
          <w:tcPr>
            <w:tcW w:w="1275" w:type="dxa"/>
          </w:tcPr>
          <w:p w14:paraId="30AA9667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B58C7B6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7799D816" w14:textId="77777777" w:rsidTr="00BB5378">
        <w:trPr>
          <w:trHeight w:val="1147"/>
        </w:trPr>
        <w:tc>
          <w:tcPr>
            <w:tcW w:w="567" w:type="dxa"/>
          </w:tcPr>
          <w:p w14:paraId="63893509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4465" w:type="dxa"/>
          </w:tcPr>
          <w:p w14:paraId="21C4911C" w14:textId="77777777" w:rsidR="00860F17" w:rsidRPr="00506A0B" w:rsidRDefault="00860F17" w:rsidP="0022249D">
            <w:pPr>
              <w:ind w:left="284" w:hanging="284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Cechy panelu:</w:t>
            </w:r>
          </w:p>
          <w:p w14:paraId="0CFF95CC" w14:textId="77777777" w:rsidR="00860F17" w:rsidRPr="00506A0B" w:rsidRDefault="00860F17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-wytrzymałe, metalowe, popychacze punktów poboru,</w:t>
            </w:r>
          </w:p>
          <w:p w14:paraId="4422768B" w14:textId="77777777" w:rsidR="00860F17" w:rsidRPr="00506A0B" w:rsidRDefault="00860F17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-jednolity front ze zintegrowanymi bokami </w:t>
            </w:r>
            <w:r w:rsidRPr="00506A0B">
              <w:rPr>
                <w:rFonts w:asciiTheme="minorHAnsi" w:hAnsiTheme="minorHAnsi" w:cstheme="minorHAnsi"/>
              </w:rPr>
              <w:br/>
              <w:t>z anodowanego aluminium szczotkowanego,</w:t>
            </w:r>
          </w:p>
          <w:p w14:paraId="792A9E9D" w14:textId="77777777" w:rsidR="00860F17" w:rsidRPr="00506A0B" w:rsidRDefault="00860F17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-od frontu wyłącznie popychacze punktów poboru,</w:t>
            </w:r>
          </w:p>
          <w:p w14:paraId="7313F15B" w14:textId="77777777" w:rsidR="00860F17" w:rsidRPr="00506A0B" w:rsidRDefault="00860F17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 xml:space="preserve">-front zakrywający cały gabaryt panelu wraz z bokami bez żadnych widocznych pokryw, połączeń, zatrzasków, śrub, nitów, </w:t>
            </w:r>
          </w:p>
          <w:p w14:paraId="5F1F27DE" w14:textId="77777777" w:rsidR="00860F17" w:rsidRPr="00506A0B" w:rsidRDefault="00860F17" w:rsidP="0022249D">
            <w:pPr>
              <w:ind w:left="67" w:hanging="67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-systemowy kanał do podwieszania osprzętu medycznego zamontowany pod spodem: półki, wieszaki zintegrowany z konstrukcją panelu</w:t>
            </w:r>
          </w:p>
        </w:tc>
        <w:tc>
          <w:tcPr>
            <w:tcW w:w="1275" w:type="dxa"/>
          </w:tcPr>
          <w:p w14:paraId="49495A92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61" w:type="dxa"/>
          </w:tcPr>
          <w:p w14:paraId="1E247499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181C89DF" w14:textId="77777777" w:rsidTr="00BB5378">
        <w:trPr>
          <w:trHeight w:val="579"/>
        </w:trPr>
        <w:tc>
          <w:tcPr>
            <w:tcW w:w="567" w:type="dxa"/>
          </w:tcPr>
          <w:p w14:paraId="6403C145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4465" w:type="dxa"/>
          </w:tcPr>
          <w:p w14:paraId="7F1A68E0" w14:textId="77777777" w:rsidR="00860F17" w:rsidRPr="00506A0B" w:rsidRDefault="00860F17" w:rsidP="0022249D">
            <w:pPr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Gniazda elektryczne 230V z bolcem uziemienia (1 obwód) – 4 szt.</w:t>
            </w:r>
          </w:p>
        </w:tc>
        <w:tc>
          <w:tcPr>
            <w:tcW w:w="1275" w:type="dxa"/>
          </w:tcPr>
          <w:p w14:paraId="33366066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81CE8D2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75C62B01" w14:textId="77777777" w:rsidTr="00BB5378">
        <w:trPr>
          <w:trHeight w:val="432"/>
        </w:trPr>
        <w:tc>
          <w:tcPr>
            <w:tcW w:w="567" w:type="dxa"/>
          </w:tcPr>
          <w:p w14:paraId="19E1F1BA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4465" w:type="dxa"/>
          </w:tcPr>
          <w:p w14:paraId="0C032B83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Punkt wyrównania potencjałów – 1 szt.</w:t>
            </w:r>
          </w:p>
        </w:tc>
        <w:tc>
          <w:tcPr>
            <w:tcW w:w="1275" w:type="dxa"/>
          </w:tcPr>
          <w:p w14:paraId="70A90A3E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1FFADB92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5E228941" w14:textId="77777777" w:rsidTr="00BB5378">
        <w:trPr>
          <w:trHeight w:val="551"/>
        </w:trPr>
        <w:tc>
          <w:tcPr>
            <w:tcW w:w="567" w:type="dxa"/>
          </w:tcPr>
          <w:p w14:paraId="4E6CC3B1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4465" w:type="dxa"/>
          </w:tcPr>
          <w:p w14:paraId="3D9C40BB" w14:textId="44FF43D2" w:rsidR="00860F17" w:rsidRPr="00506A0B" w:rsidRDefault="004B5C23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Gniazdo systemu przyzywowego oraz manipulator typu FACI lub równoważny sterujący oświetleniem w jednostce z własnym zasilaniem</w:t>
            </w:r>
          </w:p>
        </w:tc>
        <w:tc>
          <w:tcPr>
            <w:tcW w:w="1275" w:type="dxa"/>
          </w:tcPr>
          <w:p w14:paraId="2E6C2133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05425E26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0E566BEB" w14:textId="77777777" w:rsidTr="00BB5378">
        <w:trPr>
          <w:trHeight w:val="529"/>
        </w:trPr>
        <w:tc>
          <w:tcPr>
            <w:tcW w:w="567" w:type="dxa"/>
          </w:tcPr>
          <w:p w14:paraId="6DF87E51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4465" w:type="dxa"/>
          </w:tcPr>
          <w:p w14:paraId="7112E55B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Podwójne gniazdo USB – 1kpl</w:t>
            </w:r>
          </w:p>
        </w:tc>
        <w:tc>
          <w:tcPr>
            <w:tcW w:w="1275" w:type="dxa"/>
          </w:tcPr>
          <w:p w14:paraId="7CF5BEAE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AA10554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2B97745A" w14:textId="77777777" w:rsidTr="00BB5378">
        <w:trPr>
          <w:trHeight w:val="529"/>
        </w:trPr>
        <w:tc>
          <w:tcPr>
            <w:tcW w:w="567" w:type="dxa"/>
          </w:tcPr>
          <w:p w14:paraId="2476C85A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4465" w:type="dxa"/>
          </w:tcPr>
          <w:p w14:paraId="7BF0DE16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Przygotowanie pod gniazda teletechniczne – 1szt.</w:t>
            </w:r>
          </w:p>
        </w:tc>
        <w:tc>
          <w:tcPr>
            <w:tcW w:w="1275" w:type="dxa"/>
          </w:tcPr>
          <w:p w14:paraId="6284F770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221570DC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6E8335EE" w14:textId="77777777" w:rsidTr="00BB5378">
        <w:trPr>
          <w:trHeight w:val="551"/>
        </w:trPr>
        <w:tc>
          <w:tcPr>
            <w:tcW w:w="567" w:type="dxa"/>
          </w:tcPr>
          <w:p w14:paraId="6C575EA9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4465" w:type="dxa"/>
          </w:tcPr>
          <w:p w14:paraId="6ED75B8C" w14:textId="77777777" w:rsidR="00860F17" w:rsidRPr="00506A0B" w:rsidRDefault="00860F17" w:rsidP="0022249D">
            <w:pPr>
              <w:spacing w:after="200"/>
              <w:contextualSpacing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nocne LED min. 2-3W, barwa ciepła, włączane z pilota przyzywu</w:t>
            </w:r>
          </w:p>
        </w:tc>
        <w:tc>
          <w:tcPr>
            <w:tcW w:w="1275" w:type="dxa"/>
          </w:tcPr>
          <w:p w14:paraId="56E00843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6BA9DCA9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379679A9" w14:textId="77777777" w:rsidTr="00BB5378">
        <w:trPr>
          <w:trHeight w:val="1147"/>
        </w:trPr>
        <w:tc>
          <w:tcPr>
            <w:tcW w:w="567" w:type="dxa"/>
          </w:tcPr>
          <w:p w14:paraId="3AB8D316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4465" w:type="dxa"/>
          </w:tcPr>
          <w:p w14:paraId="5F86D4EC" w14:textId="77777777" w:rsidR="00860F17" w:rsidRPr="00506A0B" w:rsidRDefault="00860F17" w:rsidP="0022249D">
            <w:pPr>
              <w:spacing w:after="200"/>
              <w:contextualSpacing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Oświetlenie miejscowe LED  –min. 24W, Ra min. 80, barwa ciepła (do uzgodnienia z użytkownikiem),</w:t>
            </w:r>
          </w:p>
        </w:tc>
        <w:tc>
          <w:tcPr>
            <w:tcW w:w="1275" w:type="dxa"/>
          </w:tcPr>
          <w:p w14:paraId="52A34B15" w14:textId="77777777" w:rsidR="00860F17" w:rsidRPr="00506A0B" w:rsidRDefault="00860F17" w:rsidP="0022249D">
            <w:pPr>
              <w:ind w:left="1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5D844D4D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06E3408D" w14:textId="77777777" w:rsidTr="00BB5378">
        <w:trPr>
          <w:trHeight w:val="234"/>
        </w:trPr>
        <w:tc>
          <w:tcPr>
            <w:tcW w:w="567" w:type="dxa"/>
          </w:tcPr>
          <w:p w14:paraId="22C61772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4465" w:type="dxa"/>
          </w:tcPr>
          <w:p w14:paraId="247E3C18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Rekomenduje się gniazda w module 45x45 dedykowane instalacji przyzywowej</w:t>
            </w:r>
          </w:p>
        </w:tc>
        <w:tc>
          <w:tcPr>
            <w:tcW w:w="1275" w:type="dxa"/>
          </w:tcPr>
          <w:p w14:paraId="19D429BB" w14:textId="77777777" w:rsidR="00860F17" w:rsidRPr="00506A0B" w:rsidRDefault="00860F17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7B51A992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29C27EE2" w14:textId="77777777" w:rsidTr="00BB5378">
        <w:trPr>
          <w:trHeight w:val="234"/>
        </w:trPr>
        <w:tc>
          <w:tcPr>
            <w:tcW w:w="567" w:type="dxa"/>
          </w:tcPr>
          <w:p w14:paraId="57301419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465" w:type="dxa"/>
          </w:tcPr>
          <w:p w14:paraId="6A7FE9BB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Wymagane certyfikaty</w:t>
            </w:r>
          </w:p>
        </w:tc>
        <w:tc>
          <w:tcPr>
            <w:tcW w:w="1275" w:type="dxa"/>
          </w:tcPr>
          <w:p w14:paraId="4836A54B" w14:textId="77777777" w:rsidR="00860F17" w:rsidRPr="00506A0B" w:rsidRDefault="00860F17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261" w:type="dxa"/>
          </w:tcPr>
          <w:p w14:paraId="736FF979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79962BA4" w14:textId="77777777" w:rsidTr="00BB5378">
        <w:trPr>
          <w:trHeight w:val="559"/>
        </w:trPr>
        <w:tc>
          <w:tcPr>
            <w:tcW w:w="567" w:type="dxa"/>
          </w:tcPr>
          <w:p w14:paraId="258A7B8B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4465" w:type="dxa"/>
          </w:tcPr>
          <w:p w14:paraId="4CB25C5C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Certyfikat CE dla wyrobu medycznego zgodnie z 93/42/EEC lub Rozporządzeniem Parlamentu Europejskiego i Rady (UE) 2017/745</w:t>
            </w:r>
          </w:p>
        </w:tc>
        <w:tc>
          <w:tcPr>
            <w:tcW w:w="1275" w:type="dxa"/>
          </w:tcPr>
          <w:p w14:paraId="718E1F98" w14:textId="77777777" w:rsidR="00860F17" w:rsidRPr="00506A0B" w:rsidRDefault="00860F17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745EF2D1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53194373" w14:textId="77777777" w:rsidTr="00BB5378">
        <w:trPr>
          <w:trHeight w:val="554"/>
        </w:trPr>
        <w:tc>
          <w:tcPr>
            <w:tcW w:w="567" w:type="dxa"/>
          </w:tcPr>
          <w:p w14:paraId="11152C31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lastRenderedPageBreak/>
              <w:t>23</w:t>
            </w:r>
          </w:p>
        </w:tc>
        <w:tc>
          <w:tcPr>
            <w:tcW w:w="4465" w:type="dxa"/>
          </w:tcPr>
          <w:p w14:paraId="744CFFC8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Materiały potwierdzający oferowane parametry techniczne w języku polskim (prospekt urządzenia, folder, katalog)</w:t>
            </w:r>
          </w:p>
        </w:tc>
        <w:tc>
          <w:tcPr>
            <w:tcW w:w="1275" w:type="dxa"/>
          </w:tcPr>
          <w:p w14:paraId="48FD8D66" w14:textId="77777777" w:rsidR="00860F17" w:rsidRPr="00506A0B" w:rsidRDefault="00860F17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422651B4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232EFCC1" w14:textId="77777777" w:rsidTr="00BB5378">
        <w:trPr>
          <w:trHeight w:val="554"/>
        </w:trPr>
        <w:tc>
          <w:tcPr>
            <w:tcW w:w="567" w:type="dxa"/>
          </w:tcPr>
          <w:p w14:paraId="0B3D838C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4465" w:type="dxa"/>
          </w:tcPr>
          <w:p w14:paraId="51EC537F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 xml:space="preserve">Deklaracja zgodności wytwórcy potwierdzająca model i typ opisany </w:t>
            </w:r>
            <w:r w:rsidRPr="00506A0B">
              <w:rPr>
                <w:rFonts w:asciiTheme="minorHAnsi" w:hAnsiTheme="minorHAnsi" w:cstheme="minorHAnsi"/>
                <w:color w:val="000000"/>
              </w:rPr>
              <w:br/>
              <w:t>w niniejszym formularzu (model i typ musi zostać potwierdzony w materiałach potwierdzających parametry) (załączyć)</w:t>
            </w:r>
          </w:p>
        </w:tc>
        <w:tc>
          <w:tcPr>
            <w:tcW w:w="1275" w:type="dxa"/>
          </w:tcPr>
          <w:p w14:paraId="724C0D78" w14:textId="77777777" w:rsidR="00860F17" w:rsidRPr="00506A0B" w:rsidRDefault="00860F17" w:rsidP="0022249D">
            <w:pPr>
              <w:ind w:firstLine="72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6AADA8BB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606B1D1C" w14:textId="77777777" w:rsidTr="00BB5378">
        <w:trPr>
          <w:trHeight w:val="554"/>
        </w:trPr>
        <w:tc>
          <w:tcPr>
            <w:tcW w:w="567" w:type="dxa"/>
          </w:tcPr>
          <w:p w14:paraId="5CA34464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4465" w:type="dxa"/>
          </w:tcPr>
          <w:p w14:paraId="7E8386B8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Potwierdzenie zgłoszenia do URPL (załączyć)</w:t>
            </w:r>
          </w:p>
        </w:tc>
        <w:tc>
          <w:tcPr>
            <w:tcW w:w="1275" w:type="dxa"/>
          </w:tcPr>
          <w:p w14:paraId="16D42B3F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(załączyć)</w:t>
            </w:r>
          </w:p>
        </w:tc>
        <w:tc>
          <w:tcPr>
            <w:tcW w:w="3261" w:type="dxa"/>
          </w:tcPr>
          <w:p w14:paraId="648BC0AA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589AA6C4" w14:textId="77777777" w:rsidTr="00BB5378">
        <w:trPr>
          <w:trHeight w:val="322"/>
        </w:trPr>
        <w:tc>
          <w:tcPr>
            <w:tcW w:w="567" w:type="dxa"/>
          </w:tcPr>
          <w:p w14:paraId="0848B5D5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4465" w:type="dxa"/>
          </w:tcPr>
          <w:p w14:paraId="68746D1D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Paszport techniczny</w:t>
            </w:r>
          </w:p>
        </w:tc>
        <w:tc>
          <w:tcPr>
            <w:tcW w:w="1275" w:type="dxa"/>
          </w:tcPr>
          <w:p w14:paraId="558AEF57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E0CB578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0079B760" w14:textId="77777777" w:rsidTr="00BB5378">
        <w:trPr>
          <w:trHeight w:val="269"/>
        </w:trPr>
        <w:tc>
          <w:tcPr>
            <w:tcW w:w="567" w:type="dxa"/>
          </w:tcPr>
          <w:p w14:paraId="3FFC95CE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4465" w:type="dxa"/>
          </w:tcPr>
          <w:p w14:paraId="580BC931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Instrukcja obsługi w języku polskim</w:t>
            </w:r>
          </w:p>
        </w:tc>
        <w:tc>
          <w:tcPr>
            <w:tcW w:w="1275" w:type="dxa"/>
          </w:tcPr>
          <w:p w14:paraId="57322FF8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3B672EC3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658D6FF9" w14:textId="77777777" w:rsidTr="00BB5378">
        <w:trPr>
          <w:trHeight w:val="415"/>
        </w:trPr>
        <w:tc>
          <w:tcPr>
            <w:tcW w:w="567" w:type="dxa"/>
          </w:tcPr>
          <w:p w14:paraId="587C8AC2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4465" w:type="dxa"/>
          </w:tcPr>
          <w:p w14:paraId="3CE406C0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Karta gwarancyjna</w:t>
            </w:r>
          </w:p>
        </w:tc>
        <w:tc>
          <w:tcPr>
            <w:tcW w:w="1275" w:type="dxa"/>
          </w:tcPr>
          <w:p w14:paraId="12E3C3A0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261" w:type="dxa"/>
          </w:tcPr>
          <w:p w14:paraId="46D49CBA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  <w:tr w:rsidR="00860F17" w:rsidRPr="00506A0B" w14:paraId="0AF9A0CE" w14:textId="77777777" w:rsidTr="00BB5378">
        <w:trPr>
          <w:trHeight w:val="554"/>
        </w:trPr>
        <w:tc>
          <w:tcPr>
            <w:tcW w:w="567" w:type="dxa"/>
          </w:tcPr>
          <w:p w14:paraId="7E0D8C94" w14:textId="77777777" w:rsidR="00860F17" w:rsidRPr="00506A0B" w:rsidRDefault="00860F17" w:rsidP="0022249D">
            <w:pPr>
              <w:jc w:val="center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4465" w:type="dxa"/>
          </w:tcPr>
          <w:p w14:paraId="68D703E6" w14:textId="77777777" w:rsidR="00860F17" w:rsidRPr="00506A0B" w:rsidRDefault="00860F17" w:rsidP="002224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506A0B">
              <w:rPr>
                <w:rFonts w:asciiTheme="minorHAnsi" w:hAnsiTheme="minorHAnsi" w:cstheme="minorHAnsi"/>
                <w:color w:val="000000"/>
              </w:rPr>
              <w:t>Podać nazwę serwisu oraz załączyć dokumenty potwierdzające autoryzację przez wytwórcę</w:t>
            </w:r>
          </w:p>
        </w:tc>
        <w:tc>
          <w:tcPr>
            <w:tcW w:w="1275" w:type="dxa"/>
          </w:tcPr>
          <w:p w14:paraId="1BBD6B65" w14:textId="77777777" w:rsidR="00860F17" w:rsidRPr="00506A0B" w:rsidRDefault="00860F17" w:rsidP="0022249D">
            <w:pPr>
              <w:ind w:left="425" w:hanging="425"/>
              <w:jc w:val="center"/>
              <w:rPr>
                <w:rFonts w:asciiTheme="minorHAnsi" w:hAnsiTheme="minorHAnsi" w:cstheme="minorHAnsi"/>
                <w:b/>
              </w:rPr>
            </w:pPr>
            <w:r w:rsidRPr="00506A0B">
              <w:rPr>
                <w:rFonts w:asciiTheme="minorHAnsi" w:hAnsiTheme="minorHAnsi" w:cstheme="minorHAnsi"/>
                <w:b/>
              </w:rPr>
              <w:t>TAK (podać)</w:t>
            </w:r>
          </w:p>
        </w:tc>
        <w:tc>
          <w:tcPr>
            <w:tcW w:w="3261" w:type="dxa"/>
          </w:tcPr>
          <w:p w14:paraId="4CCDB731" w14:textId="77777777" w:rsidR="00860F17" w:rsidRPr="00506A0B" w:rsidRDefault="00860F17" w:rsidP="0022249D">
            <w:pPr>
              <w:ind w:left="425" w:hanging="425"/>
              <w:rPr>
                <w:rFonts w:asciiTheme="minorHAnsi" w:hAnsiTheme="minorHAnsi" w:cstheme="minorHAnsi"/>
              </w:rPr>
            </w:pPr>
          </w:p>
        </w:tc>
      </w:tr>
    </w:tbl>
    <w:p w14:paraId="27510DD6" w14:textId="77777777" w:rsidR="00F24461" w:rsidRPr="00506A0B" w:rsidRDefault="00F24461" w:rsidP="00190968">
      <w:pPr>
        <w:rPr>
          <w:rFonts w:asciiTheme="minorHAnsi" w:hAnsiTheme="minorHAnsi" w:cstheme="minorHAnsi"/>
        </w:rPr>
      </w:pPr>
    </w:p>
    <w:sectPr w:rsidR="00F24461" w:rsidRPr="00506A0B" w:rsidSect="000A682C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261F3" w14:textId="77777777" w:rsidR="000A682C" w:rsidRDefault="000A682C">
      <w:r>
        <w:separator/>
      </w:r>
    </w:p>
  </w:endnote>
  <w:endnote w:type="continuationSeparator" w:id="0">
    <w:p w14:paraId="7FED83BD" w14:textId="77777777" w:rsidR="000A682C" w:rsidRDefault="000A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117208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  <w:szCs w:val="16"/>
      </w:rPr>
    </w:sdtEndPr>
    <w:sdtContent>
      <w:p w14:paraId="368BE051" w14:textId="77777777" w:rsidR="00F22DD3" w:rsidRPr="0050427F" w:rsidRDefault="00F22DD3">
        <w:pPr>
          <w:pStyle w:val="Stopka"/>
          <w:jc w:val="right"/>
          <w:rPr>
            <w:rFonts w:asciiTheme="minorHAnsi" w:hAnsiTheme="minorHAnsi" w:cstheme="minorHAnsi"/>
            <w:sz w:val="16"/>
            <w:szCs w:val="16"/>
          </w:rPr>
        </w:pPr>
        <w:r w:rsidRPr="0050427F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50427F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50427F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Pr="0050427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Pr="0050427F">
          <w:rPr>
            <w:rFonts w:asciiTheme="minorHAnsi" w:hAnsiTheme="minorHAnsi" w:cstheme="minorHAnsi"/>
            <w:sz w:val="16"/>
            <w:szCs w:val="16"/>
          </w:rPr>
          <w:fldChar w:fldCharType="end"/>
        </w:r>
      </w:p>
    </w:sdtContent>
  </w:sdt>
  <w:p w14:paraId="2F29503B" w14:textId="77777777" w:rsidR="00F22DD3" w:rsidRDefault="00F22D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689350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  <w:szCs w:val="16"/>
      </w:rPr>
    </w:sdtEndPr>
    <w:sdtContent>
      <w:p w14:paraId="5F66827C" w14:textId="77777777" w:rsidR="00A611EC" w:rsidRPr="0050427F" w:rsidRDefault="00A611EC">
        <w:pPr>
          <w:pStyle w:val="Stopka"/>
          <w:jc w:val="right"/>
          <w:rPr>
            <w:rFonts w:asciiTheme="minorHAnsi" w:hAnsiTheme="minorHAnsi" w:cstheme="minorHAnsi"/>
            <w:sz w:val="16"/>
            <w:szCs w:val="16"/>
          </w:rPr>
        </w:pPr>
        <w:r w:rsidRPr="0050427F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Pr="0050427F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Pr="0050427F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Pr="0050427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Pr="0050427F">
          <w:rPr>
            <w:rFonts w:asciiTheme="minorHAnsi" w:hAnsiTheme="minorHAnsi" w:cstheme="minorHAnsi"/>
            <w:sz w:val="16"/>
            <w:szCs w:val="16"/>
          </w:rPr>
          <w:fldChar w:fldCharType="end"/>
        </w:r>
      </w:p>
    </w:sdtContent>
  </w:sdt>
  <w:p w14:paraId="7AA8AA15" w14:textId="77777777" w:rsidR="00A611EC" w:rsidRDefault="00A61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72E01" w14:textId="77777777" w:rsidR="000A682C" w:rsidRDefault="000A682C">
      <w:r>
        <w:separator/>
      </w:r>
    </w:p>
  </w:footnote>
  <w:footnote w:type="continuationSeparator" w:id="0">
    <w:p w14:paraId="1D0AEA37" w14:textId="77777777" w:rsidR="000A682C" w:rsidRDefault="000A6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856AE"/>
    <w:multiLevelType w:val="hybridMultilevel"/>
    <w:tmpl w:val="520E77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1255E"/>
    <w:multiLevelType w:val="hybridMultilevel"/>
    <w:tmpl w:val="83F48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40AE1"/>
    <w:multiLevelType w:val="hybridMultilevel"/>
    <w:tmpl w:val="520E77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A6E74"/>
    <w:multiLevelType w:val="hybridMultilevel"/>
    <w:tmpl w:val="4672D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6847A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C047E"/>
    <w:multiLevelType w:val="hybridMultilevel"/>
    <w:tmpl w:val="2064FC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964B3"/>
    <w:multiLevelType w:val="hybridMultilevel"/>
    <w:tmpl w:val="520E77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2633E8"/>
    <w:multiLevelType w:val="hybridMultilevel"/>
    <w:tmpl w:val="520E7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41CD0"/>
    <w:multiLevelType w:val="hybridMultilevel"/>
    <w:tmpl w:val="2E1EA21C"/>
    <w:lvl w:ilvl="0" w:tplc="0AB4FF6A">
      <w:start w:val="1"/>
      <w:numFmt w:val="decimal"/>
      <w:lvlText w:val="%1."/>
      <w:lvlJc w:val="left"/>
      <w:pPr>
        <w:ind w:left="643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67FE3628"/>
    <w:multiLevelType w:val="hybridMultilevel"/>
    <w:tmpl w:val="8DD46182"/>
    <w:lvl w:ilvl="0" w:tplc="8200DB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7224252">
    <w:abstractNumId w:val="6"/>
  </w:num>
  <w:num w:numId="2" w16cid:durableId="2015768104">
    <w:abstractNumId w:val="2"/>
  </w:num>
  <w:num w:numId="3" w16cid:durableId="1882277402">
    <w:abstractNumId w:val="5"/>
  </w:num>
  <w:num w:numId="4" w16cid:durableId="1481997285">
    <w:abstractNumId w:val="7"/>
  </w:num>
  <w:num w:numId="5" w16cid:durableId="183784027">
    <w:abstractNumId w:val="0"/>
  </w:num>
  <w:num w:numId="6" w16cid:durableId="385418309">
    <w:abstractNumId w:val="3"/>
  </w:num>
  <w:num w:numId="7" w16cid:durableId="289895952">
    <w:abstractNumId w:val="1"/>
  </w:num>
  <w:num w:numId="8" w16cid:durableId="1407068169">
    <w:abstractNumId w:val="4"/>
  </w:num>
  <w:num w:numId="9" w16cid:durableId="18252732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1C1"/>
    <w:rsid w:val="000762D7"/>
    <w:rsid w:val="0009095B"/>
    <w:rsid w:val="000A682C"/>
    <w:rsid w:val="00190968"/>
    <w:rsid w:val="001A1885"/>
    <w:rsid w:val="001D26D7"/>
    <w:rsid w:val="001D3E00"/>
    <w:rsid w:val="001E5BCF"/>
    <w:rsid w:val="001F3BDF"/>
    <w:rsid w:val="001F3CCA"/>
    <w:rsid w:val="00227EEC"/>
    <w:rsid w:val="002723E9"/>
    <w:rsid w:val="00283F8F"/>
    <w:rsid w:val="00294C15"/>
    <w:rsid w:val="002A2601"/>
    <w:rsid w:val="002D595E"/>
    <w:rsid w:val="003D7A7D"/>
    <w:rsid w:val="003F1AFC"/>
    <w:rsid w:val="00477FC2"/>
    <w:rsid w:val="00482D8E"/>
    <w:rsid w:val="00491E57"/>
    <w:rsid w:val="004B5C23"/>
    <w:rsid w:val="004D4B0D"/>
    <w:rsid w:val="004F4C7C"/>
    <w:rsid w:val="004F6593"/>
    <w:rsid w:val="0050427F"/>
    <w:rsid w:val="00506A0B"/>
    <w:rsid w:val="00516053"/>
    <w:rsid w:val="00536652"/>
    <w:rsid w:val="0055063F"/>
    <w:rsid w:val="00566410"/>
    <w:rsid w:val="00575C73"/>
    <w:rsid w:val="0058305C"/>
    <w:rsid w:val="005C2992"/>
    <w:rsid w:val="005D49DE"/>
    <w:rsid w:val="0065262D"/>
    <w:rsid w:val="00676D2D"/>
    <w:rsid w:val="006A4469"/>
    <w:rsid w:val="00731EA7"/>
    <w:rsid w:val="007D6AFA"/>
    <w:rsid w:val="007F068C"/>
    <w:rsid w:val="007F53D9"/>
    <w:rsid w:val="00810DAC"/>
    <w:rsid w:val="00847357"/>
    <w:rsid w:val="00860F17"/>
    <w:rsid w:val="00872329"/>
    <w:rsid w:val="008A561D"/>
    <w:rsid w:val="008A79E4"/>
    <w:rsid w:val="008D5BDD"/>
    <w:rsid w:val="009021BD"/>
    <w:rsid w:val="009350A9"/>
    <w:rsid w:val="00997971"/>
    <w:rsid w:val="009B5337"/>
    <w:rsid w:val="009D5E3B"/>
    <w:rsid w:val="009F5721"/>
    <w:rsid w:val="00A02831"/>
    <w:rsid w:val="00A611EC"/>
    <w:rsid w:val="00AA6276"/>
    <w:rsid w:val="00AB31C1"/>
    <w:rsid w:val="00AD4B2D"/>
    <w:rsid w:val="00AF37B6"/>
    <w:rsid w:val="00B5019F"/>
    <w:rsid w:val="00B93AE6"/>
    <w:rsid w:val="00BA00A2"/>
    <w:rsid w:val="00BA0F36"/>
    <w:rsid w:val="00BA472D"/>
    <w:rsid w:val="00BB5378"/>
    <w:rsid w:val="00BC0945"/>
    <w:rsid w:val="00BE0297"/>
    <w:rsid w:val="00C56267"/>
    <w:rsid w:val="00C77F9B"/>
    <w:rsid w:val="00CF5EF1"/>
    <w:rsid w:val="00D079E4"/>
    <w:rsid w:val="00D154F5"/>
    <w:rsid w:val="00D71005"/>
    <w:rsid w:val="00DA0824"/>
    <w:rsid w:val="00DA7F9D"/>
    <w:rsid w:val="00DD0005"/>
    <w:rsid w:val="00E27C2C"/>
    <w:rsid w:val="00E37BFA"/>
    <w:rsid w:val="00EB3B6C"/>
    <w:rsid w:val="00EC4DCD"/>
    <w:rsid w:val="00EF6EF5"/>
    <w:rsid w:val="00F04D02"/>
    <w:rsid w:val="00F22DD3"/>
    <w:rsid w:val="00F24461"/>
    <w:rsid w:val="00F3042C"/>
    <w:rsid w:val="00F31C24"/>
    <w:rsid w:val="00F40D26"/>
    <w:rsid w:val="00F45EE5"/>
    <w:rsid w:val="00F72088"/>
    <w:rsid w:val="00F8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9570"/>
  <w15:chartTrackingRefBased/>
  <w15:docId w15:val="{E868121C-EBF8-4266-B5AA-5A421479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1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7971"/>
    <w:pPr>
      <w:keepNext/>
      <w:keepLines/>
      <w:spacing w:before="240"/>
      <w:outlineLvl w:val="0"/>
    </w:pPr>
    <w:rPr>
      <w:rFonts w:ascii="Calibri" w:eastAsiaTheme="majorEastAsia" w:hAnsi="Calibri" w:cstheme="majorBidi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rsid w:val="00AB31C1"/>
    <w:pPr>
      <w:widowControl w:val="0"/>
      <w:autoSpaceDE w:val="0"/>
      <w:autoSpaceDN w:val="0"/>
      <w:adjustRightInd w:val="0"/>
      <w:spacing w:line="576" w:lineRule="exact"/>
      <w:jc w:val="center"/>
    </w:pPr>
    <w:rPr>
      <w:noProof/>
      <w:szCs w:val="24"/>
      <w:lang w:val="cs-CZ"/>
    </w:rPr>
  </w:style>
  <w:style w:type="character" w:customStyle="1" w:styleId="FontStyle29">
    <w:name w:val="Font Style29"/>
    <w:rsid w:val="00AB31C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12">
    <w:name w:val="Style12"/>
    <w:basedOn w:val="Normalny"/>
    <w:rsid w:val="00AB31C1"/>
    <w:pPr>
      <w:widowControl w:val="0"/>
      <w:autoSpaceDE w:val="0"/>
      <w:autoSpaceDN w:val="0"/>
      <w:adjustRightInd w:val="0"/>
      <w:spacing w:line="251" w:lineRule="exact"/>
      <w:jc w:val="both"/>
    </w:pPr>
    <w:rPr>
      <w:noProof/>
      <w:szCs w:val="24"/>
      <w:lang w:val="cs-CZ"/>
    </w:rPr>
  </w:style>
  <w:style w:type="paragraph" w:styleId="Stopka">
    <w:name w:val="footer"/>
    <w:basedOn w:val="Normalny"/>
    <w:link w:val="StopkaZnak"/>
    <w:uiPriority w:val="99"/>
    <w:unhideWhenUsed/>
    <w:rsid w:val="00AB31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31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treci2">
    <w:name w:val="Tekst treści (2)_"/>
    <w:link w:val="Teksttreci20"/>
    <w:rsid w:val="00294C15"/>
    <w:rPr>
      <w:shd w:val="clear" w:color="auto" w:fill="FFFFFF"/>
    </w:rPr>
  </w:style>
  <w:style w:type="character" w:customStyle="1" w:styleId="PogrubienieTeksttreci295pt">
    <w:name w:val="Pogrubienie;Tekst treści (2) + 9;5 pt"/>
    <w:rsid w:val="00294C1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294C15"/>
    <w:pPr>
      <w:widowControl w:val="0"/>
      <w:shd w:val="clear" w:color="auto" w:fill="FFFFFF"/>
      <w:spacing w:before="60" w:line="25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fontstyle01">
    <w:name w:val="fontstyle01"/>
    <w:rsid w:val="00294C15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294C15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0">
    <w:name w:val="Font Style30"/>
    <w:rsid w:val="00190968"/>
    <w:rPr>
      <w:rFonts w:ascii="Times New Roman" w:hAnsi="Times New Roman" w:cs="Times New Roman"/>
      <w:color w:val="000000"/>
      <w:sz w:val="20"/>
      <w:szCs w:val="20"/>
    </w:rPr>
  </w:style>
  <w:style w:type="paragraph" w:customStyle="1" w:styleId="Akapitzlist1">
    <w:name w:val="Akapit z listą1"/>
    <w:basedOn w:val="Normalny"/>
    <w:rsid w:val="00F3042C"/>
    <w:pPr>
      <w:spacing w:before="120" w:after="120" w:line="288" w:lineRule="auto"/>
      <w:ind w:left="720" w:firstLine="567"/>
      <w:jc w:val="both"/>
    </w:pPr>
    <w:rPr>
      <w:rFonts w:eastAsia="Batang"/>
      <w:sz w:val="22"/>
      <w:szCs w:val="22"/>
    </w:rPr>
  </w:style>
  <w:style w:type="table" w:styleId="Siatkatabelijasna">
    <w:name w:val="Grid Table Light"/>
    <w:basedOn w:val="Standardowy"/>
    <w:uiPriority w:val="40"/>
    <w:rsid w:val="00F40D2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97971"/>
    <w:rPr>
      <w:rFonts w:ascii="Calibri" w:eastAsiaTheme="majorEastAsia" w:hAnsi="Calibri" w:cstheme="majorBidi"/>
      <w:kern w:val="0"/>
      <w:sz w:val="20"/>
      <w:szCs w:val="32"/>
      <w:lang w:eastAsia="pl-PL"/>
      <w14:ligatures w14:val="non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079E4"/>
    <w:pPr>
      <w:spacing w:line="259" w:lineRule="auto"/>
      <w:outlineLvl w:val="9"/>
    </w:pPr>
    <w:rPr>
      <w:rFonts w:asciiTheme="majorHAnsi" w:hAnsiTheme="majorHAnsi"/>
      <w:color w:val="2F5496" w:themeColor="accent1" w:themeShade="BF"/>
      <w:sz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D079E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D079E4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079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79E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F22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4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7720A-52B1-4B0E-BE00-FF217B943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6483</Words>
  <Characters>38904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Jurek</dc:creator>
  <cp:keywords/>
  <dc:description/>
  <cp:lastModifiedBy>Użytkownik 2</cp:lastModifiedBy>
  <cp:revision>2</cp:revision>
  <dcterms:created xsi:type="dcterms:W3CDTF">2024-04-17T08:14:00Z</dcterms:created>
  <dcterms:modified xsi:type="dcterms:W3CDTF">2024-04-17T08:14:00Z</dcterms:modified>
</cp:coreProperties>
</file>