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CCE1" w14:textId="19F9F8F2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5D76CD">
        <w:rPr>
          <w:iCs/>
        </w:rPr>
        <w:t>8</w:t>
      </w:r>
      <w:r w:rsidRPr="00B70A70">
        <w:rPr>
          <w:iCs/>
        </w:rPr>
        <w:t xml:space="preserve"> do SWZ </w:t>
      </w:r>
    </w:p>
    <w:p w14:paraId="3F95C2B5" w14:textId="77777777" w:rsidR="00463F47" w:rsidRDefault="00463F47" w:rsidP="00463F47">
      <w:pPr>
        <w:spacing w:after="0" w:line="360" w:lineRule="auto"/>
        <w:ind w:left="851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6F5B740A" w14:textId="341CCF25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</w:t>
      </w:r>
      <w:r w:rsidR="0068100A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>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2AE2FE4A" w14:textId="77777777" w:rsidR="0068100A" w:rsidRDefault="0068100A" w:rsidP="0068100A">
      <w:pPr>
        <w:ind w:left="-567"/>
        <w:jc w:val="center"/>
        <w:rPr>
          <w:b/>
          <w:bCs/>
        </w:rPr>
      </w:pPr>
      <w:r>
        <w:rPr>
          <w:b/>
          <w:bCs/>
          <w:sz w:val="28"/>
          <w:szCs w:val="28"/>
        </w:rPr>
        <w:t>Kompleksowa modernizacja mediów Wielkopolskiego Centrum Specjalistycznego</w:t>
      </w:r>
    </w:p>
    <w:p w14:paraId="227F9F1E" w14:textId="71EC0728" w:rsidR="00463F47" w:rsidRPr="005D76CD" w:rsidRDefault="00463F47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5D76CD">
        <w:rPr>
          <w:sz w:val="28"/>
          <w:szCs w:val="28"/>
        </w:rPr>
        <w:t>– sprawa nr: SZW/DZP/</w:t>
      </w:r>
      <w:r w:rsidR="0068100A">
        <w:rPr>
          <w:sz w:val="28"/>
          <w:szCs w:val="28"/>
        </w:rPr>
        <w:t>49</w:t>
      </w:r>
      <w:r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C44E201" w14:textId="415BB7E0" w:rsidR="00463F47" w:rsidRDefault="00E30797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DOTYCZY ZADANIA NR …………….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4252"/>
        <w:gridCol w:w="1987"/>
        <w:gridCol w:w="2124"/>
        <w:gridCol w:w="2835"/>
      </w:tblGrid>
      <w:tr w:rsidR="00645F26" w14:paraId="25F3FED8" w14:textId="77777777" w:rsidTr="00645F2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6211E7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6211E7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645F26" w:rsidRPr="003155ED" w:rsidRDefault="00645F26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08ED7795" w14:textId="77777777" w:rsidR="00463F47" w:rsidRDefault="00463F47" w:rsidP="00463F47">
      <w:pPr>
        <w:spacing w:after="0" w:line="360" w:lineRule="auto"/>
        <w:ind w:hanging="170"/>
        <w:rPr>
          <w:rFonts w:ascii="Arial" w:hAnsi="Arial" w:cs="Arial"/>
          <w:b/>
          <w:i/>
          <w:sz w:val="24"/>
          <w:szCs w:val="24"/>
          <w:u w:val="single"/>
        </w:rPr>
      </w:pPr>
    </w:p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p w14:paraId="2CD07BFD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40DAFFE3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p w14:paraId="2C976B5A" w14:textId="77777777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463F47">
        <w:tc>
          <w:tcPr>
            <w:tcW w:w="5105" w:type="dxa"/>
            <w:hideMark/>
          </w:tcPr>
          <w:p w14:paraId="47FE24E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463F47">
        <w:tc>
          <w:tcPr>
            <w:tcW w:w="5105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5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44F52CDE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0CC70B5B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59323C50" w14:textId="77777777" w:rsidR="003F04B9" w:rsidRDefault="003F04B9"/>
    <w:sectPr w:rsidR="003F04B9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F04B9"/>
    <w:rsid w:val="00463F47"/>
    <w:rsid w:val="00523A2C"/>
    <w:rsid w:val="005D11E0"/>
    <w:rsid w:val="005D76CD"/>
    <w:rsid w:val="006211E7"/>
    <w:rsid w:val="00645F26"/>
    <w:rsid w:val="0068100A"/>
    <w:rsid w:val="0073450B"/>
    <w:rsid w:val="0076241A"/>
    <w:rsid w:val="007664A0"/>
    <w:rsid w:val="009223B0"/>
    <w:rsid w:val="00B70A70"/>
    <w:rsid w:val="00B775E7"/>
    <w:rsid w:val="00E30797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16</cp:revision>
  <dcterms:created xsi:type="dcterms:W3CDTF">2023-11-06T07:35:00Z</dcterms:created>
  <dcterms:modified xsi:type="dcterms:W3CDTF">2024-06-04T10:07:00Z</dcterms:modified>
</cp:coreProperties>
</file>