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C9848" w14:textId="77777777" w:rsidR="005247BB" w:rsidRDefault="005247BB" w:rsidP="005247BB">
      <w:pPr>
        <w:jc w:val="right"/>
        <w:rPr>
          <w:rFonts w:asciiTheme="minorHAnsi" w:eastAsiaTheme="minorHAnsi" w:hAnsiTheme="minorHAnsi"/>
          <w:sz w:val="28"/>
          <w:szCs w:val="28"/>
        </w:rPr>
      </w:pPr>
      <w:r>
        <w:rPr>
          <w:sz w:val="28"/>
          <w:szCs w:val="28"/>
        </w:rPr>
        <w:t>Załącznik nr 8 do SWZ</w:t>
      </w:r>
    </w:p>
    <w:p w14:paraId="1C5B0A9A" w14:textId="77777777" w:rsidR="005247BB" w:rsidRDefault="005247BB" w:rsidP="005247BB">
      <w:pPr>
        <w:tabs>
          <w:tab w:val="left" w:pos="340"/>
          <w:tab w:val="center" w:pos="4606"/>
        </w:tabs>
      </w:pPr>
      <w:r>
        <w:tab/>
      </w:r>
      <w:r>
        <w:tab/>
        <w:t>ISTOTNE POSTNOWIENIA UMOWY</w:t>
      </w:r>
    </w:p>
    <w:p w14:paraId="6BB286F1" w14:textId="77777777" w:rsidR="005247BB" w:rsidRDefault="005247BB" w:rsidP="005247BB">
      <w:pPr>
        <w:jc w:val="center"/>
        <w:rPr>
          <w:b/>
          <w:bCs/>
        </w:rPr>
      </w:pPr>
      <w:r>
        <w:rPr>
          <w:b/>
          <w:bCs/>
        </w:rPr>
        <w:t>UMOWA nr ………..</w:t>
      </w:r>
    </w:p>
    <w:p w14:paraId="3AEFB2F4" w14:textId="20F48807" w:rsidR="005247BB" w:rsidRDefault="005247BB" w:rsidP="005247BB">
      <w:pPr>
        <w:spacing w:line="276" w:lineRule="auto"/>
        <w:jc w:val="both"/>
        <w:rPr>
          <w:color w:val="000000"/>
          <w:sz w:val="24"/>
        </w:rPr>
      </w:pPr>
      <w:r>
        <w:rPr>
          <w:sz w:val="24"/>
        </w:rPr>
        <w:t>zawarta dnia ............................... 202</w:t>
      </w:r>
      <w:r w:rsidR="00944D37">
        <w:rPr>
          <w:sz w:val="24"/>
        </w:rPr>
        <w:t>4</w:t>
      </w:r>
      <w:r>
        <w:rPr>
          <w:sz w:val="24"/>
        </w:rPr>
        <w:t xml:space="preserve"> roku w Pokrzywnicy pomiędzy: </w:t>
      </w:r>
    </w:p>
    <w:p w14:paraId="18B10798" w14:textId="77777777" w:rsidR="005247BB" w:rsidRDefault="005247BB" w:rsidP="005247BB">
      <w:pPr>
        <w:spacing w:after="0" w:line="276" w:lineRule="auto"/>
        <w:jc w:val="both"/>
        <w:rPr>
          <w:b/>
          <w:bCs/>
          <w:sz w:val="24"/>
        </w:rPr>
      </w:pPr>
      <w:r>
        <w:rPr>
          <w:b/>
          <w:bCs/>
          <w:sz w:val="24"/>
        </w:rPr>
        <w:t xml:space="preserve">Gminą </w:t>
      </w:r>
      <w:bookmarkStart w:id="0" w:name="_Hlk63685038"/>
      <w:r>
        <w:rPr>
          <w:b/>
          <w:bCs/>
          <w:sz w:val="24"/>
        </w:rPr>
        <w:t xml:space="preserve">POKRZYWNICA  Adres: Aleja Jana Pawła II 1 06-121 Pokrzywnica </w:t>
      </w:r>
    </w:p>
    <w:p w14:paraId="5A7D1A99" w14:textId="77777777" w:rsidR="005247BB" w:rsidRDefault="005247BB" w:rsidP="005247BB">
      <w:pPr>
        <w:spacing w:after="0" w:line="276" w:lineRule="auto"/>
        <w:jc w:val="both"/>
        <w:rPr>
          <w:sz w:val="24"/>
        </w:rPr>
      </w:pPr>
      <w:r>
        <w:rPr>
          <w:b/>
          <w:bCs/>
          <w:sz w:val="24"/>
        </w:rPr>
        <w:t xml:space="preserve">NIP: 5681524651;  REGON: 130378367 </w:t>
      </w:r>
    </w:p>
    <w:p w14:paraId="0C724B42" w14:textId="77777777" w:rsidR="005247BB" w:rsidRDefault="005247BB" w:rsidP="005247BB">
      <w:pPr>
        <w:spacing w:line="276" w:lineRule="auto"/>
        <w:jc w:val="both"/>
        <w:rPr>
          <w:rFonts w:eastAsia="SimSun"/>
          <w:sz w:val="24"/>
        </w:rPr>
      </w:pPr>
      <w:bookmarkStart w:id="1" w:name="_Hlk35431590"/>
      <w:bookmarkEnd w:id="0"/>
      <w:r>
        <w:rPr>
          <w:sz w:val="24"/>
        </w:rPr>
        <w:t>którą reprezentuje:</w:t>
      </w:r>
    </w:p>
    <w:p w14:paraId="17BDD721" w14:textId="77777777" w:rsidR="005247BB" w:rsidRDefault="005247BB" w:rsidP="005247BB">
      <w:pPr>
        <w:spacing w:line="276" w:lineRule="auto"/>
        <w:jc w:val="both"/>
        <w:rPr>
          <w:rFonts w:eastAsiaTheme="minorHAnsi"/>
          <w:sz w:val="24"/>
        </w:rPr>
      </w:pPr>
      <w:r>
        <w:rPr>
          <w:bCs/>
          <w:sz w:val="24"/>
        </w:rPr>
        <w:t xml:space="preserve">………………………………………………………….. – Wójt Gminy  </w:t>
      </w:r>
    </w:p>
    <w:bookmarkEnd w:id="1"/>
    <w:p w14:paraId="68F2D0A5" w14:textId="77777777" w:rsidR="005247BB" w:rsidRDefault="005247BB" w:rsidP="005247BB">
      <w:pPr>
        <w:spacing w:line="276" w:lineRule="auto"/>
        <w:jc w:val="both"/>
        <w:rPr>
          <w:bCs/>
          <w:sz w:val="24"/>
        </w:rPr>
      </w:pPr>
      <w:r>
        <w:rPr>
          <w:bCs/>
          <w:sz w:val="24"/>
        </w:rPr>
        <w:t>przy kontrasygnacie:</w:t>
      </w:r>
    </w:p>
    <w:p w14:paraId="463B4AF8" w14:textId="77777777" w:rsidR="005247BB" w:rsidRDefault="005247BB" w:rsidP="005247BB">
      <w:pPr>
        <w:spacing w:after="0" w:line="276" w:lineRule="auto"/>
        <w:jc w:val="both"/>
        <w:rPr>
          <w:bCs/>
          <w:sz w:val="24"/>
        </w:rPr>
      </w:pPr>
      <w:r>
        <w:rPr>
          <w:bCs/>
          <w:sz w:val="24"/>
        </w:rPr>
        <w:t>Skarbnika Gminy  - ………………………………………………………….,</w:t>
      </w:r>
    </w:p>
    <w:p w14:paraId="6BB7DDB0" w14:textId="77777777" w:rsidR="005247BB" w:rsidRDefault="005247BB" w:rsidP="005247BB">
      <w:pPr>
        <w:rPr>
          <w:rFonts w:eastAsiaTheme="minorHAnsi" w:cstheme="minorBidi"/>
        </w:rPr>
      </w:pPr>
      <w:r>
        <w:t xml:space="preserve">zwanym dalej w treści umowy „Zamawiającym” </w:t>
      </w:r>
    </w:p>
    <w:p w14:paraId="07C0A1BA" w14:textId="77777777" w:rsidR="005247BB" w:rsidRDefault="005247BB" w:rsidP="005247BB">
      <w:r>
        <w:t xml:space="preserve">a </w:t>
      </w:r>
    </w:p>
    <w:p w14:paraId="0409088F" w14:textId="77777777" w:rsidR="005247BB" w:rsidRDefault="005247BB" w:rsidP="005247BB">
      <w:r>
        <w:t xml:space="preserve">……………………………………………….. reprezentowanym przez: </w:t>
      </w:r>
    </w:p>
    <w:p w14:paraId="6999FAF6" w14:textId="77777777" w:rsidR="005247BB" w:rsidRDefault="005247BB" w:rsidP="005247BB">
      <w:r>
        <w:t>1. …………………………</w:t>
      </w:r>
    </w:p>
    <w:p w14:paraId="533DA53B"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zwanym w dalszej części Umowy „Wykonawcą”. </w:t>
      </w:r>
    </w:p>
    <w:p w14:paraId="7EF8978E" w14:textId="77777777" w:rsidR="00970F82" w:rsidRPr="00FD149E" w:rsidRDefault="00970F82" w:rsidP="00970F82">
      <w:pPr>
        <w:pStyle w:val="Default"/>
        <w:jc w:val="both"/>
        <w:rPr>
          <w:rFonts w:asciiTheme="minorHAnsi" w:hAnsiTheme="minorHAnsi" w:cstheme="minorHAnsi"/>
          <w:color w:val="auto"/>
        </w:rPr>
      </w:pPr>
      <w:r>
        <w:rPr>
          <w:rFonts w:asciiTheme="minorHAnsi" w:hAnsiTheme="minorHAnsi" w:cstheme="minorHAnsi"/>
          <w:color w:val="auto"/>
        </w:rPr>
        <w:t>z</w:t>
      </w:r>
      <w:r w:rsidRPr="00FD149E">
        <w:rPr>
          <w:rFonts w:asciiTheme="minorHAnsi" w:hAnsiTheme="minorHAnsi" w:cstheme="minorHAnsi"/>
          <w:color w:val="auto"/>
        </w:rPr>
        <w:t xml:space="preserve">awarta na podstawie dokonanego przez Zamawiającego wyboru oferty Wykonawcy wyłonionego w wyniku przeprowadzonego postępowania przetargowego w trybie podstawowym </w:t>
      </w:r>
      <w:r w:rsidR="00804875">
        <w:rPr>
          <w:rFonts w:asciiTheme="minorHAnsi" w:hAnsiTheme="minorHAnsi" w:cstheme="minorHAnsi"/>
          <w:color w:val="auto"/>
        </w:rPr>
        <w:t>z możliwością prowadzenia</w:t>
      </w:r>
      <w:r w:rsidRPr="00FD149E">
        <w:rPr>
          <w:rFonts w:asciiTheme="minorHAnsi" w:hAnsiTheme="minorHAnsi" w:cstheme="minorHAnsi"/>
          <w:color w:val="auto"/>
        </w:rPr>
        <w:t xml:space="preserve"> negocjacji, zgodnie z art. 275 pkt </w:t>
      </w:r>
      <w:r w:rsidR="00804875">
        <w:rPr>
          <w:rFonts w:asciiTheme="minorHAnsi" w:hAnsiTheme="minorHAnsi" w:cstheme="minorHAnsi"/>
          <w:color w:val="auto"/>
        </w:rPr>
        <w:t>2</w:t>
      </w:r>
      <w:r w:rsidRPr="00FD149E">
        <w:rPr>
          <w:rFonts w:asciiTheme="minorHAnsi" w:hAnsiTheme="minorHAnsi" w:cstheme="minorHAnsi"/>
          <w:color w:val="auto"/>
        </w:rPr>
        <w:t xml:space="preserve"> ustawy z dnia 11 września 2019 r. Prawo zamówień publicznych (Dz. U. 20</w:t>
      </w:r>
      <w:r>
        <w:rPr>
          <w:rFonts w:asciiTheme="minorHAnsi" w:hAnsiTheme="minorHAnsi" w:cstheme="minorHAnsi"/>
          <w:color w:val="auto"/>
        </w:rPr>
        <w:t>2</w:t>
      </w:r>
      <w:r w:rsidR="00804875">
        <w:rPr>
          <w:rFonts w:asciiTheme="minorHAnsi" w:hAnsiTheme="minorHAnsi" w:cstheme="minorHAnsi"/>
          <w:color w:val="auto"/>
        </w:rPr>
        <w:t>2</w:t>
      </w:r>
      <w:r w:rsidRPr="00FD149E">
        <w:rPr>
          <w:rFonts w:asciiTheme="minorHAnsi" w:hAnsiTheme="minorHAnsi" w:cstheme="minorHAnsi"/>
          <w:color w:val="auto"/>
        </w:rPr>
        <w:t xml:space="preserve">, poz. </w:t>
      </w:r>
      <w:r w:rsidR="00804875">
        <w:rPr>
          <w:rFonts w:asciiTheme="minorHAnsi" w:hAnsiTheme="minorHAnsi" w:cstheme="minorHAnsi"/>
          <w:color w:val="auto"/>
        </w:rPr>
        <w:t>1710</w:t>
      </w:r>
      <w:r w:rsidRPr="00FD149E">
        <w:rPr>
          <w:rFonts w:asciiTheme="minorHAnsi" w:hAnsiTheme="minorHAnsi" w:cstheme="minorHAnsi"/>
          <w:color w:val="auto"/>
        </w:rPr>
        <w:t xml:space="preserve">) – dalej Pzp. </w:t>
      </w:r>
    </w:p>
    <w:p w14:paraId="21DB1B99" w14:textId="77777777" w:rsidR="00970F82" w:rsidRPr="00FD149E" w:rsidRDefault="00970F82" w:rsidP="00970F82">
      <w:pPr>
        <w:pStyle w:val="Default"/>
        <w:rPr>
          <w:rFonts w:asciiTheme="minorHAnsi" w:hAnsiTheme="minorHAnsi" w:cstheme="minorHAnsi"/>
          <w:color w:val="auto"/>
        </w:rPr>
      </w:pPr>
    </w:p>
    <w:p w14:paraId="6DBE7D8B" w14:textId="33ABC816"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Numer referencyjny postępowania: </w:t>
      </w:r>
      <w:r w:rsidR="005247BB">
        <w:rPr>
          <w:rFonts w:asciiTheme="minorHAnsi" w:hAnsiTheme="minorHAnsi" w:cstheme="minorHAnsi"/>
          <w:color w:val="auto"/>
        </w:rPr>
        <w:t>RI.271.1.</w:t>
      </w:r>
      <w:r w:rsidR="00944D37">
        <w:rPr>
          <w:rFonts w:asciiTheme="minorHAnsi" w:hAnsiTheme="minorHAnsi" w:cstheme="minorHAnsi"/>
          <w:color w:val="auto"/>
        </w:rPr>
        <w:t>9</w:t>
      </w:r>
      <w:r w:rsidR="00804875">
        <w:rPr>
          <w:rFonts w:asciiTheme="minorHAnsi" w:hAnsiTheme="minorHAnsi" w:cstheme="minorHAnsi"/>
          <w:color w:val="auto"/>
        </w:rPr>
        <w:t>.202</w:t>
      </w:r>
      <w:r w:rsidR="00944D37">
        <w:rPr>
          <w:rFonts w:asciiTheme="minorHAnsi" w:hAnsiTheme="minorHAnsi" w:cstheme="minorHAnsi"/>
          <w:color w:val="auto"/>
        </w:rPr>
        <w:t>4</w:t>
      </w:r>
      <w:r w:rsidRPr="00FD149E">
        <w:rPr>
          <w:rFonts w:asciiTheme="minorHAnsi" w:hAnsiTheme="minorHAnsi" w:cstheme="minorHAnsi"/>
          <w:b/>
          <w:bCs/>
          <w:color w:val="auto"/>
        </w:rPr>
        <w:t xml:space="preserve"> </w:t>
      </w:r>
    </w:p>
    <w:p w14:paraId="3FE329D8" w14:textId="77777777" w:rsidR="00970F82" w:rsidRPr="00FD149E" w:rsidRDefault="00970F82" w:rsidP="00970F82">
      <w:pPr>
        <w:pStyle w:val="Default"/>
        <w:rPr>
          <w:rFonts w:asciiTheme="minorHAnsi" w:hAnsiTheme="minorHAnsi" w:cstheme="minorHAnsi"/>
          <w:color w:val="auto"/>
        </w:rPr>
      </w:pPr>
    </w:p>
    <w:p w14:paraId="08C91020"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w:t>
      </w:r>
    </w:p>
    <w:p w14:paraId="247C4822"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Przedmiot Umowy</w:t>
      </w:r>
    </w:p>
    <w:p w14:paraId="4EE81625" w14:textId="5B68B322"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Na podstawie niniejszej umowy Wykonawca przyjmuje do wykonania przedmiot zamówienia w systemie „zaprojektuj i wybuduj” polegający na: opracowaniu dokumentacji projektowej i na jej podstawie realizację zadania pn.: </w:t>
      </w:r>
      <w:r w:rsidR="00944D37" w:rsidRPr="00944D37">
        <w:rPr>
          <w:rFonts w:asciiTheme="minorHAnsi" w:hAnsiTheme="minorHAnsi" w:cstheme="minorHAnsi"/>
          <w:b/>
          <w:bCs/>
          <w:color w:val="auto"/>
        </w:rPr>
        <w:t>Poprawa infrastruktury drogowej w m. Łubienica – Superunki oraz w wybranych miejscowościach gminy Pokrzywnica</w:t>
      </w:r>
    </w:p>
    <w:p w14:paraId="38A66275"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2. Umowa niniejsza obejmuje: </w:t>
      </w:r>
    </w:p>
    <w:p w14:paraId="621BF440"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Wykonanie kompletnej dokumentacji projektowej przy uwzględnieniu wytycznych programu funkcjonalno – użytkowego, na którą w szczególności składa się: </w:t>
      </w:r>
    </w:p>
    <w:p w14:paraId="65761B9B" w14:textId="77777777" w:rsidR="00910C8A" w:rsidRPr="00910C8A" w:rsidRDefault="00910C8A" w:rsidP="00910C8A">
      <w:pPr>
        <w:pStyle w:val="Default"/>
        <w:numPr>
          <w:ilvl w:val="0"/>
          <w:numId w:val="5"/>
        </w:numPr>
        <w:rPr>
          <w:rFonts w:asciiTheme="minorHAnsi" w:hAnsiTheme="minorHAnsi" w:cstheme="minorHAnsi"/>
        </w:rPr>
      </w:pPr>
      <w:r w:rsidRPr="00910C8A">
        <w:rPr>
          <w:rFonts w:asciiTheme="minorHAnsi" w:hAnsiTheme="minorHAnsi" w:cstheme="minorHAnsi"/>
        </w:rPr>
        <w:t xml:space="preserve">opracowanie dokumentacji projektowej na poszczególne odcinki dróg oraz uzgodnienie dokumentacji z Zamawiającym, </w:t>
      </w:r>
    </w:p>
    <w:p w14:paraId="7F0DF9C6" w14:textId="77777777" w:rsidR="00910C8A" w:rsidRPr="00910C8A" w:rsidRDefault="00910C8A" w:rsidP="00910C8A">
      <w:pPr>
        <w:pStyle w:val="Default"/>
        <w:numPr>
          <w:ilvl w:val="0"/>
          <w:numId w:val="5"/>
        </w:numPr>
        <w:rPr>
          <w:rFonts w:asciiTheme="minorHAnsi" w:hAnsiTheme="minorHAnsi" w:cstheme="minorHAnsi"/>
        </w:rPr>
      </w:pPr>
      <w:r w:rsidRPr="00910C8A">
        <w:rPr>
          <w:rFonts w:asciiTheme="minorHAnsi" w:hAnsiTheme="minorHAnsi" w:cstheme="minorHAnsi"/>
        </w:rPr>
        <w:t>uzyskanie decyzji o środowiskowych uwarunkowaniach na drogi, na które zaistnieje taka konieczność,</w:t>
      </w:r>
    </w:p>
    <w:p w14:paraId="5634136B" w14:textId="77777777" w:rsidR="00910C8A" w:rsidRPr="00910C8A" w:rsidRDefault="00910C8A" w:rsidP="00910C8A">
      <w:pPr>
        <w:pStyle w:val="Default"/>
        <w:numPr>
          <w:ilvl w:val="0"/>
          <w:numId w:val="5"/>
        </w:numPr>
        <w:rPr>
          <w:rFonts w:asciiTheme="minorHAnsi" w:hAnsiTheme="minorHAnsi" w:cstheme="minorHAnsi"/>
        </w:rPr>
      </w:pPr>
      <w:r w:rsidRPr="00910C8A">
        <w:rPr>
          <w:rFonts w:asciiTheme="minorHAnsi" w:hAnsiTheme="minorHAnsi" w:cstheme="minorHAnsi"/>
        </w:rPr>
        <w:t xml:space="preserve">opracowanie i wprowadzenie stałej organizacji ruchu, </w:t>
      </w:r>
    </w:p>
    <w:p w14:paraId="26D9DEB1" w14:textId="77777777" w:rsidR="00910C8A" w:rsidRPr="00910C8A" w:rsidRDefault="00910C8A" w:rsidP="00910C8A">
      <w:pPr>
        <w:pStyle w:val="Default"/>
        <w:numPr>
          <w:ilvl w:val="0"/>
          <w:numId w:val="5"/>
        </w:numPr>
        <w:rPr>
          <w:rFonts w:asciiTheme="minorHAnsi" w:hAnsiTheme="minorHAnsi" w:cstheme="minorHAnsi"/>
        </w:rPr>
      </w:pPr>
      <w:r w:rsidRPr="00910C8A">
        <w:rPr>
          <w:rFonts w:asciiTheme="minorHAnsi" w:hAnsiTheme="minorHAnsi" w:cstheme="minorHAnsi"/>
        </w:rPr>
        <w:t xml:space="preserve">złożenie i uzyskanie zgłoszeń robót budowlanych lub pozwoleń na budowę do organu architektoniczno-budowlanego, </w:t>
      </w:r>
    </w:p>
    <w:p w14:paraId="0F40F895" w14:textId="77777777" w:rsidR="00910C8A" w:rsidRPr="00910C8A" w:rsidRDefault="00910C8A" w:rsidP="00910C8A">
      <w:pPr>
        <w:pStyle w:val="Default"/>
        <w:numPr>
          <w:ilvl w:val="0"/>
          <w:numId w:val="5"/>
        </w:numPr>
        <w:rPr>
          <w:rFonts w:asciiTheme="minorHAnsi" w:hAnsiTheme="minorHAnsi" w:cstheme="minorHAnsi"/>
        </w:rPr>
      </w:pPr>
      <w:r w:rsidRPr="00910C8A">
        <w:rPr>
          <w:rFonts w:asciiTheme="minorHAnsi" w:hAnsiTheme="minorHAnsi" w:cstheme="minorHAnsi"/>
        </w:rPr>
        <w:t xml:space="preserve">wykonanie robót budowlanych w pasach drogowych dróg gminnych na terenie gminy Pokrzywnica (między innymi: roboty pomiarowe, roboty przygotowawcze, roboty </w:t>
      </w:r>
      <w:r w:rsidRPr="00910C8A">
        <w:rPr>
          <w:rFonts w:asciiTheme="minorHAnsi" w:hAnsiTheme="minorHAnsi" w:cstheme="minorHAnsi"/>
        </w:rPr>
        <w:lastRenderedPageBreak/>
        <w:t xml:space="preserve">ziemne, profilowanie i zagęszczanie podłoża, podbudowy, nawierzchnie asfaltowe, pobocza, oznakowanie, lampy solarne), </w:t>
      </w:r>
    </w:p>
    <w:p w14:paraId="4A8D1C28" w14:textId="77777777" w:rsidR="00910C8A" w:rsidRPr="00910C8A" w:rsidRDefault="00910C8A" w:rsidP="00910C8A">
      <w:pPr>
        <w:pStyle w:val="Default"/>
        <w:numPr>
          <w:ilvl w:val="0"/>
          <w:numId w:val="5"/>
        </w:numPr>
        <w:rPr>
          <w:rFonts w:asciiTheme="minorHAnsi" w:hAnsiTheme="minorHAnsi" w:cstheme="minorHAnsi"/>
        </w:rPr>
      </w:pPr>
      <w:r w:rsidRPr="00910C8A">
        <w:rPr>
          <w:rFonts w:asciiTheme="minorHAnsi" w:hAnsiTheme="minorHAnsi" w:cstheme="minorHAnsi"/>
        </w:rPr>
        <w:t xml:space="preserve">wykonanie dokumentacji powykonawczej, w tym inwentaryzacji powykonawczej geodezyjnej. </w:t>
      </w:r>
    </w:p>
    <w:p w14:paraId="227E14EE" w14:textId="0726814A" w:rsidR="00910C8A" w:rsidRPr="00910C8A" w:rsidRDefault="00910C8A" w:rsidP="00910C8A">
      <w:pPr>
        <w:pStyle w:val="Default"/>
        <w:rPr>
          <w:rFonts w:asciiTheme="minorHAnsi" w:hAnsiTheme="minorHAnsi" w:cstheme="minorHAnsi"/>
        </w:rPr>
      </w:pPr>
      <w:r w:rsidRPr="00910C8A">
        <w:rPr>
          <w:rFonts w:asciiTheme="minorHAnsi" w:hAnsiTheme="minorHAnsi" w:cstheme="minorHAnsi"/>
        </w:rPr>
        <w:t xml:space="preserve">Łącznie długość  dróg przewidzianych do realizacji wynosi ok. </w:t>
      </w:r>
      <w:r w:rsidR="00944D37">
        <w:rPr>
          <w:rFonts w:asciiTheme="minorHAnsi" w:hAnsiTheme="minorHAnsi" w:cstheme="minorHAnsi"/>
        </w:rPr>
        <w:t>4003</w:t>
      </w:r>
      <w:r w:rsidR="00C25E8F">
        <w:rPr>
          <w:rFonts w:asciiTheme="minorHAnsi" w:hAnsiTheme="minorHAnsi" w:cstheme="minorHAnsi"/>
        </w:rPr>
        <w:t xml:space="preserve"> mb</w:t>
      </w:r>
      <w:r w:rsidRPr="00910C8A">
        <w:rPr>
          <w:rFonts w:asciiTheme="minorHAnsi" w:hAnsiTheme="minorHAnsi" w:cstheme="minorHAnsi"/>
        </w:rPr>
        <w:t xml:space="preserve">. </w:t>
      </w:r>
    </w:p>
    <w:p w14:paraId="59F5C59A"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2) Wykonanie zadania inwestycyjnego polegającego na: </w:t>
      </w:r>
    </w:p>
    <w:p w14:paraId="44AA884D"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 </w:t>
      </w:r>
      <w:r>
        <w:rPr>
          <w:rFonts w:asciiTheme="minorHAnsi" w:hAnsiTheme="minorHAnsi" w:cstheme="minorHAnsi"/>
          <w:color w:val="auto"/>
        </w:rPr>
        <w:t xml:space="preserve">modernizacji dróg na terenie gminy </w:t>
      </w:r>
      <w:r w:rsidR="00910C8A">
        <w:rPr>
          <w:rFonts w:asciiTheme="minorHAnsi" w:hAnsiTheme="minorHAnsi" w:cstheme="minorHAnsi"/>
          <w:color w:val="auto"/>
        </w:rPr>
        <w:t>Pokrzywnica</w:t>
      </w:r>
      <w:r w:rsidRPr="00FD149E">
        <w:rPr>
          <w:rFonts w:asciiTheme="minorHAnsi" w:hAnsiTheme="minorHAnsi" w:cstheme="minorHAnsi"/>
          <w:color w:val="auto"/>
        </w:rPr>
        <w:t xml:space="preserve"> według wykonanej dokumentacji projektowej; </w:t>
      </w:r>
    </w:p>
    <w:p w14:paraId="5D3BC644"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 prowadzenie dziennika budowy wszystkich robót i przedkładanie go Zamawiającemu celem dokonania wpisów i potwierdzeń. </w:t>
      </w:r>
    </w:p>
    <w:p w14:paraId="593205CE"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w:t>
      </w:r>
      <w:r>
        <w:rPr>
          <w:rFonts w:asciiTheme="minorHAnsi" w:hAnsiTheme="minorHAnsi" w:cstheme="minorHAnsi"/>
          <w:color w:val="auto"/>
        </w:rPr>
        <w:t xml:space="preserve"> </w:t>
      </w:r>
      <w:r w:rsidRPr="00FD149E">
        <w:rPr>
          <w:rFonts w:asciiTheme="minorHAnsi" w:hAnsiTheme="minorHAnsi" w:cstheme="minorHAnsi"/>
          <w:color w:val="auto"/>
        </w:rPr>
        <w:t xml:space="preserve">zapewnienie nadzoru autorskiego w zakresie zgodności realizacji zadań z dokumentacją projektową </w:t>
      </w:r>
    </w:p>
    <w:p w14:paraId="6F15874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uzyskanie pozwolenia na użytkowanie lub zawiadomienia</w:t>
      </w:r>
      <w:r>
        <w:rPr>
          <w:rFonts w:asciiTheme="minorHAnsi" w:hAnsiTheme="minorHAnsi" w:cstheme="minorHAnsi"/>
          <w:color w:val="auto"/>
        </w:rPr>
        <w:t xml:space="preserve"> w przypadku decyzji pozwolenia na budowę</w:t>
      </w:r>
      <w:r w:rsidRPr="00FD149E">
        <w:rPr>
          <w:rFonts w:asciiTheme="minorHAnsi" w:hAnsiTheme="minorHAnsi" w:cstheme="minorHAnsi"/>
          <w:color w:val="auto"/>
        </w:rPr>
        <w:t xml:space="preserve">, </w:t>
      </w:r>
    </w:p>
    <w:p w14:paraId="27F387A9"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 przekazanie praw autorskich do sporządzonej dokumentacji projektowej. </w:t>
      </w:r>
    </w:p>
    <w:p w14:paraId="44A8225B" w14:textId="77777777" w:rsidR="00970F82"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3. Szczegółowy opis przedmiotu zamówienia określa Program Funkcjonalno-Użytkowy oraz Specyfikacja Warunków Zamówienia (SWZ) stanowiące część składową umowy. </w:t>
      </w:r>
    </w:p>
    <w:p w14:paraId="013ACD3C" w14:textId="7B1F1A24" w:rsidR="00970F82"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Zamawiający udzieli Wykonawcy, na jego pisemny wniosek, wszelkich pełnomocnictw niezbędnych do realizacji Zadania Inwestycyjnego. </w:t>
      </w:r>
    </w:p>
    <w:p w14:paraId="733ADF85" w14:textId="788387E3" w:rsidR="00A203E3" w:rsidRPr="00FD149E" w:rsidRDefault="00A203E3" w:rsidP="00970F82">
      <w:pPr>
        <w:pStyle w:val="Default"/>
        <w:jc w:val="both"/>
        <w:rPr>
          <w:rFonts w:asciiTheme="minorHAnsi" w:hAnsiTheme="minorHAnsi" w:cstheme="minorHAnsi"/>
          <w:color w:val="auto"/>
        </w:rPr>
      </w:pPr>
      <w:r>
        <w:rPr>
          <w:rFonts w:asciiTheme="minorHAnsi" w:hAnsiTheme="minorHAnsi" w:cstheme="minorHAnsi"/>
          <w:color w:val="auto"/>
        </w:rPr>
        <w:t xml:space="preserve">5. Zadanie finansowane w ramach </w:t>
      </w:r>
      <w:r w:rsidRPr="00A203E3">
        <w:rPr>
          <w:rFonts w:asciiTheme="minorHAnsi" w:hAnsiTheme="minorHAnsi" w:cstheme="minorHAnsi"/>
          <w:color w:val="auto"/>
        </w:rPr>
        <w:t>Programu Rządowy Fundusz Polski Ład: Programu Inwestycji Strategicznych Edycja 6 PGR</w:t>
      </w:r>
      <w:r>
        <w:rPr>
          <w:rFonts w:asciiTheme="minorHAnsi" w:hAnsiTheme="minorHAnsi" w:cstheme="minorHAnsi"/>
          <w:color w:val="auto"/>
        </w:rPr>
        <w:t>.</w:t>
      </w:r>
    </w:p>
    <w:p w14:paraId="47E037E9" w14:textId="77777777" w:rsidR="00970F82" w:rsidRPr="00FD149E" w:rsidRDefault="00970F82" w:rsidP="00970F82">
      <w:pPr>
        <w:pStyle w:val="Default"/>
        <w:jc w:val="center"/>
        <w:rPr>
          <w:rFonts w:asciiTheme="minorHAnsi" w:hAnsiTheme="minorHAnsi" w:cstheme="minorHAnsi"/>
          <w:color w:val="auto"/>
        </w:rPr>
      </w:pPr>
    </w:p>
    <w:p w14:paraId="7FCDB990"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2</w:t>
      </w:r>
    </w:p>
    <w:p w14:paraId="1254BF67"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Terminy realizacji</w:t>
      </w:r>
    </w:p>
    <w:p w14:paraId="583F9015"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Strony uzgadniają następujące terminy realizacji: </w:t>
      </w:r>
    </w:p>
    <w:p w14:paraId="19876247"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w:t>
      </w:r>
      <w:r w:rsidR="00C447D4">
        <w:rPr>
          <w:rFonts w:asciiTheme="minorHAnsi" w:hAnsiTheme="minorHAnsi" w:cstheme="minorHAnsi"/>
          <w:color w:val="auto"/>
        </w:rPr>
        <w:t>Wykonanie dokumentacji projektowej wraz z pozwoleniami lub zgłoszeniami budowy</w:t>
      </w:r>
      <w:r w:rsidRPr="00FD149E">
        <w:rPr>
          <w:rFonts w:asciiTheme="minorHAnsi" w:hAnsiTheme="minorHAnsi" w:cstheme="minorHAnsi"/>
          <w:color w:val="auto"/>
        </w:rPr>
        <w:t xml:space="preserve"> nie później niż </w:t>
      </w:r>
      <w:r>
        <w:rPr>
          <w:rFonts w:asciiTheme="minorHAnsi" w:hAnsiTheme="minorHAnsi" w:cstheme="minorHAnsi"/>
          <w:color w:val="auto"/>
        </w:rPr>
        <w:t>6 miesięcy</w:t>
      </w:r>
      <w:r w:rsidRPr="00FD149E">
        <w:rPr>
          <w:rFonts w:asciiTheme="minorHAnsi" w:hAnsiTheme="minorHAnsi" w:cstheme="minorHAnsi"/>
          <w:color w:val="auto"/>
        </w:rPr>
        <w:t xml:space="preserve"> od da</w:t>
      </w:r>
      <w:r>
        <w:rPr>
          <w:rFonts w:asciiTheme="minorHAnsi" w:hAnsiTheme="minorHAnsi" w:cstheme="minorHAnsi"/>
          <w:color w:val="auto"/>
        </w:rPr>
        <w:t>ty podpisania umowy z Wykonawcą.</w:t>
      </w:r>
    </w:p>
    <w:p w14:paraId="79D1FFCD"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2) Zakończenie całego przedmiotu zamówienia wraz z uzyskaniem</w:t>
      </w:r>
      <w:r>
        <w:rPr>
          <w:rFonts w:asciiTheme="minorHAnsi" w:hAnsiTheme="minorHAnsi" w:cstheme="minorHAnsi"/>
          <w:color w:val="auto"/>
        </w:rPr>
        <w:t xml:space="preserve"> ewentualnego</w:t>
      </w:r>
      <w:r w:rsidRPr="00FD149E">
        <w:rPr>
          <w:rFonts w:asciiTheme="minorHAnsi" w:hAnsiTheme="minorHAnsi" w:cstheme="minorHAnsi"/>
          <w:color w:val="auto"/>
        </w:rPr>
        <w:t xml:space="preserve"> pozwolenia na użytkowanie </w:t>
      </w:r>
      <w:r w:rsidR="00524A8D">
        <w:rPr>
          <w:rFonts w:asciiTheme="minorHAnsi" w:hAnsiTheme="minorHAnsi" w:cstheme="minorHAnsi"/>
          <w:color w:val="auto"/>
        </w:rPr>
        <w:t>–</w:t>
      </w:r>
      <w:r>
        <w:rPr>
          <w:rFonts w:asciiTheme="minorHAnsi" w:hAnsiTheme="minorHAnsi" w:cstheme="minorHAnsi"/>
          <w:color w:val="auto"/>
        </w:rPr>
        <w:t xml:space="preserve"> </w:t>
      </w:r>
      <w:r w:rsidR="00524A8D">
        <w:rPr>
          <w:rFonts w:asciiTheme="minorHAnsi" w:hAnsiTheme="minorHAnsi" w:cstheme="minorHAnsi"/>
          <w:color w:val="auto"/>
        </w:rPr>
        <w:t xml:space="preserve">15 miesięcy </w:t>
      </w:r>
      <w:r w:rsidR="00524A8D" w:rsidRPr="00FD149E">
        <w:rPr>
          <w:rFonts w:asciiTheme="minorHAnsi" w:hAnsiTheme="minorHAnsi" w:cstheme="minorHAnsi"/>
          <w:color w:val="auto"/>
        </w:rPr>
        <w:t>od da</w:t>
      </w:r>
      <w:r w:rsidR="00524A8D">
        <w:rPr>
          <w:rFonts w:asciiTheme="minorHAnsi" w:hAnsiTheme="minorHAnsi" w:cstheme="minorHAnsi"/>
          <w:color w:val="auto"/>
        </w:rPr>
        <w:t>ty podpisania umowy z Wykonawcą.</w:t>
      </w:r>
    </w:p>
    <w:p w14:paraId="084F5CA7"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3) Data rozpoczęcia realizacji zamówienia - dzień zawarcia umowy z Wykonawcą. </w:t>
      </w:r>
    </w:p>
    <w:p w14:paraId="67A22BD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4) Datą wykonania przedmiotu umowy w zakresie wykonania do</w:t>
      </w:r>
      <w:r w:rsidR="00CC6384">
        <w:rPr>
          <w:rFonts w:asciiTheme="minorHAnsi" w:hAnsiTheme="minorHAnsi" w:cstheme="minorHAnsi"/>
          <w:color w:val="auto"/>
        </w:rPr>
        <w:t>kumentacji projektowej jest data</w:t>
      </w:r>
      <w:r w:rsidRPr="00FD149E">
        <w:rPr>
          <w:rFonts w:asciiTheme="minorHAnsi" w:hAnsiTheme="minorHAnsi" w:cstheme="minorHAnsi"/>
          <w:color w:val="auto"/>
        </w:rPr>
        <w:t xml:space="preserve"> przekazania do odbioru chyba, że w toku czynności odbiorowych stwierdzone zostanie, że zgłoszony do odbioru przedmiot umowy nie został w całości wykonany lub posiada wady. Wówczas datą wykonania dokumentacji będzie termin dokonania wszystkich uzupełnień lub usunięcia wad. </w:t>
      </w:r>
    </w:p>
    <w:p w14:paraId="5378A149"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Datą przekazania praw autorskich jest potwierdzenie przez zamawiającego odbioru dokumentacji projektowej. </w:t>
      </w:r>
    </w:p>
    <w:p w14:paraId="55D0409D" w14:textId="77777777" w:rsidR="00970F82" w:rsidRPr="00FD149E" w:rsidRDefault="00970F82" w:rsidP="00970F82">
      <w:pPr>
        <w:pStyle w:val="Default"/>
        <w:rPr>
          <w:rFonts w:asciiTheme="minorHAnsi" w:hAnsiTheme="minorHAnsi" w:cstheme="minorHAnsi"/>
          <w:color w:val="auto"/>
        </w:rPr>
      </w:pPr>
    </w:p>
    <w:p w14:paraId="314BB1BC"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3</w:t>
      </w:r>
    </w:p>
    <w:p w14:paraId="3FEE45F3"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Przedstawiciele stron na budowie</w:t>
      </w:r>
    </w:p>
    <w:p w14:paraId="32FE4E26"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Przedstawiciel Zamawiającego: </w:t>
      </w:r>
    </w:p>
    <w:p w14:paraId="6108DD99"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w:t>
      </w:r>
      <w:r w:rsidR="00CC6384">
        <w:rPr>
          <w:rFonts w:asciiTheme="minorHAnsi" w:hAnsiTheme="minorHAnsi" w:cstheme="minorHAnsi"/>
          <w:color w:val="auto"/>
        </w:rPr>
        <w:t>…………….</w:t>
      </w:r>
    </w:p>
    <w:p w14:paraId="2C2A0F99"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2. Nadzór Inwestorski w imieniu i na rz</w:t>
      </w:r>
      <w:r w:rsidR="00CC6384">
        <w:rPr>
          <w:rFonts w:asciiTheme="minorHAnsi" w:hAnsiTheme="minorHAnsi" w:cstheme="minorHAnsi"/>
          <w:color w:val="auto"/>
        </w:rPr>
        <w:t>ecz Zamawiającego sprawować będzie</w:t>
      </w:r>
      <w:r w:rsidRPr="00FD149E">
        <w:rPr>
          <w:rFonts w:asciiTheme="minorHAnsi" w:hAnsiTheme="minorHAnsi" w:cstheme="minorHAnsi"/>
          <w:color w:val="auto"/>
        </w:rPr>
        <w:t>:</w:t>
      </w:r>
      <w:r w:rsidR="00CC6384">
        <w:rPr>
          <w:rFonts w:asciiTheme="minorHAnsi" w:hAnsiTheme="minorHAnsi" w:cstheme="minorHAnsi"/>
          <w:color w:val="auto"/>
        </w:rPr>
        <w:t xml:space="preserve"> …………….</w:t>
      </w:r>
      <w:r w:rsidRPr="00FD149E">
        <w:rPr>
          <w:rFonts w:asciiTheme="minorHAnsi" w:hAnsiTheme="minorHAnsi" w:cstheme="minorHAnsi"/>
          <w:color w:val="auto"/>
        </w:rPr>
        <w:t xml:space="preserve"> </w:t>
      </w:r>
    </w:p>
    <w:p w14:paraId="64A53254"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3. Przedstawiciele Wykonawcy: </w:t>
      </w:r>
    </w:p>
    <w:p w14:paraId="3088A0E0" w14:textId="77777777" w:rsidR="00970F82"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w:t>
      </w:r>
      <w:r w:rsidR="00CC6384">
        <w:rPr>
          <w:rFonts w:asciiTheme="minorHAnsi" w:hAnsiTheme="minorHAnsi" w:cstheme="minorHAnsi"/>
          <w:color w:val="auto"/>
        </w:rPr>
        <w:t>………………</w:t>
      </w:r>
      <w:r>
        <w:rPr>
          <w:rFonts w:asciiTheme="minorHAnsi" w:hAnsiTheme="minorHAnsi" w:cstheme="minorHAnsi"/>
          <w:color w:val="auto"/>
        </w:rPr>
        <w:t xml:space="preserve"> –</w:t>
      </w:r>
      <w:r w:rsidRPr="00FD149E">
        <w:rPr>
          <w:rFonts w:asciiTheme="minorHAnsi" w:hAnsiTheme="minorHAnsi" w:cstheme="minorHAnsi"/>
          <w:color w:val="auto"/>
        </w:rPr>
        <w:t xml:space="preserve"> </w:t>
      </w:r>
      <w:r w:rsidRPr="007F1EC4">
        <w:rPr>
          <w:rFonts w:asciiTheme="minorHAnsi" w:hAnsiTheme="minorHAnsi" w:cstheme="minorHAnsi"/>
          <w:bCs/>
          <w:color w:val="auto"/>
        </w:rPr>
        <w:t>Kierownik budowy</w:t>
      </w:r>
      <w:r w:rsidRPr="00FD149E">
        <w:rPr>
          <w:rFonts w:asciiTheme="minorHAnsi" w:hAnsiTheme="minorHAnsi" w:cstheme="minorHAnsi"/>
          <w:color w:val="auto"/>
        </w:rPr>
        <w:t xml:space="preserve"> </w:t>
      </w:r>
    </w:p>
    <w:p w14:paraId="04907B7C" w14:textId="77777777" w:rsidR="00970F82" w:rsidRPr="00FD149E" w:rsidRDefault="00970F82" w:rsidP="00CC6384">
      <w:pPr>
        <w:pStyle w:val="Default"/>
        <w:jc w:val="both"/>
        <w:rPr>
          <w:rFonts w:asciiTheme="minorHAnsi" w:hAnsiTheme="minorHAnsi" w:cstheme="minorHAnsi"/>
          <w:color w:val="auto"/>
        </w:rPr>
      </w:pPr>
      <w:r w:rsidRPr="00FD149E">
        <w:rPr>
          <w:rFonts w:asciiTheme="minorHAnsi" w:hAnsiTheme="minorHAnsi" w:cstheme="minorHAnsi"/>
          <w:color w:val="auto"/>
        </w:rPr>
        <w:lastRenderedPageBreak/>
        <w:t xml:space="preserve">4. Zmiana osób, o których mowa w ust. 1, 2 i 3 wymaga zawiadomienia odpowiednio Wykonawcy lub Zamawiającego w formie pisemnej, nie powodując konieczności zmiany treści Umowy w formie aneksu. </w:t>
      </w:r>
    </w:p>
    <w:p w14:paraId="35DDE9D0"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5. Wykonawca ustanawia: </w:t>
      </w:r>
    </w:p>
    <w:p w14:paraId="1D5F9905"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Kierownika budowy w osobie </w:t>
      </w:r>
      <w:r w:rsidR="00CC6384">
        <w:rPr>
          <w:rFonts w:asciiTheme="minorHAnsi" w:hAnsiTheme="minorHAnsi" w:cstheme="minorHAnsi"/>
          <w:b/>
          <w:bCs/>
          <w:color w:val="auto"/>
        </w:rPr>
        <w:t>…………………</w:t>
      </w:r>
    </w:p>
    <w:p w14:paraId="777E2117" w14:textId="77777777" w:rsidR="00970F82" w:rsidRPr="00FD149E" w:rsidRDefault="00CC6384" w:rsidP="00970F82">
      <w:pPr>
        <w:pStyle w:val="Default"/>
        <w:jc w:val="both"/>
        <w:rPr>
          <w:rFonts w:asciiTheme="minorHAnsi" w:hAnsiTheme="minorHAnsi" w:cstheme="minorHAnsi"/>
          <w:color w:val="auto"/>
        </w:rPr>
      </w:pPr>
      <w:r>
        <w:rPr>
          <w:rFonts w:asciiTheme="minorHAnsi" w:hAnsiTheme="minorHAnsi" w:cstheme="minorHAnsi"/>
          <w:color w:val="auto"/>
        </w:rPr>
        <w:t>6. Wykonawca oświadcza, że osoba sprawująca funkcję</w:t>
      </w:r>
      <w:r w:rsidR="00970F82" w:rsidRPr="00FD149E">
        <w:rPr>
          <w:rFonts w:asciiTheme="minorHAnsi" w:hAnsiTheme="minorHAnsi" w:cstheme="minorHAnsi"/>
          <w:color w:val="auto"/>
        </w:rPr>
        <w:t xml:space="preserve"> Kierownika budowy </w:t>
      </w:r>
      <w:r>
        <w:rPr>
          <w:rFonts w:asciiTheme="minorHAnsi" w:hAnsiTheme="minorHAnsi" w:cstheme="minorHAnsi"/>
          <w:color w:val="auto"/>
        </w:rPr>
        <w:t>posiada</w:t>
      </w:r>
      <w:r w:rsidR="00970F82" w:rsidRPr="00FD149E">
        <w:rPr>
          <w:rFonts w:asciiTheme="minorHAnsi" w:hAnsiTheme="minorHAnsi" w:cstheme="minorHAnsi"/>
          <w:color w:val="auto"/>
        </w:rPr>
        <w:t xml:space="preserve"> wymagane prawem budowlanym uprawnienia budowlane do kierowania robotami bez ograniczeń w </w:t>
      </w:r>
      <w:r>
        <w:rPr>
          <w:rFonts w:asciiTheme="minorHAnsi" w:hAnsiTheme="minorHAnsi" w:cstheme="minorHAnsi"/>
          <w:color w:val="auto"/>
        </w:rPr>
        <w:t xml:space="preserve">specjalności drogowej lub </w:t>
      </w:r>
      <w:r w:rsidR="00970F82" w:rsidRPr="00FD149E">
        <w:rPr>
          <w:rFonts w:asciiTheme="minorHAnsi" w:hAnsiTheme="minorHAnsi" w:cstheme="minorHAnsi"/>
          <w:color w:val="auto"/>
        </w:rPr>
        <w:t xml:space="preserve"> konstrukcyjno-budowlanej, </w:t>
      </w:r>
      <w:r>
        <w:rPr>
          <w:rFonts w:asciiTheme="minorHAnsi" w:hAnsiTheme="minorHAnsi" w:cstheme="minorHAnsi"/>
          <w:color w:val="auto"/>
        </w:rPr>
        <w:t>i jest czynnym</w:t>
      </w:r>
      <w:r w:rsidR="00970F82" w:rsidRPr="00FD149E">
        <w:rPr>
          <w:rFonts w:asciiTheme="minorHAnsi" w:hAnsiTheme="minorHAnsi" w:cstheme="minorHAnsi"/>
          <w:color w:val="auto"/>
        </w:rPr>
        <w:t xml:space="preserve"> członk</w:t>
      </w:r>
      <w:r>
        <w:rPr>
          <w:rFonts w:asciiTheme="minorHAnsi" w:hAnsiTheme="minorHAnsi" w:cstheme="minorHAnsi"/>
          <w:color w:val="auto"/>
        </w:rPr>
        <w:t xml:space="preserve">iem </w:t>
      </w:r>
      <w:r w:rsidR="00970F82" w:rsidRPr="00FD149E">
        <w:rPr>
          <w:rFonts w:asciiTheme="minorHAnsi" w:hAnsiTheme="minorHAnsi" w:cstheme="minorHAnsi"/>
          <w:color w:val="auto"/>
        </w:rPr>
        <w:t>odpowiedniej izby samorządu zawodowego</w:t>
      </w:r>
      <w:r>
        <w:rPr>
          <w:rFonts w:asciiTheme="minorHAnsi" w:hAnsiTheme="minorHAnsi" w:cstheme="minorHAnsi"/>
          <w:color w:val="auto"/>
        </w:rPr>
        <w:t>,</w:t>
      </w:r>
      <w:r w:rsidR="00970F82" w:rsidRPr="00FD149E">
        <w:rPr>
          <w:rFonts w:asciiTheme="minorHAnsi" w:hAnsiTheme="minorHAnsi" w:cstheme="minorHAnsi"/>
          <w:color w:val="auto"/>
        </w:rPr>
        <w:t xml:space="preserve"> posiada minimalny staż pracy na stanowisku kierownika budowy w przypadku kierownika budowy, o którym mowa w ust. 5 pkt 1</w:t>
      </w:r>
      <w:r>
        <w:rPr>
          <w:rFonts w:asciiTheme="minorHAnsi" w:hAnsiTheme="minorHAnsi" w:cstheme="minorHAnsi"/>
          <w:color w:val="auto"/>
        </w:rPr>
        <w:t xml:space="preserve"> </w:t>
      </w:r>
      <w:r w:rsidR="00970F82" w:rsidRPr="00FD149E">
        <w:rPr>
          <w:rFonts w:asciiTheme="minorHAnsi" w:hAnsiTheme="minorHAnsi" w:cstheme="minorHAnsi"/>
          <w:color w:val="auto"/>
        </w:rPr>
        <w:t xml:space="preserve">określony na etapie postępowania przetargowego. </w:t>
      </w:r>
    </w:p>
    <w:p w14:paraId="3CC86C1D"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7. Osob</w:t>
      </w:r>
      <w:r w:rsidR="00CC6384">
        <w:rPr>
          <w:rFonts w:asciiTheme="minorHAnsi" w:hAnsiTheme="minorHAnsi" w:cstheme="minorHAnsi"/>
          <w:color w:val="auto"/>
        </w:rPr>
        <w:t>a sprawująca funkcję</w:t>
      </w:r>
      <w:r w:rsidRPr="00FD149E">
        <w:rPr>
          <w:rFonts w:asciiTheme="minorHAnsi" w:hAnsiTheme="minorHAnsi" w:cstheme="minorHAnsi"/>
          <w:color w:val="auto"/>
        </w:rPr>
        <w:t xml:space="preserve"> kierownika budowy </w:t>
      </w:r>
      <w:r w:rsidR="00CC6384">
        <w:rPr>
          <w:rFonts w:asciiTheme="minorHAnsi" w:hAnsiTheme="minorHAnsi" w:cstheme="minorHAnsi"/>
          <w:color w:val="auto"/>
        </w:rPr>
        <w:t>powinna</w:t>
      </w:r>
      <w:r w:rsidRPr="00FD149E">
        <w:rPr>
          <w:rFonts w:asciiTheme="minorHAnsi" w:hAnsiTheme="minorHAnsi" w:cstheme="minorHAnsi"/>
          <w:color w:val="auto"/>
        </w:rPr>
        <w:t xml:space="preserve"> pełnić stały nadzór nad prowadzonymi robotami i przebywać na terenie budowy podczas wykonywania prac objętych zakresem ich specjalności, a także czynnie uczestniczyć w spotkaniach koordynacyjnych z</w:t>
      </w:r>
      <w:r w:rsidR="00CC6384">
        <w:rPr>
          <w:rFonts w:asciiTheme="minorHAnsi" w:hAnsiTheme="minorHAnsi" w:cstheme="minorHAnsi"/>
          <w:color w:val="auto"/>
        </w:rPr>
        <w:t> </w:t>
      </w:r>
      <w:r w:rsidRPr="00FD149E">
        <w:rPr>
          <w:rFonts w:asciiTheme="minorHAnsi" w:hAnsiTheme="minorHAnsi" w:cstheme="minorHAnsi"/>
          <w:color w:val="auto"/>
        </w:rPr>
        <w:t xml:space="preserve">udziałem Zamawiającego oraz Nadzoru Inwestorskiego. </w:t>
      </w:r>
    </w:p>
    <w:p w14:paraId="6FE858A4"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W przypadku konieczności dokonania zmiany osoby, o której mowa w ust. 5 w trakcie realizacji Umowy, Wykonawca wystąpi do Zamawiającego z wnioskiem o zaakceptowanie nowej osoby. Zmiana ta nie będzie wymagała zmiany Umowy. </w:t>
      </w:r>
    </w:p>
    <w:p w14:paraId="3F9D900D"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9. Nowa osoba będzie posiadała co najmniej równoważne uprawnienia oraz doświadczenie wymagane od danej osoby na etapie postępowania przetargowego. </w:t>
      </w:r>
    </w:p>
    <w:p w14:paraId="1AAC21F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10. Ustala się następujące adresy i dane do doręczeń między Stronami: </w:t>
      </w:r>
    </w:p>
    <w:p w14:paraId="589F88AC" w14:textId="77777777" w:rsidR="00970F82"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Zamawiający: adres pocztowy jak w komparycji Umowy, </w:t>
      </w:r>
    </w:p>
    <w:p w14:paraId="7B4B1210"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2) Wykonawca: adres pocztowy jak w komparycji Umowy</w:t>
      </w:r>
      <w:r>
        <w:rPr>
          <w:rFonts w:asciiTheme="minorHAnsi" w:hAnsiTheme="minorHAnsi" w:cstheme="minorHAnsi"/>
          <w:color w:val="auto"/>
        </w:rPr>
        <w:t>.</w:t>
      </w:r>
    </w:p>
    <w:p w14:paraId="0A00D904"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11. Jeżeli Wykonawca w okresie realizacji Zadania Inwestycyjnego lub w okresie obowiązywania rękojmi lub gwarancji zmieni adres pocztowy lub email podany w ust. 4, powinien o tej zmianie powiadomić Zamawiającego, pod rygorem uznania doręczenia na ostatni wskazany adres do doręczeń za skuteczne. </w:t>
      </w:r>
    </w:p>
    <w:p w14:paraId="5D9222D4" w14:textId="77777777" w:rsidR="00970F82" w:rsidRPr="00FD149E" w:rsidRDefault="00970F82" w:rsidP="00970F82">
      <w:pPr>
        <w:pStyle w:val="Default"/>
        <w:rPr>
          <w:rFonts w:asciiTheme="minorHAnsi" w:hAnsiTheme="minorHAnsi" w:cstheme="minorHAnsi"/>
          <w:color w:val="auto"/>
        </w:rPr>
      </w:pPr>
    </w:p>
    <w:p w14:paraId="4A4EF795"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4</w:t>
      </w:r>
    </w:p>
    <w:p w14:paraId="527CDD6E"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Podwykonawcy</w:t>
      </w:r>
    </w:p>
    <w:p w14:paraId="1B4797AF" w14:textId="77777777" w:rsidR="00970F82" w:rsidRPr="00FD149E" w:rsidRDefault="00970F82" w:rsidP="00970F82">
      <w:pPr>
        <w:pStyle w:val="Default"/>
        <w:spacing w:after="56"/>
        <w:rPr>
          <w:rFonts w:asciiTheme="minorHAnsi" w:hAnsiTheme="minorHAnsi" w:cstheme="minorHAnsi"/>
          <w:color w:val="auto"/>
        </w:rPr>
      </w:pPr>
      <w:r w:rsidRPr="00FD149E">
        <w:rPr>
          <w:rFonts w:asciiTheme="minorHAnsi" w:hAnsiTheme="minorHAnsi" w:cstheme="minorHAnsi"/>
          <w:color w:val="auto"/>
        </w:rPr>
        <w:t>1. Zakres prac związany z realizacją Przedmiotu Umowy Wy</w:t>
      </w:r>
      <w:r w:rsidR="00CC6384">
        <w:rPr>
          <w:rFonts w:asciiTheme="minorHAnsi" w:hAnsiTheme="minorHAnsi" w:cstheme="minorHAnsi"/>
          <w:color w:val="auto"/>
        </w:rPr>
        <w:t>konawca wykona ……………..</w:t>
      </w:r>
    </w:p>
    <w:p w14:paraId="2492DC6F" w14:textId="77777777" w:rsidR="00970F82" w:rsidRPr="00FD149E" w:rsidRDefault="00970F82" w:rsidP="00970F82">
      <w:pPr>
        <w:pStyle w:val="Default"/>
        <w:spacing w:after="56"/>
        <w:rPr>
          <w:rFonts w:asciiTheme="minorHAnsi" w:hAnsiTheme="minorHAnsi" w:cstheme="minorHAnsi"/>
          <w:color w:val="auto"/>
        </w:rPr>
      </w:pPr>
      <w:r w:rsidRPr="00FD149E">
        <w:rPr>
          <w:rFonts w:asciiTheme="minorHAnsi" w:hAnsiTheme="minorHAnsi" w:cstheme="minorHAnsi"/>
          <w:color w:val="auto"/>
        </w:rPr>
        <w:t xml:space="preserve">2. Wykonawca może powierzyć wykonanie części robót lub usług Podwykonawcom pod warunkiem, że posiadają oni kwalifikacje do ich wykonania. </w:t>
      </w:r>
    </w:p>
    <w:p w14:paraId="311F4938"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Zmiana Podwykonawcy w zakresie wykonania robót budowlanych stanowiących Przedmiot Umowy nie wymaga zmiany Umowy w formie pisemnego aneksu. Wymagane jest jednak pisemne zgłoszenie przez Wykonawcę Podwykonawcy wraz z określeniem zakresu robót, które Podwykonawca będzie wykonywał i uzyskanie zgody Zamawiającego na zmianę Podwykonawcy lub zaangażowanie nowego </w:t>
      </w:r>
    </w:p>
    <w:p w14:paraId="1848BA58"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Podwykonawcy. </w:t>
      </w:r>
    </w:p>
    <w:p w14:paraId="39218302" w14:textId="77777777" w:rsidR="00970F82" w:rsidRPr="00FD149E" w:rsidRDefault="00970F82" w:rsidP="00970F82">
      <w:pPr>
        <w:pStyle w:val="Default"/>
        <w:spacing w:after="61"/>
        <w:rPr>
          <w:rFonts w:asciiTheme="minorHAnsi" w:hAnsiTheme="minorHAnsi" w:cstheme="minorHAnsi"/>
          <w:color w:val="auto"/>
        </w:rPr>
      </w:pPr>
      <w:r w:rsidRPr="00FD149E">
        <w:rPr>
          <w:rFonts w:asciiTheme="minorHAnsi" w:hAnsiTheme="minorHAnsi" w:cstheme="minorHAnsi"/>
          <w:color w:val="auto"/>
        </w:rPr>
        <w:t xml:space="preserve">4. Zabrania się Podwykonawcom angażowania dalszych Podwykonawców. </w:t>
      </w:r>
    </w:p>
    <w:p w14:paraId="55ABB0AD" w14:textId="77777777" w:rsidR="00970F82" w:rsidRPr="00FD149E" w:rsidRDefault="00970F82" w:rsidP="00970F82">
      <w:pPr>
        <w:pStyle w:val="Default"/>
        <w:spacing w:after="61"/>
        <w:jc w:val="both"/>
        <w:rPr>
          <w:rFonts w:asciiTheme="minorHAnsi" w:hAnsiTheme="minorHAnsi" w:cstheme="minorHAnsi"/>
          <w:color w:val="auto"/>
        </w:rPr>
      </w:pPr>
      <w:r w:rsidRPr="00FD149E">
        <w:rPr>
          <w:rFonts w:asciiTheme="minorHAnsi" w:hAnsiTheme="minorHAnsi" w:cstheme="minorHAnsi"/>
          <w:color w:val="auto"/>
        </w:rPr>
        <w:t xml:space="preserve">5. Jeżeli zmiana albo rezygnacja z wykonania robót przez Podwykonawcę dotyczy podmiotu, na którego zasoby Wykonawca powoływał się w celu i na zasadach określonych w art. 118 PZP, Wykonawca zobowiązany jest podczas zgłaszania Zamawiającemu nowego Podwykonawcy wykazać, że proponowany nowy Podwykonawca lub Wykonawca samodzielnie posiada wymagane zasoby na poziomie nie mniejszym niż Podwykonawca, na którego zasoby Wykonawca powoływał się w trakcie postępowania o udzielenie zamówienia. W innych </w:t>
      </w:r>
      <w:r w:rsidRPr="00FD149E">
        <w:rPr>
          <w:rFonts w:asciiTheme="minorHAnsi" w:hAnsiTheme="minorHAnsi" w:cstheme="minorHAnsi"/>
          <w:color w:val="auto"/>
        </w:rPr>
        <w:lastRenderedPageBreak/>
        <w:t xml:space="preserve">przypadkach wymagane jest złożenie przez Wykonawcę oświadczenia lub dokumentów potwierdzających brak podstaw odrzucenia przez Zamawiającego nowego Podwykonawcy. </w:t>
      </w:r>
    </w:p>
    <w:p w14:paraId="36A5CB98" w14:textId="77777777" w:rsidR="00970F82" w:rsidRPr="00FD149E" w:rsidRDefault="00970F82" w:rsidP="00970F82">
      <w:pPr>
        <w:pStyle w:val="Default"/>
        <w:spacing w:after="61"/>
        <w:jc w:val="both"/>
        <w:rPr>
          <w:rFonts w:asciiTheme="minorHAnsi" w:hAnsiTheme="minorHAnsi" w:cstheme="minorHAnsi"/>
          <w:color w:val="auto"/>
        </w:rPr>
      </w:pPr>
      <w:r w:rsidRPr="00FD149E">
        <w:rPr>
          <w:rFonts w:asciiTheme="minorHAnsi" w:hAnsiTheme="minorHAnsi" w:cstheme="minorHAnsi"/>
          <w:color w:val="auto"/>
        </w:rPr>
        <w:t xml:space="preserve">6. Obowiązkiem Wykonawcy jest przedkładanie Zamawiającemu projektu umowy o podwykonawstwo, której przedmiotem są roboty budowlane, a także projektu jej zmiany oraz poświadczonej za zgodność z oryginałem kopii zawartej umowy o podwykonawstwo, której przedmiotem są roboty budowlane oraz kopii zmian tej umowy. </w:t>
      </w:r>
    </w:p>
    <w:p w14:paraId="11804B88" w14:textId="77777777" w:rsidR="00970F82" w:rsidRPr="00FD149E" w:rsidRDefault="00970F82" w:rsidP="00970F82">
      <w:pPr>
        <w:pStyle w:val="Default"/>
        <w:spacing w:after="61"/>
        <w:jc w:val="both"/>
        <w:rPr>
          <w:rFonts w:asciiTheme="minorHAnsi" w:hAnsiTheme="minorHAnsi" w:cstheme="minorHAnsi"/>
          <w:color w:val="auto"/>
        </w:rPr>
      </w:pPr>
      <w:r w:rsidRPr="00FD149E">
        <w:rPr>
          <w:rFonts w:asciiTheme="minorHAnsi" w:hAnsiTheme="minorHAnsi" w:cstheme="minorHAnsi"/>
          <w:color w:val="auto"/>
        </w:rPr>
        <w:t>7. Przedstawiane Zamawiającemu do akceptacji projekty umów Wykonawcy z</w:t>
      </w:r>
      <w:r>
        <w:rPr>
          <w:rFonts w:asciiTheme="minorHAnsi" w:hAnsiTheme="minorHAnsi" w:cstheme="minorHAnsi"/>
          <w:color w:val="auto"/>
        </w:rPr>
        <w:t> </w:t>
      </w:r>
      <w:r w:rsidRPr="00FD149E">
        <w:rPr>
          <w:rFonts w:asciiTheme="minorHAnsi" w:hAnsiTheme="minorHAnsi" w:cstheme="minorHAnsi"/>
          <w:color w:val="auto"/>
        </w:rPr>
        <w:t xml:space="preserve"> Podwykonawcami muszą zawierać w szczególności: </w:t>
      </w:r>
    </w:p>
    <w:p w14:paraId="01DE548F" w14:textId="77777777" w:rsidR="00970F82" w:rsidRPr="00FD149E" w:rsidRDefault="00970F82" w:rsidP="00970F82">
      <w:pPr>
        <w:pStyle w:val="Default"/>
        <w:spacing w:after="61"/>
        <w:rPr>
          <w:rFonts w:asciiTheme="minorHAnsi" w:hAnsiTheme="minorHAnsi" w:cstheme="minorHAnsi"/>
          <w:color w:val="auto"/>
        </w:rPr>
      </w:pPr>
      <w:r w:rsidRPr="00FD149E">
        <w:rPr>
          <w:rFonts w:asciiTheme="minorHAnsi" w:hAnsiTheme="minorHAnsi" w:cstheme="minorHAnsi"/>
          <w:color w:val="auto"/>
        </w:rPr>
        <w:t xml:space="preserve">1) oznaczenie stron umowy o podwykonawstwo, </w:t>
      </w:r>
    </w:p>
    <w:p w14:paraId="495EB59C" w14:textId="77777777" w:rsidR="00970F82" w:rsidRPr="00FD149E" w:rsidRDefault="00970F82" w:rsidP="00970F82">
      <w:pPr>
        <w:pStyle w:val="Default"/>
        <w:spacing w:after="61"/>
        <w:rPr>
          <w:rFonts w:asciiTheme="minorHAnsi" w:hAnsiTheme="minorHAnsi" w:cstheme="minorHAnsi"/>
          <w:color w:val="auto"/>
        </w:rPr>
      </w:pPr>
      <w:r w:rsidRPr="00FD149E">
        <w:rPr>
          <w:rFonts w:asciiTheme="minorHAnsi" w:hAnsiTheme="minorHAnsi" w:cstheme="minorHAnsi"/>
          <w:color w:val="auto"/>
        </w:rPr>
        <w:t xml:space="preserve">2) oznaczenie zakresu robót objętych umową o podwykonawstwo i termin ich realizacji, </w:t>
      </w:r>
    </w:p>
    <w:p w14:paraId="5169FC56" w14:textId="77777777" w:rsidR="00970F82" w:rsidRPr="00FD149E" w:rsidRDefault="00970F82" w:rsidP="00970F82">
      <w:pPr>
        <w:pStyle w:val="Default"/>
        <w:spacing w:after="61"/>
        <w:rPr>
          <w:rFonts w:asciiTheme="minorHAnsi" w:hAnsiTheme="minorHAnsi" w:cstheme="minorHAnsi"/>
          <w:color w:val="auto"/>
        </w:rPr>
      </w:pPr>
      <w:r w:rsidRPr="00FD149E">
        <w:rPr>
          <w:rFonts w:asciiTheme="minorHAnsi" w:hAnsiTheme="minorHAnsi" w:cstheme="minorHAnsi"/>
          <w:color w:val="auto"/>
        </w:rPr>
        <w:t xml:space="preserve">3) wysokość wynagrodzenia Podwykonawcy, z tym że odpowiedzialność Zamawiającego jest zgodna z  zapisami art. 6471 Kodeksu Cywilnego, </w:t>
      </w:r>
    </w:p>
    <w:p w14:paraId="6A0257D7" w14:textId="77777777" w:rsidR="00970F82" w:rsidRPr="00FD149E" w:rsidRDefault="00970F82" w:rsidP="00970F82">
      <w:pPr>
        <w:pStyle w:val="Default"/>
        <w:spacing w:after="61"/>
        <w:jc w:val="both"/>
        <w:rPr>
          <w:rFonts w:asciiTheme="minorHAnsi" w:hAnsiTheme="minorHAnsi" w:cstheme="minorHAnsi"/>
          <w:color w:val="auto"/>
        </w:rPr>
      </w:pPr>
      <w:r w:rsidRPr="00FD149E">
        <w:rPr>
          <w:rFonts w:asciiTheme="minorHAnsi" w:hAnsiTheme="minorHAnsi" w:cstheme="minorHAnsi"/>
          <w:color w:val="auto"/>
        </w:rPr>
        <w:t xml:space="preserve">4) termin zapłaty wynagrodzenia z zastrzeżeniem, że nie może być on dłuższy niż 21 dni od daty doręczenia faktury potwierdzającej wykonanie zleconej Podwykonawcy dostawy, usługi lub roboty budowlanej, </w:t>
      </w:r>
    </w:p>
    <w:p w14:paraId="76F0C2D2" w14:textId="77777777" w:rsidR="00970F82" w:rsidRPr="00FD149E" w:rsidRDefault="00970F82" w:rsidP="00970F82">
      <w:pPr>
        <w:pStyle w:val="Default"/>
        <w:spacing w:after="61"/>
        <w:rPr>
          <w:rFonts w:asciiTheme="minorHAnsi" w:hAnsiTheme="minorHAnsi" w:cstheme="minorHAnsi"/>
          <w:color w:val="auto"/>
        </w:rPr>
      </w:pPr>
      <w:r w:rsidRPr="00FD149E">
        <w:rPr>
          <w:rFonts w:asciiTheme="minorHAnsi" w:hAnsiTheme="minorHAnsi" w:cstheme="minorHAnsi"/>
          <w:color w:val="auto"/>
        </w:rPr>
        <w:t xml:space="preserve">5) postanowienia zakazujące Podwykonawcy dokonywania cesji wierzytelności bez zgody Wykonawcy i Zamawiającego, </w:t>
      </w:r>
    </w:p>
    <w:p w14:paraId="0D6EEBD4" w14:textId="77777777" w:rsidR="00970F82" w:rsidRPr="00FD149E" w:rsidRDefault="00970F82" w:rsidP="00970F82">
      <w:pPr>
        <w:pStyle w:val="Default"/>
        <w:spacing w:after="61"/>
        <w:jc w:val="both"/>
        <w:rPr>
          <w:rFonts w:asciiTheme="minorHAnsi" w:hAnsiTheme="minorHAnsi" w:cstheme="minorHAnsi"/>
          <w:color w:val="auto"/>
        </w:rPr>
      </w:pPr>
      <w:r w:rsidRPr="00FD149E">
        <w:rPr>
          <w:rFonts w:asciiTheme="minorHAnsi" w:hAnsiTheme="minorHAnsi" w:cstheme="minorHAnsi"/>
          <w:color w:val="auto"/>
        </w:rPr>
        <w:t xml:space="preserve">6) postanowienia umożliwiające przejęcie przez Zamawiającego, na jego żądanie praw wobec Podwykonawcy włącznie z prawami z gwarancji i rękojmi (w tym domagania się usunięcia wad istotnych lub wad nieistotnych). </w:t>
      </w:r>
    </w:p>
    <w:p w14:paraId="7359C91A"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8. Zamawiający w terminie 14 dni od dnia otrzymania umowy o podwykonawstwo, zgłosi: </w:t>
      </w:r>
    </w:p>
    <w:p w14:paraId="5684E746" w14:textId="77777777" w:rsidR="00970F82" w:rsidRPr="00FD149E" w:rsidRDefault="00970F82" w:rsidP="00970F82">
      <w:pPr>
        <w:pStyle w:val="Default"/>
        <w:spacing w:after="56"/>
        <w:jc w:val="both"/>
        <w:rPr>
          <w:rFonts w:asciiTheme="minorHAnsi" w:hAnsiTheme="minorHAnsi" w:cstheme="minorHAnsi"/>
          <w:color w:val="auto"/>
        </w:rPr>
      </w:pPr>
      <w:r w:rsidRPr="00FD149E">
        <w:rPr>
          <w:rFonts w:asciiTheme="minorHAnsi" w:hAnsiTheme="minorHAnsi" w:cstheme="minorHAnsi"/>
          <w:color w:val="auto"/>
        </w:rPr>
        <w:t xml:space="preserve">1) zastrzeżenia do projektu umowy o podwykonawstwo, lub do projektu jej zmiany, której przedmiotem są roboty budowlane, lub </w:t>
      </w:r>
    </w:p>
    <w:p w14:paraId="43A959F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sprzeciw do umowy o podwykonawstwo, lub do projektu jej zmiany, której przedmiotem są roboty budowlane. </w:t>
      </w:r>
    </w:p>
    <w:p w14:paraId="52EC79DF"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Zgłoszenie zastrzeżeń do projektu umowy lub sprzeciwu do umowy oznacza odpowiednio brak akceptacji projektu umowy lub brak zgody Zamawiającego na zawarcie umowy z</w:t>
      </w:r>
      <w:r>
        <w:rPr>
          <w:rFonts w:asciiTheme="minorHAnsi" w:hAnsiTheme="minorHAnsi" w:cstheme="minorHAnsi"/>
          <w:color w:val="auto"/>
        </w:rPr>
        <w:t> </w:t>
      </w:r>
      <w:r w:rsidRPr="00FD149E">
        <w:rPr>
          <w:rFonts w:asciiTheme="minorHAnsi" w:hAnsiTheme="minorHAnsi" w:cstheme="minorHAnsi"/>
          <w:color w:val="auto"/>
        </w:rPr>
        <w:t xml:space="preserve"> podwykonawcą. </w:t>
      </w:r>
    </w:p>
    <w:p w14:paraId="550C3B80" w14:textId="77777777" w:rsidR="00970F82" w:rsidRPr="00FD149E" w:rsidRDefault="00970F82" w:rsidP="00970F82">
      <w:pPr>
        <w:pStyle w:val="Default"/>
        <w:spacing w:after="56"/>
        <w:jc w:val="both"/>
        <w:rPr>
          <w:rFonts w:asciiTheme="minorHAnsi" w:hAnsiTheme="minorHAnsi" w:cstheme="minorHAnsi"/>
          <w:color w:val="auto"/>
        </w:rPr>
      </w:pPr>
      <w:r w:rsidRPr="00FD149E">
        <w:rPr>
          <w:rFonts w:asciiTheme="minorHAnsi" w:hAnsiTheme="minorHAnsi" w:cstheme="minorHAnsi"/>
          <w:color w:val="auto"/>
        </w:rPr>
        <w:t>9. Wykonawca w terminie 7 dni dostarczy Zamawiającemu poświadczoną za zgodność z</w:t>
      </w:r>
      <w:r>
        <w:rPr>
          <w:rFonts w:asciiTheme="minorHAnsi" w:hAnsiTheme="minorHAnsi" w:cstheme="minorHAnsi"/>
          <w:color w:val="auto"/>
        </w:rPr>
        <w:t> </w:t>
      </w:r>
      <w:r w:rsidRPr="00FD149E">
        <w:rPr>
          <w:rFonts w:asciiTheme="minorHAnsi" w:hAnsiTheme="minorHAnsi" w:cstheme="minorHAnsi"/>
          <w:color w:val="auto"/>
        </w:rPr>
        <w:t xml:space="preserve"> oryginałem kopię zawartej umowy o podwykonawstwo, lub jej zmiany, której przedmiotem są roboty budowlane. </w:t>
      </w:r>
    </w:p>
    <w:p w14:paraId="51536F05" w14:textId="77777777" w:rsidR="00970F82" w:rsidRPr="00FD149E" w:rsidRDefault="00970F82" w:rsidP="00970F82">
      <w:pPr>
        <w:pStyle w:val="Default"/>
        <w:spacing w:after="56"/>
        <w:jc w:val="both"/>
        <w:rPr>
          <w:rFonts w:asciiTheme="minorHAnsi" w:hAnsiTheme="minorHAnsi" w:cstheme="minorHAnsi"/>
          <w:color w:val="auto"/>
        </w:rPr>
      </w:pPr>
      <w:r w:rsidRPr="00FD149E">
        <w:rPr>
          <w:rFonts w:asciiTheme="minorHAnsi" w:hAnsiTheme="minorHAnsi" w:cstheme="minorHAnsi"/>
          <w:color w:val="auto"/>
        </w:rPr>
        <w:t>10. Wykonawca w terminie 7 dni dostarczy Zamawiającemu poświadczoną za zgodność z</w:t>
      </w:r>
      <w:r>
        <w:rPr>
          <w:rFonts w:asciiTheme="minorHAnsi" w:hAnsiTheme="minorHAnsi" w:cstheme="minorHAnsi"/>
          <w:color w:val="auto"/>
        </w:rPr>
        <w:t> </w:t>
      </w:r>
      <w:r w:rsidRPr="00FD149E">
        <w:rPr>
          <w:rFonts w:asciiTheme="minorHAnsi" w:hAnsiTheme="minorHAnsi" w:cstheme="minorHAnsi"/>
          <w:color w:val="auto"/>
        </w:rPr>
        <w:t xml:space="preserve"> oryginałem kopię zawartej umowy o podwykonawstwo, lub jej zmiany, której przedmiotem są dostawy lub usługi, w przypadku umów o wartości większej niż 50 000,- zł. </w:t>
      </w:r>
    </w:p>
    <w:p w14:paraId="08D704A3" w14:textId="77777777" w:rsidR="00970F82" w:rsidRPr="00FD149E" w:rsidRDefault="00970F82" w:rsidP="00970F82">
      <w:pPr>
        <w:pStyle w:val="Default"/>
        <w:spacing w:after="56"/>
        <w:jc w:val="both"/>
        <w:rPr>
          <w:rFonts w:asciiTheme="minorHAnsi" w:hAnsiTheme="minorHAnsi" w:cstheme="minorHAnsi"/>
          <w:color w:val="auto"/>
        </w:rPr>
      </w:pPr>
      <w:r w:rsidRPr="00FD149E">
        <w:rPr>
          <w:rFonts w:asciiTheme="minorHAnsi" w:hAnsiTheme="minorHAnsi" w:cstheme="minorHAnsi"/>
          <w:color w:val="auto"/>
        </w:rPr>
        <w:t xml:space="preserve">11. Zapłata wynagrodzenia Wykonawcy będzie następować w ciągu 30 dni od daty dostarczenia faktury do siedziby Zamawiającego wraz z dowodami zapłaty potwierdzającymi terminową zapłatę wymagalnego wynagrodzenia Podwykonawcom. </w:t>
      </w:r>
    </w:p>
    <w:p w14:paraId="3BD99152"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12. Termin zapłaty wynagrodzenia Podwykonawcy przez Wykonawcę nie może być dłuższy niż 21 dni od daty dostarczenia Wykonawcy faktury przez Podwykonawcę. </w:t>
      </w:r>
    </w:p>
    <w:p w14:paraId="24A8C1CB"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13. Wykonawca zapłaci Zamawiającemu kary umowne z tytułu: </w:t>
      </w:r>
    </w:p>
    <w:p w14:paraId="791F5BC3"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braku zapłaty lub zwłoki w zapłacie wynagrodzenia należnego Podwykonawcy w wysokości </w:t>
      </w:r>
      <w:r w:rsidRPr="00FD149E">
        <w:rPr>
          <w:rFonts w:asciiTheme="minorHAnsi" w:hAnsiTheme="minorHAnsi" w:cstheme="minorHAnsi"/>
          <w:b/>
          <w:bCs/>
          <w:color w:val="auto"/>
        </w:rPr>
        <w:t xml:space="preserve">2000,- </w:t>
      </w:r>
      <w:r w:rsidRPr="00FD149E">
        <w:rPr>
          <w:rFonts w:asciiTheme="minorHAnsi" w:hAnsiTheme="minorHAnsi" w:cstheme="minorHAnsi"/>
          <w:color w:val="auto"/>
        </w:rPr>
        <w:t>zł za każdy dzień zwłoki w stosunku do terminu określonego w umowie o</w:t>
      </w:r>
      <w:r>
        <w:rPr>
          <w:rFonts w:asciiTheme="minorHAnsi" w:hAnsiTheme="minorHAnsi" w:cstheme="minorHAnsi"/>
          <w:color w:val="auto"/>
        </w:rPr>
        <w:t> </w:t>
      </w:r>
      <w:r w:rsidRPr="00FD149E">
        <w:rPr>
          <w:rFonts w:asciiTheme="minorHAnsi" w:hAnsiTheme="minorHAnsi" w:cstheme="minorHAnsi"/>
          <w:color w:val="auto"/>
        </w:rPr>
        <w:t xml:space="preserve"> podwykonawstwo, </w:t>
      </w:r>
    </w:p>
    <w:p w14:paraId="431051EF"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lastRenderedPageBreak/>
        <w:t xml:space="preserve">2) nieprzedłożenia do zaakceptowania projektu umowy o podwykonawstwo, której przedmiotem są roboty budowlane, lub projektu jej zmiany, w wysokości </w:t>
      </w:r>
      <w:r w:rsidRPr="00FD149E">
        <w:rPr>
          <w:rFonts w:asciiTheme="minorHAnsi" w:hAnsiTheme="minorHAnsi" w:cstheme="minorHAnsi"/>
          <w:b/>
          <w:bCs/>
          <w:color w:val="auto"/>
        </w:rPr>
        <w:t xml:space="preserve">0,5% </w:t>
      </w:r>
      <w:r w:rsidRPr="00FD149E">
        <w:rPr>
          <w:rFonts w:asciiTheme="minorHAnsi" w:hAnsiTheme="minorHAnsi" w:cstheme="minorHAnsi"/>
          <w:color w:val="auto"/>
        </w:rPr>
        <w:t xml:space="preserve">wartości brutto Przedmiotu Umowy ustalonej w § 7 ust. 1 niniejszej Umowy, </w:t>
      </w:r>
    </w:p>
    <w:p w14:paraId="64240EAC" w14:textId="77777777" w:rsidR="00970F82" w:rsidRPr="00FD149E" w:rsidRDefault="00970F82" w:rsidP="00970F82">
      <w:pPr>
        <w:pStyle w:val="Default"/>
        <w:spacing w:after="56"/>
        <w:jc w:val="both"/>
        <w:rPr>
          <w:rFonts w:asciiTheme="minorHAnsi" w:hAnsiTheme="minorHAnsi" w:cstheme="minorHAnsi"/>
          <w:color w:val="auto"/>
        </w:rPr>
      </w:pPr>
      <w:r w:rsidRPr="00FD149E">
        <w:rPr>
          <w:rFonts w:asciiTheme="minorHAnsi" w:hAnsiTheme="minorHAnsi" w:cstheme="minorHAnsi"/>
          <w:color w:val="auto"/>
        </w:rPr>
        <w:t xml:space="preserve">3) nieprzedłożenia poświadczonej za zgodność z oryginałem kopii umowy o podwykonawstwo lub jej zmiany w wysokości </w:t>
      </w:r>
      <w:r w:rsidRPr="00FD149E">
        <w:rPr>
          <w:rFonts w:asciiTheme="minorHAnsi" w:hAnsiTheme="minorHAnsi" w:cstheme="minorHAnsi"/>
          <w:b/>
          <w:bCs/>
          <w:color w:val="auto"/>
        </w:rPr>
        <w:t xml:space="preserve">0,5% </w:t>
      </w:r>
      <w:r w:rsidRPr="00FD149E">
        <w:rPr>
          <w:rFonts w:asciiTheme="minorHAnsi" w:hAnsiTheme="minorHAnsi" w:cstheme="minorHAnsi"/>
          <w:color w:val="auto"/>
        </w:rPr>
        <w:t xml:space="preserve">wartości brutto Przedmiotu Umowy ustalonej w § 7 ust. 1 niniejszej Umowy, </w:t>
      </w:r>
    </w:p>
    <w:p w14:paraId="5653B5F3" w14:textId="77777777" w:rsidR="00970F82" w:rsidRPr="00FD149E" w:rsidRDefault="00970F82" w:rsidP="00970F82">
      <w:pPr>
        <w:pStyle w:val="Default"/>
        <w:spacing w:after="56"/>
        <w:jc w:val="both"/>
        <w:rPr>
          <w:rFonts w:asciiTheme="minorHAnsi" w:hAnsiTheme="minorHAnsi" w:cstheme="minorHAnsi"/>
          <w:color w:val="auto"/>
        </w:rPr>
      </w:pPr>
      <w:r w:rsidRPr="00FD149E">
        <w:rPr>
          <w:rFonts w:asciiTheme="minorHAnsi" w:hAnsiTheme="minorHAnsi" w:cstheme="minorHAnsi"/>
          <w:color w:val="auto"/>
        </w:rPr>
        <w:t xml:space="preserve">4) braku zmiany umowy o podwykonawstwo w zakresie terminu zapłaty, pomimo zastrzeżeń Zamawiającego, w wysokości </w:t>
      </w:r>
      <w:r w:rsidRPr="00FD149E">
        <w:rPr>
          <w:rFonts w:asciiTheme="minorHAnsi" w:hAnsiTheme="minorHAnsi" w:cstheme="minorHAnsi"/>
          <w:b/>
          <w:bCs/>
          <w:color w:val="auto"/>
        </w:rPr>
        <w:t xml:space="preserve">0,5% </w:t>
      </w:r>
      <w:r w:rsidRPr="00FD149E">
        <w:rPr>
          <w:rFonts w:asciiTheme="minorHAnsi" w:hAnsiTheme="minorHAnsi" w:cstheme="minorHAnsi"/>
          <w:color w:val="auto"/>
        </w:rPr>
        <w:t xml:space="preserve">wartości brutto Przedmiotu Umowy ustalonej w § 7 ust. 1 niniejszej Umowy, </w:t>
      </w:r>
    </w:p>
    <w:p w14:paraId="64780078"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za realizację Umowy przy udziale nieujawnionych Podwykonawców w wysokości </w:t>
      </w:r>
      <w:r w:rsidRPr="00FD149E">
        <w:rPr>
          <w:rFonts w:asciiTheme="minorHAnsi" w:hAnsiTheme="minorHAnsi" w:cstheme="minorHAnsi"/>
          <w:b/>
          <w:bCs/>
          <w:color w:val="auto"/>
        </w:rPr>
        <w:t xml:space="preserve">15 000,- </w:t>
      </w:r>
      <w:r w:rsidRPr="00FD149E">
        <w:rPr>
          <w:rFonts w:asciiTheme="minorHAnsi" w:hAnsiTheme="minorHAnsi" w:cstheme="minorHAnsi"/>
          <w:color w:val="auto"/>
        </w:rPr>
        <w:t xml:space="preserve">zł za każdorazowy fakt nieujawnienia Podwykonawcy. </w:t>
      </w:r>
    </w:p>
    <w:p w14:paraId="6AB6E996" w14:textId="77777777" w:rsidR="00970F82" w:rsidRPr="00FD149E" w:rsidRDefault="00970F82" w:rsidP="00970F82">
      <w:pPr>
        <w:pStyle w:val="Default"/>
        <w:spacing w:after="56"/>
        <w:jc w:val="both"/>
        <w:rPr>
          <w:rFonts w:asciiTheme="minorHAnsi" w:hAnsiTheme="minorHAnsi" w:cstheme="minorHAnsi"/>
          <w:color w:val="auto"/>
        </w:rPr>
      </w:pPr>
      <w:r w:rsidRPr="00FD149E">
        <w:rPr>
          <w:rFonts w:asciiTheme="minorHAnsi" w:hAnsiTheme="minorHAnsi" w:cstheme="minorHAnsi"/>
          <w:color w:val="auto"/>
        </w:rPr>
        <w:t xml:space="preserve">14. Wykonawca ponosi pełną odpowiedzialność za właściwe i terminowe wykonanie całego Przedmiotu Umowy, w tym także odpowiedzialność za jakość, terminowość oraz bezpieczeństwo realizowanych zobowiązań wynikających z umów o podwykonawstwo. </w:t>
      </w:r>
    </w:p>
    <w:p w14:paraId="062C123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15. Wykonawca odpowiada za działania Podwykonawców i ich pracowników jak za działania własne. </w:t>
      </w:r>
    </w:p>
    <w:p w14:paraId="63C3589D" w14:textId="77777777" w:rsidR="00970F82" w:rsidRPr="00FD149E" w:rsidRDefault="00970F82" w:rsidP="00970F82">
      <w:pPr>
        <w:pStyle w:val="Default"/>
        <w:rPr>
          <w:rFonts w:asciiTheme="minorHAnsi" w:hAnsiTheme="minorHAnsi" w:cstheme="minorHAnsi"/>
          <w:color w:val="auto"/>
        </w:rPr>
      </w:pPr>
    </w:p>
    <w:p w14:paraId="582B6550"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5</w:t>
      </w:r>
    </w:p>
    <w:p w14:paraId="13DA8595"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Oświadczenia, odpowiedzialność i obowiązki Wykonawcy</w:t>
      </w:r>
    </w:p>
    <w:p w14:paraId="41435E99"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Wykonawca będzie odpowiedzialny i poniesie wszystkie koszty związane z uzyskaniem wszelkich niezbędnych uzgodnień i decyzji, dokonania zawiadomień i zgłoszeń związanych z organizacją i realizacją robót, dostawą materiałów, urządzeń, sprzętu i siły roboczej niezbędnej dla zrealizowania całości zakresu przedmiotowego Umowy. </w:t>
      </w:r>
    </w:p>
    <w:p w14:paraId="5090F9A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Wykonawca oświadcza, że na podstawie otrzymanych od Zamawiającego dokumentów oraz po zapoznaniu się na miejscu z terenem budowy, posiadł znajomość ogólnych i szczególnych warunków związanych z placem budowy i jego sąsiedztwem, sposobami realizacji, trudnościami mogącymi wyniknąć, ryzykiem i zakresem odpowiedzialności ściśle związanej z pracami będącymi Przedmiotem Umowy, również w zakresie bezpieczeństwa pracy. </w:t>
      </w:r>
    </w:p>
    <w:p w14:paraId="64C5A4D3"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Wykonawca oświadcza, że szczegółowo zapoznał się ze wszystkimi wymaganiami Zamawiającego, które uwzględnił w swojej ofercie i dokonał wyceny wszelkich niezbędnych kosztów projektów, robót, dostaw, zgodnie z obowiązującymi przepisami i postanowieniami niniejszej Umowy. </w:t>
      </w:r>
    </w:p>
    <w:p w14:paraId="0D511EDA"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Wykonawca oświadcza, że rozważył wyszczególnione w niniejszej Umowie warunki realizacji robót i  wynikające z nich koszty oraz inne okoliczności niezbędne dla zrealizowania powierzonego zadania inwestycyjnego. </w:t>
      </w:r>
    </w:p>
    <w:p w14:paraId="7C194FC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Ponadto Wykonawca oświadcza, że dysponuje środkami technicznymi, finansowymi i organizacyjnymi umożliwiającymi należyte, terminowe i zgodne z Umową wykonanie całości zobowiązań opisanych w niniejszej Umowie. </w:t>
      </w:r>
    </w:p>
    <w:p w14:paraId="7215B903"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6. W zakresie realizacji Przedmiotu Umowy Wykonawca zobowiązany jest m.in. do: </w:t>
      </w:r>
    </w:p>
    <w:p w14:paraId="4667ABE3"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Sporządzenia w porozumieniu z Zamawiającym harmonogramu rzeczowo – finansowego robót, stanowiącego szczegółowy harmonogram realizacji poszczególnych robót z terminami ich rozpoczęcia, zakończenia oraz ich wartościami. Wykonawca przekaże Zamawiającemu harmonogram rzeczowo – finansowy w ciągu </w:t>
      </w:r>
      <w:r w:rsidR="00633076">
        <w:rPr>
          <w:rFonts w:asciiTheme="minorHAnsi" w:hAnsiTheme="minorHAnsi" w:cstheme="minorHAnsi"/>
          <w:color w:val="auto"/>
        </w:rPr>
        <w:t>30</w:t>
      </w:r>
      <w:r w:rsidRPr="00FD149E">
        <w:rPr>
          <w:rFonts w:asciiTheme="minorHAnsi" w:hAnsiTheme="minorHAnsi" w:cstheme="minorHAnsi"/>
          <w:color w:val="auto"/>
        </w:rPr>
        <w:t xml:space="preserve"> dni od podpisania Umowy. Harmonogram rzeczowo-finansowy powinien być zgodny z </w:t>
      </w:r>
      <w:r w:rsidR="00633076">
        <w:rPr>
          <w:rFonts w:asciiTheme="minorHAnsi" w:hAnsiTheme="minorHAnsi" w:cstheme="minorHAnsi"/>
          <w:color w:val="auto"/>
        </w:rPr>
        <w:t>ofertą</w:t>
      </w:r>
      <w:r w:rsidRPr="00FD149E">
        <w:rPr>
          <w:rFonts w:asciiTheme="minorHAnsi" w:hAnsiTheme="minorHAnsi" w:cstheme="minorHAnsi"/>
          <w:color w:val="auto"/>
        </w:rPr>
        <w:t>, m.in. w zakresie wartości w ni</w:t>
      </w:r>
      <w:r w:rsidR="00633076">
        <w:rPr>
          <w:rFonts w:asciiTheme="minorHAnsi" w:hAnsiTheme="minorHAnsi" w:cstheme="minorHAnsi"/>
          <w:color w:val="auto"/>
        </w:rPr>
        <w:t>ej</w:t>
      </w:r>
      <w:r w:rsidRPr="00FD149E">
        <w:rPr>
          <w:rFonts w:asciiTheme="minorHAnsi" w:hAnsiTheme="minorHAnsi" w:cstheme="minorHAnsi"/>
          <w:color w:val="auto"/>
        </w:rPr>
        <w:t xml:space="preserve"> zawartych. Harmonogram rzeczowo-finansowy podlega zatwierdzeniu przez Zamawiającego. W przypadku wniesienia przez Zamawiającego zastrzeżeń do harmonogramu rzeczowo – finansowego, Wykonawca przedstawi Zamawiającemu poprawiony Harmonogram, </w:t>
      </w:r>
      <w:r w:rsidRPr="00FD149E">
        <w:rPr>
          <w:rFonts w:asciiTheme="minorHAnsi" w:hAnsiTheme="minorHAnsi" w:cstheme="minorHAnsi"/>
          <w:color w:val="auto"/>
        </w:rPr>
        <w:lastRenderedPageBreak/>
        <w:t xml:space="preserve">każdorazowo w terminie 7 dni od dnia otrzymania tych zastrzeżeń. Harmonogram rzeczowo – finansowy zostanie sporządzony przez Wykonawcę w zakresie prac przygotowawczych, robót budowlanych, dostaw i usług stanowiących Przedmiot Umowy, z uwzględnieniem warunków zawartych w Umowie oraz w Specyfikacji Warunków Zamówienia. Harmonogram rzeczowo – finansowy nie może być sprzeczny z aktualnymi zamierzeniami inwestycyjnymi Zamawiającego. Wykonawca niezwłocznie uzgodni z Zamawiającym oraz przedłoży Zamawiającemu uaktualniony Harmonogram rzeczowo – finansowy, jeżeli dokument ten nie będzie zgadzał się lub nie będzie spójny z faktycznym postępem pracy Wykonawcy. Harmonogram rzeczowo-finansowy należy sporządzić w cyklach tygodniowych. </w:t>
      </w:r>
    </w:p>
    <w:p w14:paraId="123A10CA"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Prawidłowego wykonania Przedmiotu Umowy zgodnie z przedstawioną ofertą, dokumentacją projektową, Specyfikacjami Technicznymi Wykonania i Odbioru Robót, przepisami prawa, aktualnie obowiązującymi Polskimi Normami i zasadami wiedzy technicznej. </w:t>
      </w:r>
    </w:p>
    <w:p w14:paraId="58A2C96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Załatwiania w imieniu i na rzecz Zamawiającego wszelkich spraw związanych z realizacją Przedmiotu Zamówienia w ramach udzielonych pełnomocnictw, w tym do uzyskania wszelkich wymaganych prawem uzgodnień, opinii, pozwoleń i decyzji oraz ponoszenia wszelkich kosztów związanych z  uzyskaniem powyższych dokumentów w ramach zaproponowanej ceny ofertowej; uczestnictwa na żądanie Zamawiającego w czynnościach podejmowanych w toku postępowania związanego ze złożeniem skutecznego prawnie zawiadomienia o zakończeniu robót oraz w czynnościach z tym związanych. </w:t>
      </w:r>
    </w:p>
    <w:p w14:paraId="781490AF"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4) Opracowania projektów niezbędnych do realizacji Przedmiotu Zamówienia. </w:t>
      </w:r>
    </w:p>
    <w:p w14:paraId="47FF92D8"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W przypadku stwierdzenia przez Wykonawcę wad dokumentacji projektowej oraz w innych dokumentach opisujących Przedmiot Umowy, zawiadomienia o tym fakcie Zamawiającego w terminie 3 dni roboczych od daty ich ujawnienia. W przypadku zaniechania zawiadomienia, Wykonawca ponosi odpowiedzialność za szkody wynikłe wskutek niezawiadomienia o tych wadach. </w:t>
      </w:r>
    </w:p>
    <w:p w14:paraId="32B13951"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Prawidłowego zawiadomienia o rozpoczęciu robót i zawiadomienia o zakończeniu budowy odpowiedniemu organowi nadzoru budowlanego. </w:t>
      </w:r>
    </w:p>
    <w:p w14:paraId="53F0B1E4"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7) Zapoznania z: </w:t>
      </w:r>
    </w:p>
    <w:p w14:paraId="53E54D05"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a) terenem robót i jego specyfiką, </w:t>
      </w:r>
    </w:p>
    <w:p w14:paraId="1EC8A6D0"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b) innymi terenami, które w jakikolwiek sposób mogą wpłynąć na należyte wykonanie robót, </w:t>
      </w:r>
    </w:p>
    <w:p w14:paraId="12B445EB"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c) infrastrukturą techniczną i sposobem zagospodarowania terenów, o których mowa powyżej, </w:t>
      </w:r>
    </w:p>
    <w:p w14:paraId="28EAFF5F"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d) dokumentami związanymi z realizację Przedmiotu Umowy. </w:t>
      </w:r>
    </w:p>
    <w:p w14:paraId="5A539F6D"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Zamawiający nie ma obowiązku weryfikowania czy Wykonawca wykonał wskazane powyżej obowiązki. W przypadku, gdy Wykonawca nie wykona ich lub wykona je nienależycie, będzie ponosił wszelkie wynikające z tego konsekwencje. </w:t>
      </w:r>
    </w:p>
    <w:p w14:paraId="5517F01D"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Umożliwienia Zamawiającemu i osobom go reprezentującym zapoznania się w każdym czasie z wszelkimi dokumentami, które będą odzwierciedlały przebieg robót, umożliwienia im wstępu na teren budowy, a także bieżącego informowania Zamawiającego o wszystkich sprawach dotyczących realizacji Przedmiotu Umowy, szczególnie mogących mieć wpływ na jego terminową realizację. </w:t>
      </w:r>
    </w:p>
    <w:p w14:paraId="1263685F"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9) Bieżącego informowania Zamawiającego pisemnym raportem o przebiegu i stopniu zaawansowania prac wraz z dokumentacją fotograficzną budowy, w ciągu 10 dni od zakończenia danego miesiąca. </w:t>
      </w:r>
    </w:p>
    <w:p w14:paraId="0AA7C434"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10) Stosowania się do pisemnych zaleceń Zamawiającego oraz Nadzoru Inwestorskiego przekazywanych w trakcie wykonywania Przedmiotu Umowy. </w:t>
      </w:r>
    </w:p>
    <w:p w14:paraId="611EC180"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lastRenderedPageBreak/>
        <w:t xml:space="preserve">11) W przypadku możliwości wykonania zmian w projekcie, korzystnych dla Zamawiającego lub Użytkownika z punktu widzenia przyszłej eksploatacji, wnioskowania do Zamawiającego o wprowadzenie zmian w projekcie wykonawczym i w przypadku ich zaakceptowania przez Zamawiającego, wprowadzania ich w uzgodnieniu z Projektantem. </w:t>
      </w:r>
    </w:p>
    <w:p w14:paraId="73F237B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1</w:t>
      </w:r>
      <w:r w:rsidR="00633076">
        <w:rPr>
          <w:rFonts w:asciiTheme="minorHAnsi" w:hAnsiTheme="minorHAnsi" w:cstheme="minorHAnsi"/>
          <w:color w:val="auto"/>
        </w:rPr>
        <w:t>2</w:t>
      </w:r>
      <w:r w:rsidRPr="00FD149E">
        <w:rPr>
          <w:rFonts w:asciiTheme="minorHAnsi" w:hAnsiTheme="minorHAnsi" w:cstheme="minorHAnsi"/>
          <w:color w:val="auto"/>
        </w:rPr>
        <w:t xml:space="preserve">) Wykonania lub zlecenia wykonania na swój koszt wszelkich dodatkowych ekspertyz, badań lub innych opracowań niezbędnych do realizacji Przedmiotu Umowy (np. analizy, opinie itp.), również tych wskazanych przez Zamawiającego. </w:t>
      </w:r>
    </w:p>
    <w:p w14:paraId="2E4F8C98"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1</w:t>
      </w:r>
      <w:r w:rsidR="00633076">
        <w:rPr>
          <w:rFonts w:asciiTheme="minorHAnsi" w:hAnsiTheme="minorHAnsi" w:cstheme="minorHAnsi"/>
          <w:color w:val="auto"/>
        </w:rPr>
        <w:t>3</w:t>
      </w:r>
      <w:r w:rsidRPr="00FD149E">
        <w:rPr>
          <w:rFonts w:asciiTheme="minorHAnsi" w:hAnsiTheme="minorHAnsi" w:cstheme="minorHAnsi"/>
          <w:color w:val="auto"/>
        </w:rPr>
        <w:t xml:space="preserve">) Urządzenia terenu budowy i gospodarowania nim od czasu jego przejęcia od Zamawiającego do czasu wykonania i odbioru Przedmiotu Umowy, tj. do dnia podpisania końcowego protokołu odbioru inwestycji przez Zamawiającego oraz ponoszenie odpowiedzialności za szkody powstałe na tym terenie. </w:t>
      </w:r>
    </w:p>
    <w:p w14:paraId="3CD17078"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1</w:t>
      </w:r>
      <w:r w:rsidR="00633076">
        <w:rPr>
          <w:rFonts w:asciiTheme="minorHAnsi" w:hAnsiTheme="minorHAnsi" w:cstheme="minorHAnsi"/>
          <w:color w:val="auto"/>
        </w:rPr>
        <w:t>4</w:t>
      </w:r>
      <w:r w:rsidRPr="00FD149E">
        <w:rPr>
          <w:rFonts w:asciiTheme="minorHAnsi" w:hAnsiTheme="minorHAnsi" w:cstheme="minorHAnsi"/>
          <w:color w:val="auto"/>
        </w:rPr>
        <w:t xml:space="preserve">) Organizowania co najmniej raz w tygodniu spotkań koordynacyjnych z udziałem Nadzoru Inwestorskiego oraz Zamawiającego. </w:t>
      </w:r>
    </w:p>
    <w:p w14:paraId="49D48FD9" w14:textId="77777777" w:rsidR="00633076"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1</w:t>
      </w:r>
      <w:r w:rsidR="00633076">
        <w:rPr>
          <w:rFonts w:asciiTheme="minorHAnsi" w:hAnsiTheme="minorHAnsi" w:cstheme="minorHAnsi"/>
          <w:color w:val="auto"/>
        </w:rPr>
        <w:t>5</w:t>
      </w:r>
      <w:r w:rsidRPr="00FD149E">
        <w:rPr>
          <w:rFonts w:asciiTheme="minorHAnsi" w:hAnsiTheme="minorHAnsi" w:cstheme="minorHAnsi"/>
          <w:color w:val="auto"/>
        </w:rPr>
        <w:t xml:space="preserve">) Zapewnienia stałego, codziennego nadzoru kierownika budowy </w:t>
      </w:r>
    </w:p>
    <w:p w14:paraId="7A9F5304"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1</w:t>
      </w:r>
      <w:r w:rsidR="00633076">
        <w:rPr>
          <w:rFonts w:asciiTheme="minorHAnsi" w:hAnsiTheme="minorHAnsi" w:cstheme="minorHAnsi"/>
          <w:color w:val="auto"/>
        </w:rPr>
        <w:t>6</w:t>
      </w:r>
      <w:r w:rsidRPr="00FD149E">
        <w:rPr>
          <w:rFonts w:asciiTheme="minorHAnsi" w:hAnsiTheme="minorHAnsi" w:cstheme="minorHAnsi"/>
          <w:color w:val="auto"/>
        </w:rPr>
        <w:t xml:space="preserve">) Opracowania planu BIOZ, projektu organizacji budowy i projektu zagospodarowania placu budowy. </w:t>
      </w:r>
    </w:p>
    <w:p w14:paraId="4D40C2D4"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1</w:t>
      </w:r>
      <w:r w:rsidR="00633076">
        <w:rPr>
          <w:rFonts w:asciiTheme="minorHAnsi" w:hAnsiTheme="minorHAnsi" w:cstheme="minorHAnsi"/>
          <w:color w:val="auto"/>
        </w:rPr>
        <w:t>7</w:t>
      </w:r>
      <w:r w:rsidRPr="00FD149E">
        <w:rPr>
          <w:rFonts w:asciiTheme="minorHAnsi" w:hAnsiTheme="minorHAnsi" w:cstheme="minorHAnsi"/>
          <w:color w:val="auto"/>
        </w:rPr>
        <w:t xml:space="preserve">) Zapewnienia na swój koszt dostaw mediów, w tym wody i energii elektrycznej. </w:t>
      </w:r>
    </w:p>
    <w:p w14:paraId="487F1AF4" w14:textId="77777777" w:rsidR="00970F82" w:rsidRPr="00FD149E" w:rsidRDefault="00633076" w:rsidP="00633076">
      <w:pPr>
        <w:pStyle w:val="Default"/>
        <w:jc w:val="both"/>
        <w:rPr>
          <w:rFonts w:asciiTheme="minorHAnsi" w:hAnsiTheme="minorHAnsi" w:cstheme="minorHAnsi"/>
          <w:color w:val="auto"/>
        </w:rPr>
      </w:pPr>
      <w:r>
        <w:rPr>
          <w:rFonts w:asciiTheme="minorHAnsi" w:hAnsiTheme="minorHAnsi" w:cstheme="minorHAnsi"/>
          <w:color w:val="auto"/>
        </w:rPr>
        <w:t>18</w:t>
      </w:r>
      <w:r w:rsidR="00970F82" w:rsidRPr="00FD149E">
        <w:rPr>
          <w:rFonts w:asciiTheme="minorHAnsi" w:hAnsiTheme="minorHAnsi" w:cstheme="minorHAnsi"/>
          <w:color w:val="auto"/>
        </w:rPr>
        <w:t xml:space="preserve">) Przygotowania dokumentów związanych z podjęciem obowiązków przez kierownika budowy. </w:t>
      </w:r>
    </w:p>
    <w:p w14:paraId="4F39D79C" w14:textId="77777777" w:rsidR="00970F82" w:rsidRPr="00FD149E" w:rsidRDefault="00633076" w:rsidP="00970F82">
      <w:pPr>
        <w:pStyle w:val="Default"/>
        <w:jc w:val="both"/>
        <w:rPr>
          <w:rFonts w:asciiTheme="minorHAnsi" w:hAnsiTheme="minorHAnsi" w:cstheme="minorHAnsi"/>
          <w:color w:val="auto"/>
        </w:rPr>
      </w:pPr>
      <w:r>
        <w:rPr>
          <w:rFonts w:asciiTheme="minorHAnsi" w:hAnsiTheme="minorHAnsi" w:cstheme="minorHAnsi"/>
          <w:color w:val="auto"/>
        </w:rPr>
        <w:t>19</w:t>
      </w:r>
      <w:r w:rsidR="00970F82" w:rsidRPr="00FD149E">
        <w:rPr>
          <w:rFonts w:asciiTheme="minorHAnsi" w:hAnsiTheme="minorHAnsi" w:cstheme="minorHAnsi"/>
          <w:color w:val="auto"/>
        </w:rPr>
        <w:t xml:space="preserve">) Pokrycia kosztów przełożenia kolidujących lub naprawy uszkodzonych w trakcie wykonywania robót sieci uzbrojenia, urządzeń nadziemnych i podziemnych oraz pokrycia kosztów nadzoru i odbioru ich wykonania. Prace te powinny być wykonane w porozumieniu z właścicielem lub zarządcą przekładanych lub naprawianych obiektów a użyte materiały powinny mieć parametry nie gorsze niż te, które były wcześniej użyte. </w:t>
      </w:r>
    </w:p>
    <w:p w14:paraId="791154C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2</w:t>
      </w:r>
      <w:r w:rsidR="00633076">
        <w:rPr>
          <w:rFonts w:asciiTheme="minorHAnsi" w:hAnsiTheme="minorHAnsi" w:cstheme="minorHAnsi"/>
          <w:color w:val="auto"/>
        </w:rPr>
        <w:t>0</w:t>
      </w:r>
      <w:r w:rsidRPr="00FD149E">
        <w:rPr>
          <w:rFonts w:asciiTheme="minorHAnsi" w:hAnsiTheme="minorHAnsi" w:cstheme="minorHAnsi"/>
          <w:color w:val="auto"/>
        </w:rPr>
        <w:t xml:space="preserve">) Prowadzenia robót w sposób nie powodujący szkód, w tym zagrożenia bezpieczeństwa ludzi i  mienia oraz zapewniający ochronę uzasadnionych interesów osób trzecich, pod rygorem odpowiedzialności cywilnej za powstałe szkody. </w:t>
      </w:r>
    </w:p>
    <w:p w14:paraId="28ED958F" w14:textId="77777777" w:rsidR="00970F82" w:rsidRPr="00FD149E" w:rsidRDefault="00633076" w:rsidP="00970F82">
      <w:pPr>
        <w:pStyle w:val="Default"/>
        <w:jc w:val="both"/>
        <w:rPr>
          <w:rFonts w:asciiTheme="minorHAnsi" w:hAnsiTheme="minorHAnsi" w:cstheme="minorHAnsi"/>
          <w:color w:val="auto"/>
        </w:rPr>
      </w:pPr>
      <w:r>
        <w:rPr>
          <w:rFonts w:asciiTheme="minorHAnsi" w:hAnsiTheme="minorHAnsi" w:cstheme="minorHAnsi"/>
          <w:color w:val="auto"/>
        </w:rPr>
        <w:t>21</w:t>
      </w:r>
      <w:r w:rsidR="00970F82" w:rsidRPr="00FD149E">
        <w:rPr>
          <w:rFonts w:asciiTheme="minorHAnsi" w:hAnsiTheme="minorHAnsi" w:cstheme="minorHAnsi"/>
          <w:color w:val="auto"/>
        </w:rPr>
        <w:t>) Oznakowania obiektu budowlanego</w:t>
      </w:r>
      <w:r>
        <w:rPr>
          <w:rFonts w:asciiTheme="minorHAnsi" w:hAnsiTheme="minorHAnsi" w:cstheme="minorHAnsi"/>
          <w:color w:val="auto"/>
        </w:rPr>
        <w:t xml:space="preserve">. </w:t>
      </w:r>
      <w:r w:rsidR="00970F82" w:rsidRPr="00FD149E">
        <w:rPr>
          <w:rFonts w:asciiTheme="minorHAnsi" w:hAnsiTheme="minorHAnsi" w:cstheme="minorHAnsi"/>
          <w:color w:val="auto"/>
        </w:rPr>
        <w:t xml:space="preserve"> </w:t>
      </w:r>
    </w:p>
    <w:p w14:paraId="3D8F44D3"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2</w:t>
      </w:r>
      <w:r w:rsidR="00633076">
        <w:rPr>
          <w:rFonts w:asciiTheme="minorHAnsi" w:hAnsiTheme="minorHAnsi" w:cstheme="minorHAnsi"/>
          <w:color w:val="auto"/>
        </w:rPr>
        <w:t>2</w:t>
      </w:r>
      <w:r w:rsidRPr="00FD149E">
        <w:rPr>
          <w:rFonts w:asciiTheme="minorHAnsi" w:hAnsiTheme="minorHAnsi" w:cstheme="minorHAnsi"/>
          <w:color w:val="auto"/>
        </w:rPr>
        <w:t xml:space="preserve">) Systematycznego prowadzenia dokumentacji budowy. </w:t>
      </w:r>
    </w:p>
    <w:p w14:paraId="3C501D2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2</w:t>
      </w:r>
      <w:r w:rsidR="00633076">
        <w:rPr>
          <w:rFonts w:asciiTheme="minorHAnsi" w:hAnsiTheme="minorHAnsi" w:cstheme="minorHAnsi"/>
          <w:color w:val="auto"/>
        </w:rPr>
        <w:t>3</w:t>
      </w:r>
      <w:r w:rsidRPr="00FD149E">
        <w:rPr>
          <w:rFonts w:asciiTheme="minorHAnsi" w:hAnsiTheme="minorHAnsi" w:cstheme="minorHAnsi"/>
          <w:color w:val="auto"/>
        </w:rPr>
        <w:t xml:space="preserve">) Umożliwienia wstępu na teren budowy pracownikom organów nadzoru budowlanego, inspekcji pracy, ochrony środowiska i innym, do których należy wykonywanie zadań określonych ustawą Prawo Budowlane i innymi ustawami oraz do udostępnienia im danych i informacji wymaganych ustawą. </w:t>
      </w:r>
    </w:p>
    <w:p w14:paraId="687A69F4"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2</w:t>
      </w:r>
      <w:r w:rsidR="00633076">
        <w:rPr>
          <w:rFonts w:asciiTheme="minorHAnsi" w:hAnsiTheme="minorHAnsi" w:cstheme="minorHAnsi"/>
          <w:color w:val="auto"/>
        </w:rPr>
        <w:t>4</w:t>
      </w:r>
      <w:r w:rsidRPr="00FD149E">
        <w:rPr>
          <w:rFonts w:asciiTheme="minorHAnsi" w:hAnsiTheme="minorHAnsi" w:cstheme="minorHAnsi"/>
          <w:color w:val="auto"/>
        </w:rPr>
        <w:t xml:space="preserve">) Umożliwienia wstępu na teren budowy przedstawicielom Zamawiającego, Nadzoru Inwestorskiego, nadzoru autorskiego oraz udostępnienia im wymaganych dokumentów. </w:t>
      </w:r>
    </w:p>
    <w:p w14:paraId="3B3FB638"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2</w:t>
      </w:r>
      <w:r w:rsidR="00633076">
        <w:rPr>
          <w:rFonts w:asciiTheme="minorHAnsi" w:hAnsiTheme="minorHAnsi" w:cstheme="minorHAnsi"/>
          <w:color w:val="auto"/>
        </w:rPr>
        <w:t>5</w:t>
      </w:r>
      <w:r w:rsidRPr="00FD149E">
        <w:rPr>
          <w:rFonts w:asciiTheme="minorHAnsi" w:hAnsiTheme="minorHAnsi" w:cstheme="minorHAnsi"/>
          <w:color w:val="auto"/>
        </w:rPr>
        <w:t xml:space="preserve">) Wstrzymania robót budowlanych w przypadku stwierdzenia możliwości powstania zagrożenia oraz bezzwłocznego zawiadomienia o tym właściwych organów, Nadzoru Inwestorskiego, Projektanta i  Zamawiającego. </w:t>
      </w:r>
    </w:p>
    <w:p w14:paraId="163E507F" w14:textId="77777777" w:rsidR="00970F82" w:rsidRPr="00FD149E" w:rsidRDefault="00633076" w:rsidP="00970F82">
      <w:pPr>
        <w:pStyle w:val="Default"/>
        <w:rPr>
          <w:rFonts w:asciiTheme="minorHAnsi" w:hAnsiTheme="minorHAnsi" w:cstheme="minorHAnsi"/>
          <w:color w:val="auto"/>
        </w:rPr>
      </w:pPr>
      <w:r>
        <w:rPr>
          <w:rFonts w:asciiTheme="minorHAnsi" w:hAnsiTheme="minorHAnsi" w:cstheme="minorHAnsi"/>
          <w:color w:val="auto"/>
        </w:rPr>
        <w:t>26</w:t>
      </w:r>
      <w:r w:rsidR="00970F82" w:rsidRPr="00FD149E">
        <w:rPr>
          <w:rFonts w:asciiTheme="minorHAnsi" w:hAnsiTheme="minorHAnsi" w:cstheme="minorHAnsi"/>
          <w:color w:val="auto"/>
        </w:rPr>
        <w:t xml:space="preserve">) Pokrycia kosztów urządzenia i utrzymania placu budowy. </w:t>
      </w:r>
    </w:p>
    <w:p w14:paraId="6FA2DCEB" w14:textId="77777777" w:rsidR="00970F82" w:rsidRPr="00FD149E" w:rsidRDefault="00633076" w:rsidP="00970F82">
      <w:pPr>
        <w:pStyle w:val="Default"/>
        <w:rPr>
          <w:rFonts w:asciiTheme="minorHAnsi" w:hAnsiTheme="minorHAnsi" w:cstheme="minorHAnsi"/>
          <w:color w:val="auto"/>
        </w:rPr>
      </w:pPr>
      <w:r>
        <w:rPr>
          <w:rFonts w:asciiTheme="minorHAnsi" w:hAnsiTheme="minorHAnsi" w:cstheme="minorHAnsi"/>
          <w:color w:val="auto"/>
        </w:rPr>
        <w:t>27</w:t>
      </w:r>
      <w:r w:rsidR="00970F82" w:rsidRPr="00FD149E">
        <w:rPr>
          <w:rFonts w:asciiTheme="minorHAnsi" w:hAnsiTheme="minorHAnsi" w:cstheme="minorHAnsi"/>
          <w:color w:val="auto"/>
        </w:rPr>
        <w:t xml:space="preserve">) Ubezpieczenia od odpowiedzialności cywilnej placu budowy. </w:t>
      </w:r>
    </w:p>
    <w:p w14:paraId="560219D5" w14:textId="77777777" w:rsidR="00970F82" w:rsidRPr="00FD149E" w:rsidRDefault="00633076" w:rsidP="00970F82">
      <w:pPr>
        <w:pStyle w:val="Default"/>
        <w:jc w:val="both"/>
        <w:rPr>
          <w:rFonts w:asciiTheme="minorHAnsi" w:hAnsiTheme="minorHAnsi" w:cstheme="minorHAnsi"/>
          <w:color w:val="auto"/>
        </w:rPr>
      </w:pPr>
      <w:r>
        <w:rPr>
          <w:rFonts w:asciiTheme="minorHAnsi" w:hAnsiTheme="minorHAnsi" w:cstheme="minorHAnsi"/>
          <w:color w:val="auto"/>
        </w:rPr>
        <w:t>28</w:t>
      </w:r>
      <w:r w:rsidR="00970F82" w:rsidRPr="00FD149E">
        <w:rPr>
          <w:rFonts w:asciiTheme="minorHAnsi" w:hAnsiTheme="minorHAnsi" w:cstheme="minorHAnsi"/>
          <w:color w:val="auto"/>
        </w:rPr>
        <w:t xml:space="preserve">) Składowania i wywozu na swój koszt wszystkich zbędnych materiałów i odpadów oraz ich utylizacji. Zamawiający nie wskazuje miejsca wywozu. </w:t>
      </w:r>
    </w:p>
    <w:p w14:paraId="29A5E0F7" w14:textId="77777777" w:rsidR="00970F82" w:rsidRPr="00FD149E" w:rsidRDefault="00633076" w:rsidP="00970F82">
      <w:pPr>
        <w:pStyle w:val="Default"/>
        <w:jc w:val="both"/>
        <w:rPr>
          <w:rFonts w:asciiTheme="minorHAnsi" w:hAnsiTheme="minorHAnsi" w:cstheme="minorHAnsi"/>
          <w:color w:val="auto"/>
        </w:rPr>
      </w:pPr>
      <w:r>
        <w:rPr>
          <w:rFonts w:asciiTheme="minorHAnsi" w:hAnsiTheme="minorHAnsi" w:cstheme="minorHAnsi"/>
          <w:color w:val="auto"/>
        </w:rPr>
        <w:t>29</w:t>
      </w:r>
      <w:r w:rsidR="00970F82" w:rsidRPr="00FD149E">
        <w:rPr>
          <w:rFonts w:asciiTheme="minorHAnsi" w:hAnsiTheme="minorHAnsi" w:cstheme="minorHAnsi"/>
          <w:color w:val="auto"/>
        </w:rPr>
        <w:t xml:space="preserve">) Uporządkowania terenu po zakończeniu budowy, odtworzenie dróg, chodników, ogrodzeń, terenów zielonych itp. </w:t>
      </w:r>
    </w:p>
    <w:p w14:paraId="5BB41C60" w14:textId="77777777" w:rsidR="00970F82" w:rsidRPr="00FD149E" w:rsidRDefault="00633076" w:rsidP="00970F82">
      <w:pPr>
        <w:pStyle w:val="Default"/>
        <w:rPr>
          <w:rFonts w:asciiTheme="minorHAnsi" w:hAnsiTheme="minorHAnsi" w:cstheme="minorHAnsi"/>
          <w:color w:val="auto"/>
        </w:rPr>
      </w:pPr>
      <w:r>
        <w:rPr>
          <w:rFonts w:asciiTheme="minorHAnsi" w:hAnsiTheme="minorHAnsi" w:cstheme="minorHAnsi"/>
          <w:color w:val="auto"/>
        </w:rPr>
        <w:t>30</w:t>
      </w:r>
      <w:r w:rsidR="00970F82" w:rsidRPr="00FD149E">
        <w:rPr>
          <w:rFonts w:asciiTheme="minorHAnsi" w:hAnsiTheme="minorHAnsi" w:cstheme="minorHAnsi"/>
          <w:color w:val="auto"/>
        </w:rPr>
        <w:t xml:space="preserve">) Kompleksowej obsługi geodezyjnej inwestycji. </w:t>
      </w:r>
    </w:p>
    <w:p w14:paraId="27B17501" w14:textId="77777777" w:rsidR="00970F82" w:rsidRPr="00FD149E" w:rsidRDefault="00633076" w:rsidP="00970F82">
      <w:pPr>
        <w:pStyle w:val="Default"/>
        <w:jc w:val="both"/>
        <w:rPr>
          <w:rFonts w:asciiTheme="minorHAnsi" w:hAnsiTheme="minorHAnsi" w:cstheme="minorHAnsi"/>
          <w:color w:val="auto"/>
        </w:rPr>
      </w:pPr>
      <w:r>
        <w:rPr>
          <w:rFonts w:asciiTheme="minorHAnsi" w:hAnsiTheme="minorHAnsi" w:cstheme="minorHAnsi"/>
          <w:color w:val="auto"/>
        </w:rPr>
        <w:t>31</w:t>
      </w:r>
      <w:r w:rsidR="00970F82" w:rsidRPr="00FD149E">
        <w:rPr>
          <w:rFonts w:asciiTheme="minorHAnsi" w:hAnsiTheme="minorHAnsi" w:cstheme="minorHAnsi"/>
          <w:color w:val="auto"/>
        </w:rPr>
        <w:t xml:space="preserve">) Zgłaszania Nadzorowi Inwestorskiemu do odbioru wykonanych robót ulegających zakryciu bądź zanikających. </w:t>
      </w:r>
    </w:p>
    <w:p w14:paraId="5DE270F1" w14:textId="77777777" w:rsidR="0090425C" w:rsidRDefault="00633076" w:rsidP="00970F82">
      <w:pPr>
        <w:pStyle w:val="Default"/>
        <w:jc w:val="both"/>
        <w:rPr>
          <w:rFonts w:asciiTheme="minorHAnsi" w:hAnsiTheme="minorHAnsi" w:cstheme="minorHAnsi"/>
          <w:color w:val="auto"/>
        </w:rPr>
      </w:pPr>
      <w:r>
        <w:rPr>
          <w:rFonts w:asciiTheme="minorHAnsi" w:hAnsiTheme="minorHAnsi" w:cstheme="minorHAnsi"/>
          <w:color w:val="auto"/>
        </w:rPr>
        <w:lastRenderedPageBreak/>
        <w:t>32</w:t>
      </w:r>
      <w:r w:rsidR="00970F82" w:rsidRPr="00FD149E">
        <w:rPr>
          <w:rFonts w:asciiTheme="minorHAnsi" w:hAnsiTheme="minorHAnsi" w:cstheme="minorHAnsi"/>
          <w:color w:val="auto"/>
        </w:rPr>
        <w:t>) Przygotowania i przekazania Zamawiającemu przed zgłoszeniem Przedmiotu Umowy do odbioru końcowego dokumentacji powykonawczej obiektu budowlanego wraz z oświadczeniem kierownika budowy, wszystkich deklaracji zgodności, certyfikatów, atestów,  inwentaryzacji geodezyjnej powykonawczej. Dokumentacja powinna być przekazana w formie wydruku (2 egzemplarze) i w wersji elektronicznej w formie zeskanowanych wydruków na nośniku pamięci USB (2 egzemplarze, pliki w formacie .pdf). Dokumentacja w formie wydruku jak i w formie elektronicznej powinna być opisana w sposób czytelny i posiadać spisy treści. Wszystkie deklaracje zgodności, atesty i certyfikaty powinny być podpisane przez kierownika budowy i mieć adnotację, że zostały wbudowane w obiekt</w:t>
      </w:r>
      <w:r w:rsidR="0090425C">
        <w:rPr>
          <w:rFonts w:asciiTheme="minorHAnsi" w:hAnsiTheme="minorHAnsi" w:cstheme="minorHAnsi"/>
          <w:color w:val="auto"/>
        </w:rPr>
        <w:t>.</w:t>
      </w:r>
      <w:r w:rsidR="00970F82" w:rsidRPr="00FD149E">
        <w:rPr>
          <w:rFonts w:asciiTheme="minorHAnsi" w:hAnsiTheme="minorHAnsi" w:cstheme="minorHAnsi"/>
          <w:color w:val="auto"/>
        </w:rPr>
        <w:t xml:space="preserve"> </w:t>
      </w:r>
    </w:p>
    <w:p w14:paraId="5313B5A0" w14:textId="77777777" w:rsidR="00970F82" w:rsidRPr="00FD149E" w:rsidRDefault="0090425C" w:rsidP="00970F82">
      <w:pPr>
        <w:pStyle w:val="Default"/>
        <w:jc w:val="both"/>
        <w:rPr>
          <w:rFonts w:asciiTheme="minorHAnsi" w:hAnsiTheme="minorHAnsi" w:cstheme="minorHAnsi"/>
          <w:color w:val="auto"/>
        </w:rPr>
      </w:pPr>
      <w:r>
        <w:rPr>
          <w:rFonts w:asciiTheme="minorHAnsi" w:hAnsiTheme="minorHAnsi" w:cstheme="minorHAnsi"/>
          <w:color w:val="auto"/>
        </w:rPr>
        <w:t>33</w:t>
      </w:r>
      <w:r w:rsidR="00970F82" w:rsidRPr="00FD149E">
        <w:rPr>
          <w:rFonts w:asciiTheme="minorHAnsi" w:hAnsiTheme="minorHAnsi" w:cstheme="minorHAnsi"/>
          <w:color w:val="auto"/>
        </w:rPr>
        <w:t xml:space="preserve">) Posiadania ubezpieczenia od odpowiedzialności cywilnej w ramach prowadzonej działalności gospodarczej w zakresie związanym z przedmiotem zamówienia przez okres nie krótszy niż od daty zawarcia niniejszej Umowy do daty odbioru końcowego Przedmiotu Umowy. Na każde żądanie Zamawiającego, Wykonawca jest obowiązany okazać aktualną i opłaconą polisę ubezpieczeniową lub inny dokument potwierdzający posiadanie aktualnego ubezpieczenia. </w:t>
      </w:r>
    </w:p>
    <w:p w14:paraId="362BA06E" w14:textId="77777777" w:rsidR="00970F82" w:rsidRPr="00FD149E" w:rsidRDefault="0090425C" w:rsidP="00970F82">
      <w:pPr>
        <w:pStyle w:val="Default"/>
        <w:rPr>
          <w:rFonts w:asciiTheme="minorHAnsi" w:hAnsiTheme="minorHAnsi" w:cstheme="minorHAnsi"/>
          <w:color w:val="auto"/>
        </w:rPr>
      </w:pPr>
      <w:r>
        <w:rPr>
          <w:rFonts w:asciiTheme="minorHAnsi" w:hAnsiTheme="minorHAnsi" w:cstheme="minorHAnsi"/>
          <w:color w:val="auto"/>
        </w:rPr>
        <w:t>34</w:t>
      </w:r>
      <w:r w:rsidR="00970F82" w:rsidRPr="00FD149E">
        <w:rPr>
          <w:rFonts w:asciiTheme="minorHAnsi" w:hAnsiTheme="minorHAnsi" w:cstheme="minorHAnsi"/>
          <w:color w:val="auto"/>
        </w:rPr>
        <w:t xml:space="preserve">) Przestrzegania przepisów ppoż., bhp i innych przepisów prawa związanych z realizacją inwestycji budowlanej. </w:t>
      </w:r>
    </w:p>
    <w:p w14:paraId="42B6659E" w14:textId="77777777" w:rsidR="00970F82" w:rsidRPr="00FD149E" w:rsidRDefault="0090425C" w:rsidP="00970F82">
      <w:pPr>
        <w:pStyle w:val="Default"/>
        <w:jc w:val="both"/>
        <w:rPr>
          <w:rFonts w:asciiTheme="minorHAnsi" w:hAnsiTheme="minorHAnsi" w:cstheme="minorHAnsi"/>
          <w:color w:val="auto"/>
        </w:rPr>
      </w:pPr>
      <w:r>
        <w:rPr>
          <w:rFonts w:asciiTheme="minorHAnsi" w:hAnsiTheme="minorHAnsi" w:cstheme="minorHAnsi"/>
          <w:color w:val="auto"/>
        </w:rPr>
        <w:t>35</w:t>
      </w:r>
      <w:r w:rsidR="00970F82" w:rsidRPr="00FD149E">
        <w:rPr>
          <w:rFonts w:asciiTheme="minorHAnsi" w:hAnsiTheme="minorHAnsi" w:cstheme="minorHAnsi"/>
          <w:color w:val="auto"/>
        </w:rPr>
        <w:t xml:space="preserve">) Powiadamiania Zamawiającego i Nadzoru Inwestorskiego o każdej nieprzewidzianej wcześniej okoliczności mającej lub mogącej mieć wpływ na prawidłową i terminową realizację inwestycji, niezwłocznie po zaistnieniu takiej okoliczności. </w:t>
      </w:r>
    </w:p>
    <w:p w14:paraId="6A652714" w14:textId="77777777" w:rsidR="00970F82" w:rsidRPr="00FD149E" w:rsidRDefault="0090425C" w:rsidP="00970F82">
      <w:pPr>
        <w:pStyle w:val="Default"/>
        <w:rPr>
          <w:rFonts w:asciiTheme="minorHAnsi" w:hAnsiTheme="minorHAnsi" w:cstheme="minorHAnsi"/>
          <w:color w:val="auto"/>
        </w:rPr>
      </w:pPr>
      <w:r>
        <w:rPr>
          <w:rFonts w:asciiTheme="minorHAnsi" w:hAnsiTheme="minorHAnsi" w:cstheme="minorHAnsi"/>
          <w:color w:val="auto"/>
        </w:rPr>
        <w:t>36</w:t>
      </w:r>
      <w:r w:rsidR="00970F82" w:rsidRPr="00FD149E">
        <w:rPr>
          <w:rFonts w:asciiTheme="minorHAnsi" w:hAnsiTheme="minorHAnsi" w:cstheme="minorHAnsi"/>
          <w:color w:val="auto"/>
        </w:rPr>
        <w:t xml:space="preserve">) Wykonania, opracowania i wdrożenia: </w:t>
      </w:r>
    </w:p>
    <w:p w14:paraId="45990B73" w14:textId="77777777" w:rsidR="00970F82" w:rsidRPr="00FD149E" w:rsidRDefault="00970F82" w:rsidP="0090425C">
      <w:pPr>
        <w:pStyle w:val="Default"/>
        <w:jc w:val="both"/>
        <w:rPr>
          <w:rFonts w:asciiTheme="minorHAnsi" w:hAnsiTheme="minorHAnsi" w:cstheme="minorHAnsi"/>
          <w:color w:val="auto"/>
        </w:rPr>
      </w:pPr>
      <w:r w:rsidRPr="00FD149E">
        <w:rPr>
          <w:rFonts w:asciiTheme="minorHAnsi" w:hAnsiTheme="minorHAnsi" w:cstheme="minorHAnsi"/>
          <w:color w:val="auto"/>
        </w:rPr>
        <w:t xml:space="preserve">a) projektów stałej i tymczasowej organizacji ruchu na czas realizacji wjazdów na teren inwestycji, </w:t>
      </w:r>
    </w:p>
    <w:p w14:paraId="1B5904CF"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b) planów BIOZ, </w:t>
      </w:r>
    </w:p>
    <w:p w14:paraId="411A3E5C" w14:textId="77777777" w:rsidR="00970F82" w:rsidRPr="00FD149E" w:rsidRDefault="0090425C" w:rsidP="00970F82">
      <w:pPr>
        <w:pStyle w:val="Default"/>
        <w:jc w:val="both"/>
        <w:rPr>
          <w:rFonts w:asciiTheme="minorHAnsi" w:hAnsiTheme="minorHAnsi" w:cstheme="minorHAnsi"/>
          <w:color w:val="auto"/>
        </w:rPr>
      </w:pPr>
      <w:r>
        <w:rPr>
          <w:rFonts w:asciiTheme="minorHAnsi" w:hAnsiTheme="minorHAnsi" w:cstheme="minorHAnsi"/>
          <w:color w:val="auto"/>
        </w:rPr>
        <w:t>37</w:t>
      </w:r>
      <w:r w:rsidR="00970F82" w:rsidRPr="00FD149E">
        <w:rPr>
          <w:rFonts w:asciiTheme="minorHAnsi" w:hAnsiTheme="minorHAnsi" w:cstheme="minorHAnsi"/>
          <w:color w:val="auto"/>
        </w:rPr>
        <w:t xml:space="preserve">) Archiwizacji wizualnej postępów wykonywanych robót budowlanych poprzez sporządzanie dokumentacji fotograficznej na wszystkich etapach prac budowalnych, którą udostępniać będzie Zamawiającemu co najmniej raz w miesiącu. Wykonawca przekaże Zamawiającemu kompletną dokumentację zdjęciową w formacie .jpg po zakończeniu realizacji Umowy na nośniku pamięci USB. Każde zdjęcie powinno być opatrzone datą wykonania. </w:t>
      </w:r>
    </w:p>
    <w:p w14:paraId="26D71C00" w14:textId="77777777" w:rsidR="00970F82" w:rsidRPr="00FD149E" w:rsidRDefault="0090425C" w:rsidP="00970F82">
      <w:pPr>
        <w:pStyle w:val="Default"/>
        <w:jc w:val="both"/>
        <w:rPr>
          <w:rFonts w:asciiTheme="minorHAnsi" w:hAnsiTheme="minorHAnsi" w:cstheme="minorHAnsi"/>
          <w:color w:val="auto"/>
        </w:rPr>
      </w:pPr>
      <w:r>
        <w:rPr>
          <w:rFonts w:asciiTheme="minorHAnsi" w:hAnsiTheme="minorHAnsi" w:cstheme="minorHAnsi"/>
          <w:color w:val="auto"/>
        </w:rPr>
        <w:t>38</w:t>
      </w:r>
      <w:r w:rsidR="00970F82" w:rsidRPr="00FD149E">
        <w:rPr>
          <w:rFonts w:asciiTheme="minorHAnsi" w:hAnsiTheme="minorHAnsi" w:cstheme="minorHAnsi"/>
          <w:color w:val="auto"/>
        </w:rPr>
        <w:t xml:space="preserve">) Ochrony środowiska na terenie robót i w bezpośrednim otoczeniu. Podczas robót należy ograniczyć do minimum zniszczenie powierzchni biologicznie czynnej a drzewa i krzewy na czas realizacji inwestycji zabezpieczyć w części podziemnej i nadziemnej, zgodnie ze sztuką ogrodniczą i pod nadzorem osób o odpowiednich, udokumentowanych kwalifikacjach w zakresie ogrodnictwa. </w:t>
      </w:r>
    </w:p>
    <w:p w14:paraId="2559F7E8" w14:textId="77777777" w:rsidR="00970F82" w:rsidRPr="00FD149E" w:rsidRDefault="0090425C" w:rsidP="00970F82">
      <w:pPr>
        <w:pStyle w:val="Default"/>
        <w:jc w:val="both"/>
        <w:rPr>
          <w:rFonts w:asciiTheme="minorHAnsi" w:hAnsiTheme="minorHAnsi" w:cstheme="minorHAnsi"/>
          <w:color w:val="auto"/>
        </w:rPr>
      </w:pPr>
      <w:r>
        <w:rPr>
          <w:rFonts w:asciiTheme="minorHAnsi" w:hAnsiTheme="minorHAnsi" w:cstheme="minorHAnsi"/>
          <w:color w:val="auto"/>
        </w:rPr>
        <w:t>39</w:t>
      </w:r>
      <w:r w:rsidR="00970F82" w:rsidRPr="00FD149E">
        <w:rPr>
          <w:rFonts w:asciiTheme="minorHAnsi" w:hAnsiTheme="minorHAnsi" w:cstheme="minorHAnsi"/>
          <w:color w:val="auto"/>
        </w:rPr>
        <w:t xml:space="preserve">) Uporządkowania całego terenu zajętego na prowadzenie robót związanych z robotami budowlanymi – odtworzenia i przywrócenia do stanu pierwotnego utwardzeń terenu i powierzchni biologicznie czynnych. </w:t>
      </w:r>
    </w:p>
    <w:p w14:paraId="078832D6" w14:textId="77777777" w:rsidR="00970F82" w:rsidRPr="00FD149E" w:rsidRDefault="0090425C" w:rsidP="00970F82">
      <w:pPr>
        <w:pStyle w:val="Default"/>
        <w:rPr>
          <w:rFonts w:asciiTheme="minorHAnsi" w:hAnsiTheme="minorHAnsi" w:cstheme="minorHAnsi"/>
          <w:color w:val="auto"/>
        </w:rPr>
      </w:pPr>
      <w:r>
        <w:rPr>
          <w:rFonts w:asciiTheme="minorHAnsi" w:hAnsiTheme="minorHAnsi" w:cstheme="minorHAnsi"/>
          <w:color w:val="auto"/>
        </w:rPr>
        <w:t>40)</w:t>
      </w:r>
      <w:r w:rsidR="00970F82" w:rsidRPr="00FD149E">
        <w:rPr>
          <w:rFonts w:asciiTheme="minorHAnsi" w:hAnsiTheme="minorHAnsi" w:cstheme="minorHAnsi"/>
          <w:color w:val="auto"/>
        </w:rPr>
        <w:t xml:space="preserve"> Usunięcia wad i usterek stwierdzonych przy odbiorze oraz w czasie trwania udzielonej gwarancji i rękojmi. </w:t>
      </w:r>
    </w:p>
    <w:p w14:paraId="0F12EE06" w14:textId="77777777" w:rsidR="00970F82" w:rsidRPr="00FD149E" w:rsidRDefault="0090425C" w:rsidP="00970F82">
      <w:pPr>
        <w:pStyle w:val="Default"/>
        <w:jc w:val="both"/>
        <w:rPr>
          <w:rFonts w:asciiTheme="minorHAnsi" w:hAnsiTheme="minorHAnsi" w:cstheme="minorHAnsi"/>
          <w:color w:val="auto"/>
        </w:rPr>
      </w:pPr>
      <w:r>
        <w:rPr>
          <w:rFonts w:asciiTheme="minorHAnsi" w:hAnsiTheme="minorHAnsi" w:cstheme="minorHAnsi"/>
          <w:color w:val="auto"/>
        </w:rPr>
        <w:t>41</w:t>
      </w:r>
      <w:r w:rsidR="00970F82" w:rsidRPr="00FD149E">
        <w:rPr>
          <w:rFonts w:asciiTheme="minorHAnsi" w:hAnsiTheme="minorHAnsi" w:cstheme="minorHAnsi"/>
          <w:color w:val="auto"/>
        </w:rPr>
        <w:t xml:space="preserve">) Sporządzenia i przedłożenia nie później niż w dacie podpisania Umowy kosztorysu ofertowego (opisującego wszystkie parametry cenotwórcze, tj. Robociznę, Materiały, Sprzęt, Koszty pośrednie, Koszt zakupu materiałów, Zysk). </w:t>
      </w:r>
    </w:p>
    <w:p w14:paraId="64420B15"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Do momentu końcowego odbioru robót protokołem bezusterkowego odbioru końcowego robót, ryzyko utraty lub pogorszenia się stanu robót ponosi Wykonawca. </w:t>
      </w:r>
    </w:p>
    <w:p w14:paraId="54B01997" w14:textId="77777777" w:rsidR="00970F82" w:rsidRPr="00FD149E" w:rsidRDefault="00970F82" w:rsidP="00970F82">
      <w:pPr>
        <w:pStyle w:val="Default"/>
        <w:rPr>
          <w:rFonts w:asciiTheme="minorHAnsi" w:hAnsiTheme="minorHAnsi" w:cstheme="minorHAnsi"/>
          <w:color w:val="auto"/>
        </w:rPr>
      </w:pPr>
    </w:p>
    <w:p w14:paraId="02D2A474"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6</w:t>
      </w:r>
    </w:p>
    <w:p w14:paraId="65FBAD83"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Obowiązki Zamawiającego</w:t>
      </w:r>
    </w:p>
    <w:p w14:paraId="033C5D5A"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lastRenderedPageBreak/>
        <w:t xml:space="preserve">1. Udzielenie na pisemne wezwanie Wykonawcy pełnomocnictwa do działania w imieniu Zamawiającego, do załatwienia wszelkich spraw związanych z Przedmiotem Umowy, w tym uzyskania wszelkich wymaganych prawem uzgodnień, opinii, pozwoleń i decyzji. </w:t>
      </w:r>
    </w:p>
    <w:p w14:paraId="3DD5F93F"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Udział w przekazaniu terenu budowy, z zastrzeżeniem, że Zamawiający nie wskazuje terenu pod zaplecze budowy. </w:t>
      </w:r>
    </w:p>
    <w:p w14:paraId="54C7BE87"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Odbiór końcowy Przedmiotu Umowy. </w:t>
      </w:r>
    </w:p>
    <w:p w14:paraId="0DE52D51"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Terminowe regulowanie należności wynikających ze sprawdzonych, prawidłowo wystawionych i  dostarczonych przez Wykonawcę faktur. </w:t>
      </w:r>
    </w:p>
    <w:p w14:paraId="2C0841F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Zamawiający nie ponosi odpowiedzialności za składniki majątkowe Wykonawcy znajdujące się na placu budowy w trakcie realizacji Umowy. </w:t>
      </w:r>
    </w:p>
    <w:p w14:paraId="53D7436C"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Zamawiający ma prawo w czasie realizacji Umowy – po pisemnym poinformowaniu Wykonawcy – wprowadzić inny podmiot na teren budowy, na której będzie wykonywany Przedmiot Umowy, w celu zrealizowania prac lub robót budowlanych, które nie wchodzą w zakres Przedmiotu Umowy. </w:t>
      </w:r>
    </w:p>
    <w:p w14:paraId="044263E6" w14:textId="77777777" w:rsidR="00970F82" w:rsidRDefault="00970F82" w:rsidP="00970F82">
      <w:pPr>
        <w:pStyle w:val="Default"/>
        <w:rPr>
          <w:rFonts w:asciiTheme="minorHAnsi" w:hAnsiTheme="minorHAnsi" w:cstheme="minorHAnsi"/>
          <w:color w:val="auto"/>
        </w:rPr>
      </w:pPr>
    </w:p>
    <w:p w14:paraId="01FF23FC"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7</w:t>
      </w:r>
    </w:p>
    <w:p w14:paraId="34141B37"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Wynagrodzenie</w:t>
      </w:r>
    </w:p>
    <w:p w14:paraId="0264EE5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Strony zgodnie ustalają, że za wykonanie Przedmiotu Umowy w zakresie określonym w § 1 Umowy, wynagrodzenie ryczałtowe Wykonawcy wynosi brutto </w:t>
      </w:r>
      <w:r w:rsidR="0090425C">
        <w:rPr>
          <w:rFonts w:asciiTheme="minorHAnsi" w:hAnsiTheme="minorHAnsi" w:cstheme="minorHAnsi"/>
          <w:b/>
          <w:bCs/>
          <w:color w:val="auto"/>
        </w:rPr>
        <w:t>…………</w:t>
      </w:r>
      <w:r w:rsidRPr="00FD149E">
        <w:rPr>
          <w:rFonts w:asciiTheme="minorHAnsi" w:hAnsiTheme="minorHAnsi" w:cstheme="minorHAnsi"/>
          <w:b/>
          <w:bCs/>
          <w:color w:val="auto"/>
        </w:rPr>
        <w:t xml:space="preserve"> </w:t>
      </w:r>
      <w:r w:rsidRPr="00FD149E">
        <w:rPr>
          <w:rFonts w:asciiTheme="minorHAnsi" w:hAnsiTheme="minorHAnsi" w:cstheme="minorHAnsi"/>
          <w:color w:val="auto"/>
        </w:rPr>
        <w:t xml:space="preserve">(słownie: </w:t>
      </w:r>
      <w:r w:rsidR="0090425C">
        <w:rPr>
          <w:rFonts w:asciiTheme="minorHAnsi" w:hAnsiTheme="minorHAnsi" w:cstheme="minorHAnsi"/>
          <w:bCs/>
          <w:color w:val="auto"/>
        </w:rPr>
        <w:t>………………….</w:t>
      </w:r>
      <w:r w:rsidRPr="00FD149E">
        <w:rPr>
          <w:rFonts w:asciiTheme="minorHAnsi" w:hAnsiTheme="minorHAnsi" w:cstheme="minorHAnsi"/>
          <w:color w:val="auto"/>
        </w:rPr>
        <w:t xml:space="preserve">), w tym wartość netto </w:t>
      </w:r>
      <w:r w:rsidR="0090425C">
        <w:rPr>
          <w:rFonts w:asciiTheme="minorHAnsi" w:hAnsiTheme="minorHAnsi" w:cstheme="minorHAnsi"/>
          <w:b/>
          <w:bCs/>
          <w:color w:val="auto"/>
        </w:rPr>
        <w:t>………………</w:t>
      </w:r>
      <w:r w:rsidRPr="00FD149E">
        <w:rPr>
          <w:rFonts w:asciiTheme="minorHAnsi" w:hAnsiTheme="minorHAnsi" w:cstheme="minorHAnsi"/>
          <w:b/>
          <w:bCs/>
          <w:color w:val="auto"/>
        </w:rPr>
        <w:t xml:space="preserve"> </w:t>
      </w:r>
      <w:r w:rsidRPr="00FD149E">
        <w:rPr>
          <w:rFonts w:asciiTheme="minorHAnsi" w:hAnsiTheme="minorHAnsi" w:cstheme="minorHAnsi"/>
          <w:color w:val="auto"/>
        </w:rPr>
        <w:t xml:space="preserve">(słownie: </w:t>
      </w:r>
      <w:r w:rsidR="0090425C">
        <w:rPr>
          <w:rFonts w:asciiTheme="minorHAnsi" w:hAnsiTheme="minorHAnsi" w:cstheme="minorHAnsi"/>
          <w:bCs/>
          <w:color w:val="auto"/>
        </w:rPr>
        <w:t>…………….</w:t>
      </w:r>
      <w:r w:rsidRPr="00FD149E">
        <w:rPr>
          <w:rFonts w:asciiTheme="minorHAnsi" w:hAnsiTheme="minorHAnsi" w:cstheme="minorHAnsi"/>
          <w:color w:val="auto"/>
        </w:rPr>
        <w:t xml:space="preserve">), stawka podatku VAT </w:t>
      </w:r>
      <w:r w:rsidR="0090425C">
        <w:rPr>
          <w:rFonts w:asciiTheme="minorHAnsi" w:hAnsiTheme="minorHAnsi" w:cstheme="minorHAnsi"/>
          <w:color w:val="auto"/>
        </w:rPr>
        <w:t>…….</w:t>
      </w:r>
      <w:r w:rsidRPr="00FD149E">
        <w:rPr>
          <w:rFonts w:asciiTheme="minorHAnsi" w:hAnsiTheme="minorHAnsi" w:cstheme="minorHAnsi"/>
          <w:color w:val="auto"/>
        </w:rPr>
        <w:t xml:space="preserve">%, wartość podatku VAT </w:t>
      </w:r>
      <w:r w:rsidR="003437BF">
        <w:rPr>
          <w:rFonts w:asciiTheme="minorHAnsi" w:hAnsiTheme="minorHAnsi" w:cstheme="minorHAnsi"/>
          <w:bCs/>
          <w:color w:val="auto"/>
        </w:rPr>
        <w:t>……………….</w:t>
      </w:r>
      <w:r w:rsidRPr="00FD149E">
        <w:rPr>
          <w:rFonts w:asciiTheme="minorHAnsi" w:hAnsiTheme="minorHAnsi" w:cstheme="minorHAnsi"/>
          <w:bCs/>
          <w:color w:val="auto"/>
        </w:rPr>
        <w:t xml:space="preserve"> </w:t>
      </w:r>
      <w:r w:rsidRPr="00FD149E">
        <w:rPr>
          <w:rFonts w:asciiTheme="minorHAnsi" w:hAnsiTheme="minorHAnsi" w:cstheme="minorHAnsi"/>
          <w:color w:val="auto"/>
        </w:rPr>
        <w:t xml:space="preserve">(słownie: </w:t>
      </w:r>
      <w:r w:rsidR="003437BF">
        <w:rPr>
          <w:rFonts w:asciiTheme="minorHAnsi" w:hAnsiTheme="minorHAnsi" w:cstheme="minorHAnsi"/>
          <w:bCs/>
          <w:color w:val="auto"/>
        </w:rPr>
        <w:t>………………..</w:t>
      </w:r>
      <w:r w:rsidRPr="00FD149E">
        <w:rPr>
          <w:rFonts w:asciiTheme="minorHAnsi" w:hAnsiTheme="minorHAnsi" w:cstheme="minorHAnsi"/>
          <w:bCs/>
          <w:color w:val="auto"/>
        </w:rPr>
        <w:t>złotych</w:t>
      </w:r>
      <w:r w:rsidRPr="00FD149E">
        <w:rPr>
          <w:rFonts w:asciiTheme="minorHAnsi" w:hAnsiTheme="minorHAnsi" w:cstheme="minorHAnsi"/>
          <w:color w:val="auto"/>
        </w:rPr>
        <w:t xml:space="preserve">), zgodnie z wybraną w trybie podstawowym ofertą Wykonawcy. </w:t>
      </w:r>
    </w:p>
    <w:p w14:paraId="75176207"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Wynagrodzenie ryczałtowe Wykonawcy, o którym mowa w ust. 1 obejmuje wykonanie Przedmiotu Umowy na podstawie kosztorysu ofertowego. Cena ryczałtowa zawiera również m.in. koszty: wszelkich badań i pomiarów koniecznych do przekazania Przedmiotu Umowy do użytkowania, koszty dokumentacji powykonawczej i inwentaryzacyjnej oraz koszty wszelkich prac towarzyszących, niezbędnych z punktu widzenia celu, któremu Przedmiot Umowy ma służyć w zakresie objętym Umową, jak również uznane przez Wykonawcę w trakcie wizji terenu budowy za konieczne do wykonania. Niedoszacowanie, pominięcie oraz brak rozpoznania zakresu Przedmiotu Umowy nie może być podstawą do żądania zmiany wynagrodzenia ryczałtowego określonego w ust. 1. </w:t>
      </w:r>
    </w:p>
    <w:p w14:paraId="1D18A720"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Wynagrodzenie za wykonanie Przedmiotu Umowy jest wynagrodzeniem ryczałtowym i obejmuje wszystkie koszty związane z jego wykonaniem i odbiorem, a w szczególności: </w:t>
      </w:r>
    </w:p>
    <w:p w14:paraId="55D0357D"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wykonanie dokumentacji projektowej i uzyskanie pozwoleń lub zgłoszeń, umożliwiających rozpoczęcie prac, </w:t>
      </w:r>
    </w:p>
    <w:p w14:paraId="2FA0E576" w14:textId="77777777" w:rsidR="00970F82" w:rsidRPr="00FD149E" w:rsidRDefault="00970F82" w:rsidP="003437BF">
      <w:pPr>
        <w:pStyle w:val="Default"/>
        <w:jc w:val="both"/>
        <w:rPr>
          <w:rFonts w:asciiTheme="minorHAnsi" w:hAnsiTheme="minorHAnsi" w:cstheme="minorHAnsi"/>
          <w:color w:val="auto"/>
        </w:rPr>
      </w:pPr>
      <w:r w:rsidRPr="00FD149E">
        <w:rPr>
          <w:rFonts w:asciiTheme="minorHAnsi" w:hAnsiTheme="minorHAnsi" w:cstheme="minorHAnsi"/>
          <w:color w:val="auto"/>
        </w:rPr>
        <w:t xml:space="preserve">2) roboty określone projektem budowlanym oraz przepisami obowiązującymi w tym zakresie, </w:t>
      </w:r>
    </w:p>
    <w:p w14:paraId="4A8FACAB" w14:textId="77777777" w:rsidR="00970F82" w:rsidRPr="00FD149E" w:rsidRDefault="00970F82" w:rsidP="003437BF">
      <w:pPr>
        <w:pStyle w:val="Default"/>
        <w:jc w:val="both"/>
        <w:rPr>
          <w:rFonts w:asciiTheme="minorHAnsi" w:hAnsiTheme="minorHAnsi" w:cstheme="minorHAnsi"/>
          <w:color w:val="auto"/>
        </w:rPr>
      </w:pPr>
      <w:r w:rsidRPr="00FD149E">
        <w:rPr>
          <w:rFonts w:asciiTheme="minorHAnsi" w:hAnsiTheme="minorHAnsi" w:cstheme="minorHAnsi"/>
          <w:color w:val="auto"/>
        </w:rPr>
        <w:t xml:space="preserve">3) koszty wykonania projektów warsztatowych, niezbędnych do prawidłowej realizacji inwestycji, </w:t>
      </w:r>
    </w:p>
    <w:p w14:paraId="04DFFCEF"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4) roboty nie objęte powyższą dokumentacją, a konieczne do wykonania Przedmiotu Umowy z uwagi na zastosowane technologie, normy, przepisy techniczne itp. </w:t>
      </w:r>
    </w:p>
    <w:p w14:paraId="1FF70404"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5) koszt sporządzenia planu BIOZ, </w:t>
      </w:r>
    </w:p>
    <w:p w14:paraId="6261C0DA" w14:textId="77777777" w:rsidR="00970F82" w:rsidRPr="00FD149E" w:rsidRDefault="00970F82" w:rsidP="003437BF">
      <w:pPr>
        <w:pStyle w:val="Default"/>
        <w:jc w:val="both"/>
        <w:rPr>
          <w:rFonts w:asciiTheme="minorHAnsi" w:hAnsiTheme="minorHAnsi" w:cstheme="minorHAnsi"/>
          <w:color w:val="auto"/>
        </w:rPr>
      </w:pPr>
      <w:r w:rsidRPr="00FD149E">
        <w:rPr>
          <w:rFonts w:asciiTheme="minorHAnsi" w:hAnsiTheme="minorHAnsi" w:cstheme="minorHAnsi"/>
          <w:color w:val="auto"/>
        </w:rPr>
        <w:t xml:space="preserve">6) koszty robót przygotowawczych (m.in. zagospodarowania placu budowy i utrzymania zaplecza, oznakowania budowy), </w:t>
      </w:r>
    </w:p>
    <w:p w14:paraId="5B305C43" w14:textId="77777777" w:rsidR="00970F82" w:rsidRPr="00FD149E" w:rsidRDefault="00970F82" w:rsidP="003437BF">
      <w:pPr>
        <w:pStyle w:val="Default"/>
        <w:jc w:val="both"/>
        <w:rPr>
          <w:rFonts w:asciiTheme="minorHAnsi" w:hAnsiTheme="minorHAnsi" w:cstheme="minorHAnsi"/>
          <w:color w:val="auto"/>
        </w:rPr>
      </w:pPr>
      <w:r w:rsidRPr="00FD149E">
        <w:rPr>
          <w:rFonts w:asciiTheme="minorHAnsi" w:hAnsiTheme="minorHAnsi" w:cstheme="minorHAnsi"/>
          <w:color w:val="auto"/>
        </w:rPr>
        <w:t xml:space="preserve">7) koszty uzgodnień, odbiorów, włączeń i wyłączeń sieci w celu wykonania robót budowlanych, </w:t>
      </w:r>
    </w:p>
    <w:p w14:paraId="695053D9"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8) koszty związane z obsługą geodezyjną i inwentaryzacją powykonawczą, </w:t>
      </w:r>
    </w:p>
    <w:p w14:paraId="49ADA00C" w14:textId="77777777" w:rsidR="00970F82" w:rsidRPr="00FD149E" w:rsidRDefault="00970F82" w:rsidP="003437BF">
      <w:pPr>
        <w:pStyle w:val="Default"/>
        <w:jc w:val="both"/>
        <w:rPr>
          <w:rFonts w:asciiTheme="minorHAnsi" w:hAnsiTheme="minorHAnsi" w:cstheme="minorHAnsi"/>
          <w:color w:val="auto"/>
        </w:rPr>
      </w:pPr>
      <w:r w:rsidRPr="00FD149E">
        <w:rPr>
          <w:rFonts w:asciiTheme="minorHAnsi" w:hAnsiTheme="minorHAnsi" w:cstheme="minorHAnsi"/>
          <w:color w:val="auto"/>
        </w:rPr>
        <w:lastRenderedPageBreak/>
        <w:t xml:space="preserve">9) koszty niezbędnych pomiarów i badań, koszty związane z zajęciem pasa drogowego i </w:t>
      </w:r>
      <w:r w:rsidR="003437BF">
        <w:rPr>
          <w:rFonts w:asciiTheme="minorHAnsi" w:hAnsiTheme="minorHAnsi" w:cstheme="minorHAnsi"/>
          <w:color w:val="auto"/>
        </w:rPr>
        <w:t>i</w:t>
      </w:r>
      <w:r w:rsidRPr="00FD149E">
        <w:rPr>
          <w:rFonts w:asciiTheme="minorHAnsi" w:hAnsiTheme="minorHAnsi" w:cstheme="minorHAnsi"/>
          <w:color w:val="auto"/>
        </w:rPr>
        <w:t xml:space="preserve">nnych terenów na cele budowy oraz koszty tymczasowej organizacji ruchu w czasie realizacji robót – o ile będą one konieczne, </w:t>
      </w:r>
    </w:p>
    <w:p w14:paraId="24E1BBA3"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10) koszty niezbędnych do realizacji robót badań laboratoryjnych, nośności podłoża, przydatności gruntów, stopnia zagęszczenia, wytrzymałości gruntów, podbudowy itp. – o ile będą konieczne, </w:t>
      </w:r>
    </w:p>
    <w:p w14:paraId="02E81670"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11) koszty nadzoru nad urządzeniami, sieciami podziemnymi poszczególnych użytkowników podczas prowadzenia robót budowlanych oraz opłaty związane z odbiorami technicznymi i</w:t>
      </w:r>
      <w:r w:rsidR="003437BF">
        <w:rPr>
          <w:rFonts w:asciiTheme="minorHAnsi" w:hAnsiTheme="minorHAnsi" w:cstheme="minorHAnsi"/>
          <w:color w:val="auto"/>
        </w:rPr>
        <w:t> </w:t>
      </w:r>
      <w:r w:rsidRPr="00FD149E">
        <w:rPr>
          <w:rFonts w:asciiTheme="minorHAnsi" w:hAnsiTheme="minorHAnsi" w:cstheme="minorHAnsi"/>
          <w:color w:val="auto"/>
        </w:rPr>
        <w:t xml:space="preserve">ewentualnymi uzgodnieniami, </w:t>
      </w:r>
    </w:p>
    <w:p w14:paraId="1CB17F56" w14:textId="77777777" w:rsidR="003437BF"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12) koszty zatrudnienia personelu kierowniczego, w tym kierownika budowy</w:t>
      </w:r>
      <w:r w:rsidR="003437BF">
        <w:rPr>
          <w:rFonts w:asciiTheme="minorHAnsi" w:hAnsiTheme="minorHAnsi" w:cstheme="minorHAnsi"/>
          <w:color w:val="auto"/>
        </w:rPr>
        <w:t>,</w:t>
      </w:r>
    </w:p>
    <w:p w14:paraId="606EC60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13) koszty uporządkowania terenu budowy po wykonaniu robót, w tym odtworzenia zniszczonych istniejących urządzeń, nawierzchni, konstrukcji, zieleni, </w:t>
      </w:r>
    </w:p>
    <w:p w14:paraId="14AF1B50"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14) koszty ubezpieczenia i zabezpieczeń majątkowych budowy, w tym koszty ochrony placu budowy, </w:t>
      </w:r>
    </w:p>
    <w:p w14:paraId="1CB784B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15) koszty zużycia energii elektrycznej i wody, </w:t>
      </w:r>
    </w:p>
    <w:p w14:paraId="476AF9E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16) należny podatek VAT, koszty sporządzenia instrukcji wymaganych przepisami prawa, </w:t>
      </w:r>
    </w:p>
    <w:p w14:paraId="6E011CAE"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17) wszystkie inne nie wymienione powyżej ogólne koszty budowy, które mogą wystąpić w związku z wykonywaniem robót budowlanych zgodnie z warunkami Umowy, przepisami technicznymi i prawnymi oraz sztuką budowlaną. </w:t>
      </w:r>
    </w:p>
    <w:p w14:paraId="3BB62749"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Wykonawca oświadcza, iż zapoznał się z zakresem robot, a także uzyskał wyczerpujące informacje o warunkach istniejących na terenie nieruchomości, na której mają być wykonane roboty oraz oświadcza, że otrzymane informacje umożliwiły mu jednoznaczną ocenę zakresu robot, warunków i czasu koniecznego do należytego wykonania zadania oraz pozwoliły na dokonanie ostatecznej kalkulacji wynagrodzenia. </w:t>
      </w:r>
    </w:p>
    <w:p w14:paraId="560E00E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5. Wykonawca oświadcza, że sprawdził pod kątem technicznej prawidłowości i kompletności dokumenty stanowiące załączniki do Umowy oraz oświadcza, iż nie stwierdził żadnych błędów, sprzeczności lub braków, które mogą wpłynąć na należyte wykonanie zadania</w:t>
      </w:r>
      <w:r w:rsidRPr="00FD149E">
        <w:rPr>
          <w:rFonts w:asciiTheme="minorHAnsi" w:hAnsiTheme="minorHAnsi" w:cstheme="minorHAnsi"/>
          <w:b/>
          <w:bCs/>
          <w:color w:val="auto"/>
        </w:rPr>
        <w:t xml:space="preserve">. </w:t>
      </w:r>
      <w:r w:rsidRPr="00FD149E">
        <w:rPr>
          <w:rFonts w:asciiTheme="minorHAnsi" w:hAnsiTheme="minorHAnsi" w:cstheme="minorHAnsi"/>
          <w:color w:val="auto"/>
        </w:rPr>
        <w:t xml:space="preserve">Wykonawca wyklucza możliwość powoływania się na niezrozumienie zakresu oraz treści Przedmiotu Umowy, jako podstawy roszczeń o zwiększenie wynagrodzenia oraz potwierdza, że nie będzie żądał podwyższenia wynagrodzenia wskutek złego oszacowania rozmiaru lub kosztów prac, chociażby w czasie zawarcia Umowy nie można było przewidzieć rozmiaru lub kosztów prac. </w:t>
      </w:r>
    </w:p>
    <w:p w14:paraId="7245482D"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Nieuwzględnienie przez Wykonawcę robót, które można było przewidzieć, obciąża wyłącznie Wykonawcę, który nie może z tytułu ewentualnego zwiększenia ilości robót rościć sobie żadnych pretensji do Zamawiającego i żądać zwiększenia wynagrodzenia. </w:t>
      </w:r>
    </w:p>
    <w:p w14:paraId="66EED145"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7. Wykonawcy nie przysługują żadne roszczenia z tytułu niedoszacowania należności za wykonanie robót, będących Przedmiotem Umowy, czy innych błędów Wykonawcy, a w szczególności błędów rachunkowych, czy nieuwzględnienia któregokolwiek elementu robót, będącego w dokumentacji lub też brakującego w dokumentacji, ale niezbędnego do prawidłowego i zgodnego z wiedzą budowlaną oraz niniejszą Umową wykonania robót. </w:t>
      </w:r>
    </w:p>
    <w:p w14:paraId="72DF25B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Zamawiający określa minimalną wartość świadczenia stron, w rozumieniu art. 433 pkt 4 PZP na 80% kwoty określonej w § 7 ust. 1 Umowy. </w:t>
      </w:r>
    </w:p>
    <w:p w14:paraId="75B61180" w14:textId="77777777" w:rsidR="00970F82" w:rsidRPr="00FD149E" w:rsidRDefault="00970F82" w:rsidP="00970F82">
      <w:pPr>
        <w:pStyle w:val="Default"/>
        <w:jc w:val="both"/>
        <w:rPr>
          <w:rFonts w:asciiTheme="minorHAnsi" w:hAnsiTheme="minorHAnsi" w:cstheme="minorHAnsi"/>
          <w:color w:val="auto"/>
        </w:rPr>
      </w:pPr>
    </w:p>
    <w:p w14:paraId="64CA54CF" w14:textId="77777777" w:rsidR="00970F82" w:rsidRPr="00FD149E" w:rsidRDefault="00970F82" w:rsidP="003437BF">
      <w:pPr>
        <w:pStyle w:val="Default"/>
        <w:jc w:val="center"/>
        <w:rPr>
          <w:rFonts w:asciiTheme="minorHAnsi" w:hAnsiTheme="minorHAnsi" w:cstheme="minorHAnsi"/>
          <w:color w:val="auto"/>
        </w:rPr>
      </w:pPr>
      <w:r w:rsidRPr="00FD149E">
        <w:rPr>
          <w:rFonts w:asciiTheme="minorHAnsi" w:hAnsiTheme="minorHAnsi" w:cstheme="minorHAnsi"/>
          <w:color w:val="auto"/>
        </w:rPr>
        <w:t>§ 8</w:t>
      </w:r>
    </w:p>
    <w:p w14:paraId="41246609" w14:textId="77777777" w:rsidR="00970F82" w:rsidRPr="00FD149E" w:rsidRDefault="00970F82" w:rsidP="003437BF">
      <w:pPr>
        <w:pStyle w:val="Default"/>
        <w:jc w:val="center"/>
        <w:rPr>
          <w:rFonts w:asciiTheme="minorHAnsi" w:hAnsiTheme="minorHAnsi" w:cstheme="minorHAnsi"/>
          <w:color w:val="auto"/>
        </w:rPr>
      </w:pPr>
      <w:r w:rsidRPr="00FD149E">
        <w:rPr>
          <w:rFonts w:asciiTheme="minorHAnsi" w:hAnsiTheme="minorHAnsi" w:cstheme="minorHAnsi"/>
          <w:b/>
          <w:bCs/>
          <w:color w:val="auto"/>
        </w:rPr>
        <w:t>Zabezpieczenie należytego wykonania Umowy</w:t>
      </w:r>
    </w:p>
    <w:p w14:paraId="2C6B432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Wykonawca wnosi zabezpieczenie należytego wykonania Umowy przed jej podpisaniem w wysokości </w:t>
      </w:r>
      <w:r w:rsidR="003F0FF6" w:rsidRPr="003F0FF6">
        <w:rPr>
          <w:rFonts w:asciiTheme="minorHAnsi" w:hAnsiTheme="minorHAnsi" w:cstheme="minorHAnsi"/>
          <w:b/>
          <w:color w:val="auto"/>
        </w:rPr>
        <w:t>3</w:t>
      </w:r>
      <w:r w:rsidRPr="00FD149E">
        <w:rPr>
          <w:rFonts w:asciiTheme="minorHAnsi" w:hAnsiTheme="minorHAnsi" w:cstheme="minorHAnsi"/>
          <w:b/>
          <w:bCs/>
          <w:color w:val="auto"/>
        </w:rPr>
        <w:t xml:space="preserve">% </w:t>
      </w:r>
      <w:r w:rsidRPr="00FD149E">
        <w:rPr>
          <w:rFonts w:asciiTheme="minorHAnsi" w:hAnsiTheme="minorHAnsi" w:cstheme="minorHAnsi"/>
          <w:color w:val="auto"/>
        </w:rPr>
        <w:t xml:space="preserve">wynagrodzenia określonego w § 7 ust. 1, tj. </w:t>
      </w:r>
      <w:r w:rsidR="003437BF">
        <w:rPr>
          <w:rFonts w:asciiTheme="minorHAnsi" w:hAnsiTheme="minorHAnsi" w:cstheme="minorHAnsi"/>
          <w:b/>
          <w:bCs/>
          <w:color w:val="auto"/>
        </w:rPr>
        <w:t>….</w:t>
      </w:r>
      <w:r w:rsidRPr="00FD149E">
        <w:rPr>
          <w:rFonts w:asciiTheme="minorHAnsi" w:hAnsiTheme="minorHAnsi" w:cstheme="minorHAnsi"/>
          <w:b/>
          <w:bCs/>
          <w:color w:val="auto"/>
        </w:rPr>
        <w:t xml:space="preserve"> zł </w:t>
      </w:r>
      <w:r w:rsidRPr="00FD149E">
        <w:rPr>
          <w:rFonts w:asciiTheme="minorHAnsi" w:hAnsiTheme="minorHAnsi" w:cstheme="minorHAnsi"/>
          <w:color w:val="auto"/>
        </w:rPr>
        <w:t xml:space="preserve">(słownie: </w:t>
      </w:r>
      <w:r w:rsidR="003437BF">
        <w:rPr>
          <w:rFonts w:asciiTheme="minorHAnsi" w:hAnsiTheme="minorHAnsi" w:cstheme="minorHAnsi"/>
          <w:b/>
          <w:bCs/>
          <w:color w:val="auto"/>
        </w:rPr>
        <w:t>…..</w:t>
      </w:r>
      <w:r w:rsidRPr="00FD149E">
        <w:rPr>
          <w:rFonts w:asciiTheme="minorHAnsi" w:hAnsiTheme="minorHAnsi" w:cstheme="minorHAnsi"/>
          <w:b/>
          <w:bCs/>
          <w:color w:val="auto"/>
        </w:rPr>
        <w:t xml:space="preserve"> złotych</w:t>
      </w:r>
      <w:r w:rsidRPr="00FD149E">
        <w:rPr>
          <w:rFonts w:asciiTheme="minorHAnsi" w:hAnsiTheme="minorHAnsi" w:cstheme="minorHAnsi"/>
          <w:color w:val="auto"/>
        </w:rPr>
        <w:t xml:space="preserve">) w formie </w:t>
      </w:r>
      <w:r w:rsidR="003437BF">
        <w:rPr>
          <w:rFonts w:asciiTheme="minorHAnsi" w:hAnsiTheme="minorHAnsi" w:cstheme="minorHAnsi"/>
          <w:color w:val="auto"/>
        </w:rPr>
        <w:t>…………..</w:t>
      </w:r>
    </w:p>
    <w:p w14:paraId="29FB3D5B"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lastRenderedPageBreak/>
        <w:t>2. Zabezpieczenie należytego wykonania Umowy służy do zabezpieczenia roszczeń z tytułu niewykonania lub nienależytego wykonania Umowy, a także do pokrycia kosztów roszczeń z</w:t>
      </w:r>
      <w:r w:rsidR="00990B40">
        <w:rPr>
          <w:rFonts w:asciiTheme="minorHAnsi" w:hAnsiTheme="minorHAnsi" w:cstheme="minorHAnsi"/>
          <w:color w:val="auto"/>
        </w:rPr>
        <w:t> </w:t>
      </w:r>
      <w:r w:rsidRPr="00FD149E">
        <w:rPr>
          <w:rFonts w:asciiTheme="minorHAnsi" w:hAnsiTheme="minorHAnsi" w:cstheme="minorHAnsi"/>
          <w:color w:val="auto"/>
        </w:rPr>
        <w:t xml:space="preserve">tytułu gwarancji i rękojmi. </w:t>
      </w:r>
    </w:p>
    <w:p w14:paraId="266D82E8"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3. Po podpisaniu przez Zamawiającego i Wykonawcę protokołu bezusterkowego odbioru robót i przekazaniu terenu budowy Zamawiającemu, w ciągu 30 dni zostanie zwolnione 70% wartości zabezpieczenia należytego wykonania Przedmiotu Umowy. Pozostałe 30% wartości zabezpieczenia zwolnione zostanie w terminie 15 dni od dnia upływu okresu gwarancji i</w:t>
      </w:r>
      <w:r w:rsidR="00990B40">
        <w:rPr>
          <w:rFonts w:asciiTheme="minorHAnsi" w:hAnsiTheme="minorHAnsi" w:cstheme="minorHAnsi"/>
          <w:color w:val="auto"/>
        </w:rPr>
        <w:t> </w:t>
      </w:r>
      <w:r w:rsidRPr="00FD149E">
        <w:rPr>
          <w:rFonts w:asciiTheme="minorHAnsi" w:hAnsiTheme="minorHAnsi" w:cstheme="minorHAnsi"/>
          <w:color w:val="auto"/>
        </w:rPr>
        <w:t xml:space="preserve">rękojmi oraz usunięciu wszystkich wad, których występowanie stwierdzono podczas końcowego odbioru gwarancyjnego, o którym mowa w § 10 ust. 3. </w:t>
      </w:r>
    </w:p>
    <w:p w14:paraId="5243D69F"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Termin wygaśnięcia gwarancji ubezpieczeniowej musi zabezpieczać ciągłość zabezpieczenia również w przypadku zmiany terminu realizacji Umowy, a warunki realizacji dokumentu nie mogą w żaden sposób ograniczać możliwości realizacji zabezpieczenia przez Zamawiającego. </w:t>
      </w:r>
    </w:p>
    <w:p w14:paraId="0F8D7186" w14:textId="77777777" w:rsidR="00970F82" w:rsidRPr="00FD149E" w:rsidRDefault="00970F82" w:rsidP="00970F82">
      <w:pPr>
        <w:pStyle w:val="Default"/>
        <w:jc w:val="both"/>
        <w:rPr>
          <w:rFonts w:asciiTheme="minorHAnsi" w:hAnsiTheme="minorHAnsi" w:cstheme="minorHAnsi"/>
          <w:color w:val="auto"/>
        </w:rPr>
      </w:pPr>
    </w:p>
    <w:p w14:paraId="4048DA67"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9</w:t>
      </w:r>
    </w:p>
    <w:p w14:paraId="45EF6826"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Fakturowanie i rozliczenie</w:t>
      </w:r>
    </w:p>
    <w:p w14:paraId="0C7B65A1" w14:textId="77777777" w:rsidR="00970F82" w:rsidRPr="00FD149E" w:rsidRDefault="00970F82" w:rsidP="00DF4EEF">
      <w:pPr>
        <w:pStyle w:val="Default"/>
        <w:jc w:val="both"/>
        <w:rPr>
          <w:rFonts w:asciiTheme="minorHAnsi" w:hAnsiTheme="minorHAnsi" w:cstheme="minorHAnsi"/>
          <w:color w:val="auto"/>
        </w:rPr>
      </w:pPr>
      <w:r w:rsidRPr="00FD149E">
        <w:rPr>
          <w:rFonts w:asciiTheme="minorHAnsi" w:hAnsiTheme="minorHAnsi" w:cstheme="minorHAnsi"/>
          <w:color w:val="auto"/>
        </w:rPr>
        <w:t xml:space="preserve">1. Rozliczenie za wykonane roboty odbywać się będzie fakturami VAT, wystawianymi na Zamawiającego tj. Gminę </w:t>
      </w:r>
      <w:r w:rsidR="009011E9">
        <w:rPr>
          <w:rFonts w:asciiTheme="minorHAnsi" w:hAnsiTheme="minorHAnsi" w:cstheme="minorHAnsi"/>
          <w:color w:val="auto"/>
        </w:rPr>
        <w:t>Pokrzywnica</w:t>
      </w:r>
      <w:r w:rsidRPr="00FD149E">
        <w:rPr>
          <w:rFonts w:asciiTheme="minorHAnsi" w:hAnsiTheme="minorHAnsi" w:cstheme="minorHAnsi"/>
          <w:color w:val="auto"/>
        </w:rPr>
        <w:t xml:space="preserve">, adres jak w komparycji Umowy. </w:t>
      </w:r>
    </w:p>
    <w:p w14:paraId="74F69392" w14:textId="77777777" w:rsidR="00DF4EEF" w:rsidRPr="00DF4EEF" w:rsidRDefault="00970F82" w:rsidP="00DF4EEF">
      <w:pPr>
        <w:spacing w:after="0" w:line="240" w:lineRule="auto"/>
        <w:jc w:val="both"/>
        <w:rPr>
          <w:rFonts w:asciiTheme="minorHAnsi" w:hAnsiTheme="minorHAnsi" w:cstheme="minorHAnsi"/>
          <w:sz w:val="24"/>
          <w:szCs w:val="24"/>
        </w:rPr>
      </w:pPr>
      <w:r w:rsidRPr="00DF4EEF">
        <w:rPr>
          <w:rFonts w:asciiTheme="minorHAnsi" w:hAnsiTheme="minorHAnsi" w:cstheme="minorHAnsi"/>
          <w:sz w:val="24"/>
          <w:szCs w:val="24"/>
        </w:rPr>
        <w:t xml:space="preserve">2. </w:t>
      </w:r>
      <w:r w:rsidR="00DF4EEF" w:rsidRPr="00DF4EEF">
        <w:rPr>
          <w:rFonts w:asciiTheme="minorHAnsi" w:hAnsiTheme="minorHAnsi" w:cstheme="minorHAnsi"/>
          <w:sz w:val="24"/>
          <w:szCs w:val="24"/>
        </w:rPr>
        <w:t>Zamawiający przewiduje płatności częściowe za roboty realizowane w oparciu o</w:t>
      </w:r>
      <w:r w:rsidR="00DF4EEF">
        <w:rPr>
          <w:rFonts w:asciiTheme="minorHAnsi" w:hAnsiTheme="minorHAnsi" w:cstheme="minorHAnsi"/>
          <w:sz w:val="24"/>
          <w:szCs w:val="24"/>
        </w:rPr>
        <w:t> </w:t>
      </w:r>
      <w:r w:rsidR="00DF4EEF" w:rsidRPr="00DF4EEF">
        <w:rPr>
          <w:rFonts w:asciiTheme="minorHAnsi" w:hAnsiTheme="minorHAnsi" w:cstheme="minorHAnsi"/>
          <w:sz w:val="24"/>
          <w:szCs w:val="24"/>
        </w:rPr>
        <w:t xml:space="preserve"> sporządzony harmonogram rzeczowo – finansowy zatwierdzony przez Zamawiającego  – 2 transze:</w:t>
      </w:r>
    </w:p>
    <w:p w14:paraId="3288502F" w14:textId="77777777" w:rsidR="003437BF" w:rsidRPr="003437BF" w:rsidRDefault="00DF4EEF" w:rsidP="00DF4EEF">
      <w:pPr>
        <w:suppressAutoHyphens/>
        <w:spacing w:after="0" w:line="240" w:lineRule="auto"/>
        <w:ind w:left="284" w:hanging="284"/>
        <w:jc w:val="both"/>
        <w:rPr>
          <w:rFonts w:asciiTheme="minorHAnsi" w:hAnsiTheme="minorHAnsi" w:cstheme="minorHAnsi"/>
          <w:sz w:val="24"/>
          <w:szCs w:val="24"/>
        </w:rPr>
      </w:pPr>
      <w:r>
        <w:rPr>
          <w:rFonts w:asciiTheme="minorHAnsi" w:hAnsiTheme="minorHAnsi" w:cstheme="minorHAnsi"/>
          <w:sz w:val="24"/>
          <w:szCs w:val="24"/>
        </w:rPr>
        <w:t xml:space="preserve">a) </w:t>
      </w:r>
      <w:r w:rsidR="003437BF" w:rsidRPr="00DF4EEF">
        <w:rPr>
          <w:rFonts w:asciiTheme="minorHAnsi" w:hAnsiTheme="minorHAnsi" w:cstheme="minorHAnsi"/>
          <w:sz w:val="24"/>
          <w:szCs w:val="24"/>
        </w:rPr>
        <w:t>pierwsza transza – przekazywana Wykonawcy w wysokości nie wyższej niż 50% kwoty</w:t>
      </w:r>
      <w:r w:rsidR="003437BF" w:rsidRPr="003437BF">
        <w:rPr>
          <w:rFonts w:asciiTheme="minorHAnsi" w:hAnsiTheme="minorHAnsi" w:cstheme="minorHAnsi"/>
          <w:sz w:val="24"/>
          <w:szCs w:val="24"/>
        </w:rPr>
        <w:t xml:space="preserve"> wynagrodzenia umownego na podstawie faktury częściowej wystawionej przez Wykonawcę, na podstawie protokołu odbioru częściowego, podpisanego przez upoważnianych przedstawicieli Zamawiającego i Wykonawcy  w terminie 30 dni od daty otrzymania faktury. Datą zapłaty jest dzień obciążenia rachunku Zamawiającego. </w:t>
      </w:r>
    </w:p>
    <w:p w14:paraId="3278F690" w14:textId="77777777" w:rsidR="003437BF" w:rsidRPr="00DF4EEF" w:rsidRDefault="003437BF" w:rsidP="00DF4EEF">
      <w:pPr>
        <w:pStyle w:val="Akapitzlist"/>
        <w:numPr>
          <w:ilvl w:val="0"/>
          <w:numId w:val="3"/>
        </w:numPr>
        <w:suppressAutoHyphens/>
        <w:spacing w:after="0" w:line="240" w:lineRule="auto"/>
        <w:ind w:left="284" w:hanging="284"/>
        <w:jc w:val="both"/>
        <w:rPr>
          <w:rFonts w:asciiTheme="minorHAnsi" w:hAnsiTheme="minorHAnsi" w:cstheme="minorHAnsi"/>
          <w:sz w:val="24"/>
          <w:szCs w:val="24"/>
        </w:rPr>
      </w:pPr>
      <w:r w:rsidRPr="00DF4EEF">
        <w:rPr>
          <w:rFonts w:asciiTheme="minorHAnsi" w:hAnsiTheme="minorHAnsi" w:cstheme="minorHAnsi"/>
          <w:sz w:val="24"/>
          <w:szCs w:val="24"/>
        </w:rPr>
        <w:t>druga transza – pozostała część wynagrodzenia umownego wypłacona zostanie po zakończeniu realizacji inwestycji na podstawie faktury końcowej wystawionej przez Wykonawcę, na podstawie protokołu odbioru końcowego, podpisanego przez upoważnionych przedstawicieli Zamawiającego i Wykonawcy  w terminie 30 dni od daty otrzymania faktury. Datą zapłaty jest dzień obciążenia rachunku Zamawiającego.</w:t>
      </w:r>
    </w:p>
    <w:p w14:paraId="6597C3D5" w14:textId="77777777" w:rsidR="003437BF" w:rsidRPr="00DF4EEF" w:rsidRDefault="003437BF" w:rsidP="00DF4EEF">
      <w:pPr>
        <w:pStyle w:val="Akapitzlist"/>
        <w:numPr>
          <w:ilvl w:val="0"/>
          <w:numId w:val="4"/>
        </w:numPr>
        <w:suppressAutoHyphens/>
        <w:spacing w:after="0" w:line="240" w:lineRule="auto"/>
        <w:ind w:left="284" w:hanging="284"/>
        <w:jc w:val="both"/>
        <w:rPr>
          <w:rFonts w:asciiTheme="minorHAnsi" w:hAnsiTheme="minorHAnsi" w:cstheme="minorHAnsi"/>
          <w:sz w:val="24"/>
          <w:szCs w:val="24"/>
        </w:rPr>
      </w:pPr>
      <w:r w:rsidRPr="00DF4EEF">
        <w:rPr>
          <w:rFonts w:asciiTheme="minorHAnsi" w:hAnsiTheme="minorHAnsi" w:cstheme="minorHAnsi"/>
          <w:sz w:val="24"/>
          <w:szCs w:val="24"/>
        </w:rPr>
        <w:t>Wykonawca zapewnia finansowanie inwestycji w części niepokrytej udziałem własnym Wnioskodawcy programu Rządowy Fundusz Polski Ład Program Inwestycji Strategicznych na czas poprzedzający wypłatę z Promesy z jednoczesnym zastrzeżeniem, że zapłata wynagrodzenia Wykonawcy inwestycji w całości nastąpi po wykonaniu inwestycji, w</w:t>
      </w:r>
      <w:r w:rsidR="00DF4EEF">
        <w:rPr>
          <w:rFonts w:asciiTheme="minorHAnsi" w:hAnsiTheme="minorHAnsi" w:cstheme="minorHAnsi"/>
          <w:sz w:val="24"/>
          <w:szCs w:val="24"/>
        </w:rPr>
        <w:t> </w:t>
      </w:r>
      <w:r w:rsidRPr="00DF4EEF">
        <w:rPr>
          <w:rFonts w:asciiTheme="minorHAnsi" w:hAnsiTheme="minorHAnsi" w:cstheme="minorHAnsi"/>
          <w:sz w:val="24"/>
          <w:szCs w:val="24"/>
        </w:rPr>
        <w:t xml:space="preserve"> terminie nie dłuższym niż 35 dni od dnia odbioru inwestycji przez Zamawiającego. </w:t>
      </w:r>
    </w:p>
    <w:p w14:paraId="0A40B433" w14:textId="77777777" w:rsidR="003437BF" w:rsidRPr="00DF4EEF" w:rsidRDefault="003437BF" w:rsidP="00DF4EEF">
      <w:pPr>
        <w:pStyle w:val="Akapitzlist"/>
        <w:numPr>
          <w:ilvl w:val="0"/>
          <w:numId w:val="4"/>
        </w:numPr>
        <w:suppressAutoHyphens/>
        <w:spacing w:after="0" w:line="240" w:lineRule="auto"/>
        <w:ind w:left="284" w:hanging="284"/>
        <w:jc w:val="both"/>
        <w:rPr>
          <w:rFonts w:asciiTheme="minorHAnsi" w:hAnsiTheme="minorHAnsi" w:cstheme="minorHAnsi"/>
          <w:sz w:val="24"/>
          <w:szCs w:val="24"/>
        </w:rPr>
      </w:pPr>
      <w:r w:rsidRPr="00DF4EEF">
        <w:rPr>
          <w:rFonts w:asciiTheme="minorHAnsi" w:hAnsiTheme="minorHAnsi" w:cstheme="minorHAnsi"/>
          <w:sz w:val="24"/>
          <w:szCs w:val="24"/>
        </w:rPr>
        <w:t>Podstawą do wystawienia faktury VAT za wykonanie części robót o wartości do 50%, jest protokół odbioru częściowego, potwierdzający pozytywny i zgodny z harmonogramem rzeczowo – finansowym, odbiór częściowy robót podpisany przez upoważnionych przedstawicieli Zamawiającego i Wykonawcy bez uwag i zastrzeżeń.</w:t>
      </w:r>
    </w:p>
    <w:p w14:paraId="6F4DB8A1" w14:textId="77777777" w:rsidR="00970F82" w:rsidRPr="00FD149E" w:rsidRDefault="00DF4EEF" w:rsidP="00970F82">
      <w:pPr>
        <w:pStyle w:val="Default"/>
        <w:jc w:val="both"/>
        <w:rPr>
          <w:rFonts w:asciiTheme="minorHAnsi" w:hAnsiTheme="minorHAnsi" w:cstheme="minorHAnsi"/>
          <w:color w:val="auto"/>
        </w:rPr>
      </w:pPr>
      <w:r>
        <w:rPr>
          <w:rFonts w:asciiTheme="minorHAnsi" w:hAnsiTheme="minorHAnsi" w:cstheme="minorHAnsi"/>
          <w:color w:val="auto"/>
        </w:rPr>
        <w:t>5</w:t>
      </w:r>
      <w:r w:rsidR="00970F82" w:rsidRPr="003437BF">
        <w:rPr>
          <w:rFonts w:asciiTheme="minorHAnsi" w:hAnsiTheme="minorHAnsi" w:cstheme="minorHAnsi"/>
          <w:color w:val="auto"/>
        </w:rPr>
        <w:t>. Faktura końcowa zostanie wystawiona po zakończeniu realizacji Przedmiotu Umowy, na</w:t>
      </w:r>
      <w:r w:rsidR="00970F82" w:rsidRPr="00FD149E">
        <w:rPr>
          <w:rFonts w:asciiTheme="minorHAnsi" w:hAnsiTheme="minorHAnsi" w:cstheme="minorHAnsi"/>
          <w:color w:val="auto"/>
        </w:rPr>
        <w:t xml:space="preserve"> podstawie bezusterkowego protokołu odbioru końcowego robót, po usunięciu wszystkich wad i usterek, rozliczeniu z uwzględnieniem robót wymienionych w § 14 ust. 2 pkt 14. </w:t>
      </w:r>
    </w:p>
    <w:p w14:paraId="13B0E9DC" w14:textId="77777777" w:rsidR="00970F82" w:rsidRPr="00FD149E" w:rsidRDefault="00DF4EEF" w:rsidP="00970F82">
      <w:pPr>
        <w:pStyle w:val="Default"/>
        <w:jc w:val="both"/>
        <w:rPr>
          <w:rFonts w:asciiTheme="minorHAnsi" w:hAnsiTheme="minorHAnsi" w:cstheme="minorHAnsi"/>
          <w:color w:val="auto"/>
        </w:rPr>
      </w:pPr>
      <w:r>
        <w:rPr>
          <w:rFonts w:asciiTheme="minorHAnsi" w:hAnsiTheme="minorHAnsi" w:cstheme="minorHAnsi"/>
          <w:color w:val="auto"/>
        </w:rPr>
        <w:t>6</w:t>
      </w:r>
      <w:r w:rsidR="00970F82" w:rsidRPr="00FD149E">
        <w:rPr>
          <w:rFonts w:asciiTheme="minorHAnsi" w:hAnsiTheme="minorHAnsi" w:cstheme="minorHAnsi"/>
          <w:color w:val="auto"/>
        </w:rPr>
        <w:t xml:space="preserve">. Należności Wykonawcy z tytułu realizacji Przedmiotu Umowy będą płatne na konto wskazane przez Wykonawcę w ciągu 30 dni od daty dostarczenia prawidłowo wystawionej faktury VAT do siedziby Zamawiającego wraz z oświadczeniem Wykonawcy oraz oświadczeniami Podwykonawców lub innym dowodem potwierdzającym zapłatę należnego </w:t>
      </w:r>
      <w:r w:rsidR="00970F82" w:rsidRPr="00FD149E">
        <w:rPr>
          <w:rFonts w:asciiTheme="minorHAnsi" w:hAnsiTheme="minorHAnsi" w:cstheme="minorHAnsi"/>
          <w:color w:val="auto"/>
        </w:rPr>
        <w:lastRenderedPageBreak/>
        <w:t xml:space="preserve">Podwykonawcy wymagalnego wynagrodzenia. Wymagane do faktury są oryginały oświadczeń oraz zestawienie należności dla wszystkich Podwykonawców za zrealizowany zakres prac. </w:t>
      </w:r>
    </w:p>
    <w:p w14:paraId="050849A8" w14:textId="77777777" w:rsidR="00970F82" w:rsidRPr="00FD149E" w:rsidRDefault="00DF4EEF" w:rsidP="00970F82">
      <w:pPr>
        <w:pStyle w:val="Default"/>
        <w:jc w:val="both"/>
        <w:rPr>
          <w:rFonts w:asciiTheme="minorHAnsi" w:hAnsiTheme="minorHAnsi" w:cstheme="minorHAnsi"/>
          <w:color w:val="auto"/>
        </w:rPr>
      </w:pPr>
      <w:r>
        <w:rPr>
          <w:rFonts w:asciiTheme="minorHAnsi" w:hAnsiTheme="minorHAnsi" w:cstheme="minorHAnsi"/>
          <w:color w:val="auto"/>
        </w:rPr>
        <w:t>7</w:t>
      </w:r>
      <w:r w:rsidR="00970F82" w:rsidRPr="00FD149E">
        <w:rPr>
          <w:rFonts w:asciiTheme="minorHAnsi" w:hAnsiTheme="minorHAnsi" w:cstheme="minorHAnsi"/>
          <w:color w:val="auto"/>
        </w:rPr>
        <w:t xml:space="preserve">. Zapłata wynagrodzenia nastąpi po złożeniu oświadczenia Wykonawcy oraz oświadczeń Podwykonawców lub innego dowodu, o którym mowa w ust. 5. Brak dowodu zapłaty wymagalnego wynagrodzenia skutkować będzie wstrzymaniem zapłaty wynagrodzenia w wysokości równej sumie wynikającej z nieprzedstawionych dowodów zapłaty. </w:t>
      </w:r>
    </w:p>
    <w:p w14:paraId="29FE765E" w14:textId="77777777" w:rsidR="00970F82" w:rsidRPr="00FD149E" w:rsidRDefault="00DF4EEF" w:rsidP="00970F82">
      <w:pPr>
        <w:pStyle w:val="Default"/>
        <w:jc w:val="both"/>
        <w:rPr>
          <w:rFonts w:asciiTheme="minorHAnsi" w:hAnsiTheme="minorHAnsi" w:cstheme="minorHAnsi"/>
          <w:color w:val="auto"/>
        </w:rPr>
      </w:pPr>
      <w:r>
        <w:rPr>
          <w:rFonts w:asciiTheme="minorHAnsi" w:hAnsiTheme="minorHAnsi" w:cstheme="minorHAnsi"/>
          <w:color w:val="auto"/>
        </w:rPr>
        <w:t>8</w:t>
      </w:r>
      <w:r w:rsidR="00970F82" w:rsidRPr="00FD149E">
        <w:rPr>
          <w:rFonts w:asciiTheme="minorHAnsi" w:hAnsiTheme="minorHAnsi" w:cstheme="minorHAnsi"/>
          <w:color w:val="auto"/>
        </w:rPr>
        <w:t xml:space="preserve">. Faktura dostarczona Zamawiającemu bez protokołu odbioru, oświadczenia Wykonawcy lub oświadczeń Podwykonawców oraz faktura wystawiona niezgodnie z obowiązującymi przepisami i  nieopisana przez Nadzór Inwestorski, nie będzie uznana przez Zamawiającego za podstawę płatności do czasu usunięcia wszystkich błędów i dokonania uzupełnień w drodze wystawienia faktury korygującej. Wszelkie konsekwencje wynikające z wadliwego wystawienia faktury obciążają wyłącznie Wykonawcę i nie mogą być powodem jakichkolwiek roszczeń. </w:t>
      </w:r>
    </w:p>
    <w:p w14:paraId="220FC0CD" w14:textId="77777777" w:rsidR="00970F82" w:rsidRPr="00FD149E" w:rsidRDefault="00DF4EEF" w:rsidP="00970F82">
      <w:pPr>
        <w:pStyle w:val="Default"/>
        <w:rPr>
          <w:rFonts w:asciiTheme="minorHAnsi" w:hAnsiTheme="minorHAnsi" w:cstheme="minorHAnsi"/>
          <w:color w:val="auto"/>
        </w:rPr>
      </w:pPr>
      <w:r>
        <w:rPr>
          <w:rFonts w:asciiTheme="minorHAnsi" w:hAnsiTheme="minorHAnsi" w:cstheme="minorHAnsi"/>
          <w:color w:val="auto"/>
        </w:rPr>
        <w:t>9</w:t>
      </w:r>
      <w:r w:rsidR="00970F82" w:rsidRPr="00FD149E">
        <w:rPr>
          <w:rFonts w:asciiTheme="minorHAnsi" w:hAnsiTheme="minorHAnsi" w:cstheme="minorHAnsi"/>
          <w:color w:val="auto"/>
        </w:rPr>
        <w:t xml:space="preserve">. Za nieterminowe regulowanie należności Wykonawcy przysługują odsetki za opóźnienie. </w:t>
      </w:r>
    </w:p>
    <w:p w14:paraId="51644B58" w14:textId="77777777" w:rsidR="00970F82" w:rsidRPr="00FD149E" w:rsidRDefault="00DF4EEF" w:rsidP="00970F82">
      <w:pPr>
        <w:pStyle w:val="Default"/>
        <w:rPr>
          <w:rFonts w:asciiTheme="minorHAnsi" w:hAnsiTheme="minorHAnsi" w:cstheme="minorHAnsi"/>
          <w:color w:val="auto"/>
        </w:rPr>
      </w:pPr>
      <w:r>
        <w:rPr>
          <w:rFonts w:asciiTheme="minorHAnsi" w:hAnsiTheme="minorHAnsi" w:cstheme="minorHAnsi"/>
          <w:color w:val="auto"/>
        </w:rPr>
        <w:t>10</w:t>
      </w:r>
      <w:r w:rsidR="00970F82" w:rsidRPr="00FD149E">
        <w:rPr>
          <w:rFonts w:asciiTheme="minorHAnsi" w:hAnsiTheme="minorHAnsi" w:cstheme="minorHAnsi"/>
          <w:color w:val="auto"/>
        </w:rPr>
        <w:t xml:space="preserve">. Dla potrzeb wzajemnych rozliczeń, strony oświadczają, co następuje: </w:t>
      </w:r>
    </w:p>
    <w:p w14:paraId="0FAB44C4"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Gmina </w:t>
      </w:r>
      <w:r w:rsidR="00411F7E">
        <w:rPr>
          <w:rFonts w:asciiTheme="minorHAnsi" w:hAnsiTheme="minorHAnsi" w:cstheme="minorHAnsi"/>
          <w:color w:val="auto"/>
        </w:rPr>
        <w:t>Pokrzywnica</w:t>
      </w:r>
      <w:r w:rsidRPr="00FD149E">
        <w:rPr>
          <w:rFonts w:asciiTheme="minorHAnsi" w:hAnsiTheme="minorHAnsi" w:cstheme="minorHAnsi"/>
          <w:color w:val="auto"/>
        </w:rPr>
        <w:t xml:space="preserve"> jest płatnikiem podatku od towarów i usług (VAT) i jest zarejestrowana w Urzędzie Skarbowym w Pułtusku, NIP </w:t>
      </w:r>
      <w:r w:rsidR="00411F7E">
        <w:rPr>
          <w:rFonts w:asciiTheme="minorHAnsi" w:hAnsiTheme="minorHAnsi" w:cstheme="minorHAnsi"/>
          <w:color w:val="auto"/>
        </w:rPr>
        <w:t>5681524651</w:t>
      </w:r>
      <w:r w:rsidRPr="00FD149E">
        <w:rPr>
          <w:rFonts w:asciiTheme="minorHAnsi" w:hAnsiTheme="minorHAnsi" w:cstheme="minorHAnsi"/>
          <w:color w:val="auto"/>
        </w:rPr>
        <w:t xml:space="preserve"> i jest upoważniona do wystawiania faktur VAT. </w:t>
      </w:r>
    </w:p>
    <w:p w14:paraId="3879C5DB"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2) Wykonawca oświadcza, że jest płatnikiem podatku od towarów i usług (VAT) zarejestrowanym w  </w:t>
      </w:r>
      <w:r w:rsidRPr="00FD149E">
        <w:rPr>
          <w:rFonts w:asciiTheme="minorHAnsi" w:hAnsiTheme="minorHAnsi" w:cstheme="minorHAnsi"/>
          <w:bCs/>
          <w:color w:val="auto"/>
        </w:rPr>
        <w:t>Urzędzie Skarbowym</w:t>
      </w:r>
      <w:r w:rsidRPr="00FD149E">
        <w:rPr>
          <w:rFonts w:asciiTheme="minorHAnsi" w:hAnsiTheme="minorHAnsi" w:cstheme="minorHAnsi"/>
          <w:color w:val="auto"/>
        </w:rPr>
        <w:t xml:space="preserve">, NIP: </w:t>
      </w:r>
      <w:r w:rsidR="00DF4EEF">
        <w:rPr>
          <w:rFonts w:asciiTheme="minorHAnsi" w:hAnsiTheme="minorHAnsi" w:cstheme="minorHAnsi"/>
          <w:bCs/>
          <w:color w:val="auto"/>
        </w:rPr>
        <w:t xml:space="preserve">…… </w:t>
      </w:r>
      <w:r w:rsidRPr="00FD149E">
        <w:rPr>
          <w:rFonts w:asciiTheme="minorHAnsi" w:hAnsiTheme="minorHAnsi" w:cstheme="minorHAnsi"/>
          <w:b/>
          <w:bCs/>
          <w:color w:val="auto"/>
        </w:rPr>
        <w:t xml:space="preserve"> </w:t>
      </w:r>
      <w:r w:rsidRPr="00FD149E">
        <w:rPr>
          <w:rFonts w:asciiTheme="minorHAnsi" w:hAnsiTheme="minorHAnsi" w:cstheme="minorHAnsi"/>
          <w:color w:val="auto"/>
        </w:rPr>
        <w:t xml:space="preserve">i jest upoważniony do wystawiania faktur VAT. </w:t>
      </w:r>
    </w:p>
    <w:p w14:paraId="32A8344E" w14:textId="77777777" w:rsidR="00970F82" w:rsidRPr="00FD149E" w:rsidRDefault="00970F82" w:rsidP="00970F82">
      <w:pPr>
        <w:pStyle w:val="Default"/>
        <w:rPr>
          <w:rFonts w:asciiTheme="minorHAnsi" w:hAnsiTheme="minorHAnsi" w:cstheme="minorHAnsi"/>
          <w:color w:val="auto"/>
        </w:rPr>
      </w:pPr>
    </w:p>
    <w:p w14:paraId="79EB74B1"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10</w:t>
      </w:r>
    </w:p>
    <w:p w14:paraId="58E89AC4"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Odbiory</w:t>
      </w:r>
    </w:p>
    <w:p w14:paraId="6E8643C4"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Odbiór robót zanikowych: </w:t>
      </w:r>
    </w:p>
    <w:p w14:paraId="2FE2ABFE"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Wykonawca powiadamiać będzie Nadzór Inwestorski o gotowości do odbioru robót zanikowych, wpisem do dziennika budowy oraz w formie wiadomości elektronicznej. </w:t>
      </w:r>
    </w:p>
    <w:p w14:paraId="25ECF76E"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Nadzór Inwestorski dokona odbioru robót zanikowych w terminie 3 dni roboczych od daty przyjęcia zawiadomienia, potwierdzając wpisem do dziennika budowy. </w:t>
      </w:r>
    </w:p>
    <w:p w14:paraId="0EDD0DBB"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2. Odbiór końcowy: </w:t>
      </w:r>
    </w:p>
    <w:p w14:paraId="51647F7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Wykonawca powiadomi Nadzór Inwestorski i Zamawiającego o gotowości wykonanych robót do odbioru końcowego, składając jednocześnie wszystkie dokumenty niezbędne do rozpoczęcia odbioru końcowego robót, tj.: </w:t>
      </w:r>
    </w:p>
    <w:p w14:paraId="177A2151"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a) protokoły odbiorów technicznych, atesty, deklaracje na wbudowane materiały (z potwierdzeniem ich wbudowania przez kierownika budowy), </w:t>
      </w:r>
    </w:p>
    <w:p w14:paraId="435CDF4A"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b) dziennik budowy, </w:t>
      </w:r>
    </w:p>
    <w:p w14:paraId="5CEF02EE"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c) dokumentację powykonawczą obiektu wraz z naniesionymi zmianami dokonanymi w trakcie budowy, potwierdzonymi przez kierownika budowy i autora projektu, </w:t>
      </w:r>
    </w:p>
    <w:p w14:paraId="585057A0"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d) oświadczenie kierownika budowy oraz kierowników robót o zgodności wykonania robót zgodnie z dokumentacją projektową, obowiązującymi przepisami i Polskimi Normami, </w:t>
      </w:r>
    </w:p>
    <w:p w14:paraId="1D3E75EF"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e) oświadczenie kierownika budowy o doprowadzeniu do należytego stanu i porządku terenu budowy, a także – w razie korzystania – drogi, ulicy, sąsiedniej nieruchomości, budynku lub lokalu, </w:t>
      </w:r>
    </w:p>
    <w:p w14:paraId="003F1F61"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f) protokoły badań i sprawdzeń, </w:t>
      </w:r>
    </w:p>
    <w:p w14:paraId="10A37FA4"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g) pisemną gwarancję na Przedmiot Umowy, </w:t>
      </w:r>
    </w:p>
    <w:p w14:paraId="6B648148"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h) inne wymagane do prawidłowego wykonania zamówienia dokumenty i materiały. </w:t>
      </w:r>
    </w:p>
    <w:p w14:paraId="09C0930A"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lastRenderedPageBreak/>
        <w:t xml:space="preserve">2) Zamawiający w terminie 10 dni roboczych potwierdzi osiągnięcie gotowości wykonanych robót do odbioru końcowego lub jego brak powiadamiając o tym Wykonawcę pismem wskazując podstawę uniemożliwiającą rozpoczęcie odbioru wykonanych prac. </w:t>
      </w:r>
    </w:p>
    <w:p w14:paraId="3BD59145"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W przypadku stwierdzenia gotowości do odbioru końcowego Zamawiający wyznaczy datę rozpoczęcia odbioru i powiadomi uczestników odbioru. </w:t>
      </w:r>
    </w:p>
    <w:p w14:paraId="0B32C51C"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Jeżeli w toku czynności odbioru zostaną stwierdzone wady, to Zamawiającemu przysługują następujące uprawnienia: </w:t>
      </w:r>
    </w:p>
    <w:p w14:paraId="35C069C3"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a) jeżeli wady nadają się do usunięcia, może odmówić odbioru do czasu usunięcia wad, </w:t>
      </w:r>
    </w:p>
    <w:p w14:paraId="31A62639"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b) jeżeli wady nie nadają się do usunięcia to: </w:t>
      </w:r>
    </w:p>
    <w:p w14:paraId="4E151E04"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 jeżeli nie uniemożliwiają one użytkowanie przedmiotu odbioru zgodnie z przeznaczeniem, Zamawiający może obniżyć odpowiednio wynagrodzenie, </w:t>
      </w:r>
    </w:p>
    <w:p w14:paraId="1B2D59F8"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 jeżeli wady uniemożliwiają użytkowanie zgodnie z przeznaczeniem Zamawiający może odstąpić od Umowy lub żądać ponownego wykonania Przedmiotu Umowy. </w:t>
      </w:r>
    </w:p>
    <w:p w14:paraId="35E142C1"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Strony postanawiają, że z czynności odbioru będzie sporządzony protokół odbioru zawierający wszelkie ustalenia dokonane w toku odbioru, jak też terminy wyznaczone na usunięcie stwierdzonych przy odbiorze wad. </w:t>
      </w:r>
    </w:p>
    <w:p w14:paraId="1DCAC0C7"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Wykonawca zobowiązany jest do zawiadomienia Zamawiającego o usunięciu wad. </w:t>
      </w:r>
    </w:p>
    <w:p w14:paraId="065263E5"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7) Usunięcie wad winno być stwierdzone protokolarnie przez Zamawiającego. </w:t>
      </w:r>
    </w:p>
    <w:p w14:paraId="21CEF440"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Wykonawca przekaże Przedmiot Umowy Zamawiającemu, po zakończeniu odbioru końcowego i  usunięciu stwierdzonych w trakcie odbioru usterek i wad. </w:t>
      </w:r>
    </w:p>
    <w:p w14:paraId="1B7D0D99"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Końcowy odbiór gwarancyjny: </w:t>
      </w:r>
    </w:p>
    <w:p w14:paraId="277F71F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Zamawiający wyznaczy termin ostatecznego końcowego odbioru gwarancyjnego robót w terminie do 2 miesięcy przed upływem okresu gwarancyjnego ustalonego w protokole bezusterkowego odbioru końcowego robót, zgodnie z § 11 ust. 7. </w:t>
      </w:r>
    </w:p>
    <w:p w14:paraId="5F43B9DD"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Strony postanawiają, że z czynności odbioru będzie sporządzony protokół zawierający wszelkie ustalenia dokonane w ich toku, jak też terminy wyznaczone przez Zamawiającego na usunięcie wad stwierdzonych podczas końcowego odbioru gwarancyjnego. </w:t>
      </w:r>
    </w:p>
    <w:p w14:paraId="443E48C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Wykonawca zobowiązany jest do zawiadomienia Zamawiającego o usunięciu wad. </w:t>
      </w:r>
    </w:p>
    <w:p w14:paraId="247AA694"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Usunięcie wad winno być stwierdzone protokolarnie przez Zamawiającego. </w:t>
      </w:r>
    </w:p>
    <w:p w14:paraId="10553CA8"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Podstawą do zwolnienia zabezpieczenia należytego wykonania Umowy, o którym mowa w § 8, jest potwierdzenie usunięcia w terminie udzielonych gwarancji wad stwierdzonych w protokole odbioru gwarancyjnego. </w:t>
      </w:r>
    </w:p>
    <w:p w14:paraId="3104B80C" w14:textId="77777777" w:rsidR="00970F82" w:rsidRPr="00FD149E" w:rsidRDefault="00970F82" w:rsidP="00970F82">
      <w:pPr>
        <w:pStyle w:val="Default"/>
        <w:jc w:val="both"/>
        <w:rPr>
          <w:rFonts w:asciiTheme="minorHAnsi" w:hAnsiTheme="minorHAnsi" w:cstheme="minorHAnsi"/>
          <w:color w:val="auto"/>
        </w:rPr>
      </w:pPr>
    </w:p>
    <w:p w14:paraId="1D1574FC"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11</w:t>
      </w:r>
    </w:p>
    <w:p w14:paraId="5B35AC1B"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Rękojmia i gwarancja</w:t>
      </w:r>
    </w:p>
    <w:p w14:paraId="3518695E"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Wykonawca jest odpowiedzialny względem Zamawiającego za wady zmniejszające wartość wykonanego Przedmiotu Umowy ze względu na jego cel określony w Umowie. </w:t>
      </w:r>
    </w:p>
    <w:p w14:paraId="048F01A9"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Wykonawca jest odpowiedzialny z tytułu rękojmi i gwarancji za usunięcie wad fizycznych Przedmiotu Umowy istniejących w czasie dokonywania odbioru czynności oraz wady powstałe po odbiorze, lecz z przyczyn tkwiących w Przedmiocie Umowy w chwili odbioru. </w:t>
      </w:r>
    </w:p>
    <w:p w14:paraId="7D3F60F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Jeżeli w toku czynności odbioru lub w okresie rękojmi i gwarancji zostaną stwierdzone wady nie nadające się do usunięcia, Nadzór Inwestorski w uzgodnieniu z Zamawiającym może: </w:t>
      </w:r>
    </w:p>
    <w:p w14:paraId="037718BB"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a) jeżeli wady nie uniemożliwiają użytkowania Przedmiotu Umowy zgodnie z jego przeznaczeniem, żądać usunięcia wad, a w razie nieusunięcia obniżyć wynagrodzenie, odpowiednio do utraconej wartości użytkowej i technicznej. </w:t>
      </w:r>
    </w:p>
    <w:p w14:paraId="0AFC784E"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b) jeżeli wady uniemożliwiają użytkowanie Przedmiotu Umowy zgodnie z jego przeznaczeniem, Zamawiający może odstąpić od Umowy lub żądać ponownego wykonania </w:t>
      </w:r>
      <w:r w:rsidRPr="00FD149E">
        <w:rPr>
          <w:rFonts w:asciiTheme="minorHAnsi" w:hAnsiTheme="minorHAnsi" w:cstheme="minorHAnsi"/>
          <w:color w:val="auto"/>
        </w:rPr>
        <w:lastRenderedPageBreak/>
        <w:t xml:space="preserve">Przedmiotu Umowy, zachowując prawo domagania się od Wykonawcy naprawienia szkody wynikłej ze zwłoki. </w:t>
      </w:r>
    </w:p>
    <w:p w14:paraId="12A00EEC"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O wykryciu wady Zamawiający lub Nadzór Inwestorski obowiązany jest zawiadomić Wykonawcę na piśmie w terminie 14 dni od daty jej ujawnienia. </w:t>
      </w:r>
    </w:p>
    <w:p w14:paraId="21692B4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Istnienie wady powinno być stwierdzone protokolarnie. O dacie i miejscu oględzin mających na celu jej stwierdzenie Nadzór Inwestorski lub Zamawiający zawiadomi Wykonawcę na piśmie na 3 dni przed dokonaniem oględzin, chyba, że strony umówią się inaczej. </w:t>
      </w:r>
    </w:p>
    <w:p w14:paraId="5AAD4D4E"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Wykonawca zobowiązany jest do usunięcia na własny koszt wad i usterek w terminie wskazanym przez Zamawiającego. </w:t>
      </w:r>
    </w:p>
    <w:p w14:paraId="457B8A5E"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Usunięcie wad winno być stwierdzone protokolarnie przez Zamawiającego. </w:t>
      </w:r>
    </w:p>
    <w:p w14:paraId="2F781A9B"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7. Na wykonany Przedmiot Umowy, wbudowane materiały i zainstalowane urządzenia Wykonawca udziela Zamawiającemu gwarancję i rękojmię na </w:t>
      </w:r>
      <w:r w:rsidRPr="001B534F">
        <w:rPr>
          <w:rFonts w:asciiTheme="minorHAnsi" w:hAnsiTheme="minorHAnsi" w:cstheme="minorHAnsi"/>
          <w:color w:val="auto"/>
          <w:highlight w:val="yellow"/>
        </w:rPr>
        <w:t xml:space="preserve">okres </w:t>
      </w:r>
      <w:r w:rsidR="00DF4EEF" w:rsidRPr="001B534F">
        <w:rPr>
          <w:rFonts w:asciiTheme="minorHAnsi" w:hAnsiTheme="minorHAnsi" w:cstheme="minorHAnsi"/>
          <w:b/>
          <w:bCs/>
          <w:color w:val="auto"/>
          <w:highlight w:val="yellow"/>
        </w:rPr>
        <w:t>…</w:t>
      </w:r>
      <w:r w:rsidRPr="00FD149E">
        <w:rPr>
          <w:rFonts w:asciiTheme="minorHAnsi" w:hAnsiTheme="minorHAnsi" w:cstheme="minorHAnsi"/>
          <w:b/>
          <w:bCs/>
          <w:color w:val="auto"/>
        </w:rPr>
        <w:t xml:space="preserve"> </w:t>
      </w:r>
      <w:r w:rsidRPr="00FD149E">
        <w:rPr>
          <w:rFonts w:asciiTheme="minorHAnsi" w:hAnsiTheme="minorHAnsi" w:cstheme="minorHAnsi"/>
          <w:color w:val="auto"/>
        </w:rPr>
        <w:t xml:space="preserve">miesięcy od daty podpisania protokołu bezusterkowego odbioru. Wykonawca w udzielonym okresie gwarancji i rękojmi zobowiązany jest przeprowadzać niezbędne serwisy oraz przeglądy zamontowanych urządzeń oraz systemów – wraz z  wymianą elementów eksploatacyjnych – w celu zapewnienia ich prawidłowego funkcjonowania oraz utrzymania udzielonych gwarancji i rękojmi. </w:t>
      </w:r>
    </w:p>
    <w:p w14:paraId="2DA179B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Bieg terminu gwarancji i rękojmi rozpoczyna się z dniem dokonania przez Zamawiającego i Nadzór Inwestorski bezusterkowego odbioru końcowego robót. </w:t>
      </w:r>
    </w:p>
    <w:p w14:paraId="26C706F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9. Termin gwarancji i rękojmi ulega stosownemu wydłużeniu dla danego elementu robót o czas pomiędzy datą zgłoszenia wady, a datą jej usunięcia, o ile wskutek wady Zamawiający nie mógł korzystać z Przedmiotu Umowy objętego rękojmią i gwarancją. </w:t>
      </w:r>
    </w:p>
    <w:p w14:paraId="3C6244DC"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10. Wykonawca z tytułu gwarancji i rękojmi ponosi odpowiedzialność za: </w:t>
      </w:r>
    </w:p>
    <w:p w14:paraId="20F888AF"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wady fizyczne zmniejszające wartość użytkową, techniczną i estetyczną wykonanych robót, </w:t>
      </w:r>
    </w:p>
    <w:p w14:paraId="79A07677"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usunięcie ujawnionych wad w terminie określonym przez Zamawiającego i Nadzór Inwestorski. </w:t>
      </w:r>
    </w:p>
    <w:p w14:paraId="1BEDABB8"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11. Zamawiający może dochodzić roszczeń z tytułu gwarancji lub rękojmi za wady po terminie określonym w art. 568 § 1 KC lub § 11 ust. 7 i 8 Umowy, jeżeli ujawnił i reklamował wady przed upływem któregokolwiek określonego w nich terminu. </w:t>
      </w:r>
    </w:p>
    <w:p w14:paraId="07E1685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12. W sytuacji określonej w pkt. 11 Zamawiającemu przysługują uprawnienia określone w § 12. </w:t>
      </w:r>
    </w:p>
    <w:p w14:paraId="6D6BC749"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13. W przypadku, gdy Wykonawca nie usunie usterek lub wad w wyznaczonym terminie Zamawiający jest uprawniony, po pisemnym powiadomieniu Wykonawcy, do ich usunięcia na koszt Wykonawcy z  zachowaniem praw wynikających z gwarancji i rękojmi. W tym przypadku pełną należność za wykonane roboty Zamawiający potrąci z zabezpieczenia należytego wykonania Umowy, o którym mowa w § 8 Umowy. </w:t>
      </w:r>
    </w:p>
    <w:p w14:paraId="5AC92FE2" w14:textId="77777777" w:rsidR="00970F82" w:rsidRPr="00FD149E" w:rsidRDefault="00970F82" w:rsidP="00970F82">
      <w:pPr>
        <w:pStyle w:val="Default"/>
        <w:jc w:val="both"/>
        <w:rPr>
          <w:rFonts w:asciiTheme="minorHAnsi" w:hAnsiTheme="minorHAnsi" w:cstheme="minorHAnsi"/>
          <w:color w:val="auto"/>
        </w:rPr>
      </w:pPr>
    </w:p>
    <w:p w14:paraId="733ECE62"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12</w:t>
      </w:r>
    </w:p>
    <w:p w14:paraId="4B808B46"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Kary umowne i odstąpienie od Umowy</w:t>
      </w:r>
    </w:p>
    <w:p w14:paraId="1D6BD812" w14:textId="77777777" w:rsidR="00970F82" w:rsidRPr="00FD149E" w:rsidRDefault="00970F82" w:rsidP="00970F82">
      <w:pPr>
        <w:pStyle w:val="Default"/>
        <w:rPr>
          <w:rFonts w:asciiTheme="minorHAnsi" w:hAnsiTheme="minorHAnsi" w:cstheme="minorHAnsi"/>
          <w:color w:val="auto"/>
        </w:rPr>
      </w:pPr>
      <w:r w:rsidRPr="00FD149E">
        <w:rPr>
          <w:rFonts w:asciiTheme="minorHAnsi" w:hAnsiTheme="minorHAnsi" w:cstheme="minorHAnsi"/>
          <w:color w:val="auto"/>
        </w:rPr>
        <w:t xml:space="preserve">1. Wykonawca płaci kary umowne: </w:t>
      </w:r>
    </w:p>
    <w:p w14:paraId="4D4CE3A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z tytułu nieterminowej realizacji robót 0,05% wartości brutto Przedmiotu Umowy ustalonej w § 7 ust. 1, za każdy dzień zwłoki względem któregokolwiek z terminów określonych w § 2, </w:t>
      </w:r>
    </w:p>
    <w:p w14:paraId="19C5A76E"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z tytułu zwłoki w usuwaniu wad 0,05% wartości brutto Przedmiotu Umowy ustalonej w § 7 ust. 1, za każdy dzień zwłoki w stosunku do uzgodnionego terminu w okresie rękojmi i gwarancji, </w:t>
      </w:r>
    </w:p>
    <w:p w14:paraId="4EB4D7D0"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za spowodowane przerwy w realizacji robót z przyczyn zależnych od Wykonawcy w wysokości 0,05%, za każdy dzień przerwy, </w:t>
      </w:r>
    </w:p>
    <w:p w14:paraId="0AC830E4"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lastRenderedPageBreak/>
        <w:t xml:space="preserve">4) kary wynikające z zapisów w § 4 ust. 13 niniejszej Umowy, </w:t>
      </w:r>
    </w:p>
    <w:p w14:paraId="3D0844A3"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kary wynikające z zapisów w § 12 ust. 4 pkt 1 niniejszej Umowy, </w:t>
      </w:r>
    </w:p>
    <w:p w14:paraId="013E08B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kary wynikające z zapisów w § 13 ust. 7 niniejszej Umowy, </w:t>
      </w:r>
    </w:p>
    <w:p w14:paraId="43E04238"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7) łączny limit kar umownych określonych Umową nie przekroczy 30% wartości brutto Przedmiotu Umowy ustalonej w § 7 ust. 1. </w:t>
      </w:r>
    </w:p>
    <w:p w14:paraId="0D5948F9"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Zamawiający ma prawo do zaangażowania innych wykonawców na koszt Wykonawcy lub odstąpić od Umowy ze skutkiem natychmiastowym, jeżeli Wykonawca mimo wezwania Zamawiającego i  wyznaczenia dodatkowego, nie krótszego niż 7 dni terminu na zwiększenie potencjału i tempa robót dla nadrobienia ewentualnych opóźnień wskazujących na niedotrzymanie terminów umownych, nie podejmie działań zaradczych. </w:t>
      </w:r>
    </w:p>
    <w:p w14:paraId="3551233E"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Zamawiający ma prawo odstąpić od Umowy ze skutkiem natychmiastowym również w przypadku: </w:t>
      </w:r>
    </w:p>
    <w:p w14:paraId="04C1D080"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nierozpoczęcia przez Wykonawcę realizacji robót w terminie 10 dni od terminu rozpoczęcia wykonywania prac określonego w § 2 Umowy, </w:t>
      </w:r>
    </w:p>
    <w:p w14:paraId="1A68833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wykonania robót niezgodnie z obowiązującymi warunkami technicznymi i niedokonanie ich naprawy w ciągu 14 dni od daty powiadomienia przez Zamawiającego, </w:t>
      </w:r>
    </w:p>
    <w:p w14:paraId="367E77C0"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wykonywania robót niezgodnie z Umową lub dokumentacją projektową bez akceptacji Nadzoru Inwestorskiego i nieprzystąpienie do właściwego wykonywania robót w ciągu 7 dni od daty powiadomienia, </w:t>
      </w:r>
    </w:p>
    <w:p w14:paraId="2CC4BF04"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przerwania bez uzasadnienia wykonania robót na okres dłuższy niż 7 dni, </w:t>
      </w:r>
    </w:p>
    <w:p w14:paraId="12E0D41F"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w razie ogłoszenia likwidacji Wykonawcy, </w:t>
      </w:r>
    </w:p>
    <w:p w14:paraId="563670AB"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gdy Wykonawca w chwili zawarcia Umowy podlegał wykluczeniu z postępowania o zamówienie publiczne. </w:t>
      </w:r>
    </w:p>
    <w:p w14:paraId="018D2DEF"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W przypadkach określonych w ust. 2 i 3 Wykonawca: </w:t>
      </w:r>
    </w:p>
    <w:p w14:paraId="2027ED30"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zapłaci Zamawiającemu kary umowne uwzględniające postanowienia ust. 1 w wysokości 20% wartości określonej w § 7 ust. 1 Umowy, </w:t>
      </w:r>
    </w:p>
    <w:p w14:paraId="36C3093B"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sporządzi na własny koszt protokół inwentaryzacji robót w toku na dzień odstąpienia od Umowy oraz zabezpieczy również na swój koszt przerwane roboty w zakresie uzgodnionym przez strony. </w:t>
      </w:r>
    </w:p>
    <w:p w14:paraId="7345E3A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Strony ustalają, że zapłata kwot wynikających z niniejszego paragrafu, będzie następowała przez potrącenia z należnego wykonawcy wynagrodzenia lub zabezpieczenia należytego wykonania Umowy, z zastrzeżeniem warunków wskazanych w ustawie z dnia 2 marca 2020 r. o szczególnych rozwiązaniach związanych z zapobieganiem, przeciwdziałaniem i zwalczaniem COVID-19, innych chorób zakaźnych oraz wywołanych nimi sytuacji kryzysowych. </w:t>
      </w:r>
    </w:p>
    <w:p w14:paraId="5B3B5D4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Jeżeli wartość szkody przekroczy wysokość kwot uzyskanych kar umownych Zamawiający zastrzega prawo dochodzenia odszkodowania uzupełniającego przewyższającego wysokość zastrzeżonych kar umownych na zasadach ogólnych Kodeksu Cywilnego. </w:t>
      </w:r>
    </w:p>
    <w:p w14:paraId="0F763DF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7. Wykonawcy przysługuje prawo odstąpienia od Umowy, w szczególności, jeżeli: </w:t>
      </w:r>
    </w:p>
    <w:p w14:paraId="4633158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Zamawiający nie wywiązuje się z obowiązku zapłaty faktur, mimo dodatkowego wezwania w terminie 1 miesiąca od upływu terminu na zapłatę faktur określonego w niniejszej Umowie. </w:t>
      </w:r>
    </w:p>
    <w:p w14:paraId="30CDA0C1"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Zamawiający odmawia bez uzasadnionej przyczyny podpisania protokołu odbioru przez okres 14 dni. </w:t>
      </w:r>
    </w:p>
    <w:p w14:paraId="5B9CD53E"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Zamawiający w razie odstąpienia od Umowy z przyczyn, za które Wykonawca nie odpowiada obowiązany jest do: </w:t>
      </w:r>
    </w:p>
    <w:p w14:paraId="2AAD9027"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dokonania odbioru przerwanych robót oraz zapłaty wynagrodzenia za roboty, które zostały wykonane do dnia odstąpienia, </w:t>
      </w:r>
    </w:p>
    <w:p w14:paraId="5F7FFFD5"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przejęcia od Wykonawcy pod swój dozór terenu budowy. </w:t>
      </w:r>
    </w:p>
    <w:p w14:paraId="4C867C2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lastRenderedPageBreak/>
        <w:t xml:space="preserve">9. Odstąpienie od Umowy powinno nastąpić w formie pisemnej pod rygorem nieważności takiego oświadczenia i powinno zawierać uzasadnienie. </w:t>
      </w:r>
    </w:p>
    <w:p w14:paraId="5E559B9D" w14:textId="77777777" w:rsidR="00DF4EEF"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10. Kary umowne określone w niniejszym paragrafie naliczane będą od całkowitego wynagrodzenia brutto określonego w § 7 ust. 1. </w:t>
      </w:r>
    </w:p>
    <w:p w14:paraId="153FBFC3" w14:textId="77777777" w:rsidR="00DF0D05" w:rsidRDefault="00DF0D05" w:rsidP="00970F82">
      <w:pPr>
        <w:pStyle w:val="Default"/>
        <w:jc w:val="both"/>
        <w:rPr>
          <w:rFonts w:asciiTheme="minorHAnsi" w:hAnsiTheme="minorHAnsi" w:cstheme="minorHAnsi"/>
          <w:color w:val="auto"/>
        </w:rPr>
      </w:pPr>
      <w:r>
        <w:rPr>
          <w:rFonts w:asciiTheme="minorHAnsi" w:hAnsiTheme="minorHAnsi" w:cstheme="minorHAnsi"/>
          <w:color w:val="auto"/>
        </w:rPr>
        <w:t>11. Oświadczenie o odstąpieniu od umowy powinno zostać złożone w terminie 30 dni od daty powzięcia wiadomości o okolicznościach stanowiących podstawę odstąpienia od umowy.</w:t>
      </w:r>
    </w:p>
    <w:p w14:paraId="49AC5AA1" w14:textId="77777777" w:rsidR="008E1BA0" w:rsidRPr="00FD149E" w:rsidRDefault="008E1BA0" w:rsidP="00970F82">
      <w:pPr>
        <w:pStyle w:val="Default"/>
        <w:jc w:val="both"/>
        <w:rPr>
          <w:rFonts w:asciiTheme="minorHAnsi" w:hAnsiTheme="minorHAnsi" w:cstheme="minorHAnsi"/>
          <w:color w:val="auto"/>
        </w:rPr>
      </w:pPr>
      <w:r>
        <w:rPr>
          <w:rFonts w:asciiTheme="minorHAnsi" w:hAnsiTheme="minorHAnsi" w:cstheme="minorHAnsi"/>
          <w:color w:val="auto"/>
        </w:rPr>
        <w:t xml:space="preserve">12. </w:t>
      </w:r>
      <w:r>
        <w:t>Łączna maksymalna wysokość kar umownych nie przekroczy 30% wartości umowy brutto łącznie.</w:t>
      </w:r>
    </w:p>
    <w:p w14:paraId="741DB491" w14:textId="77777777" w:rsidR="00970F82" w:rsidRDefault="00970F82" w:rsidP="00970F82">
      <w:pPr>
        <w:pStyle w:val="Default"/>
        <w:rPr>
          <w:rFonts w:asciiTheme="minorHAnsi" w:hAnsiTheme="minorHAnsi" w:cstheme="minorHAnsi"/>
          <w:color w:val="auto"/>
        </w:rPr>
      </w:pPr>
    </w:p>
    <w:p w14:paraId="32A515F6"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13</w:t>
      </w:r>
    </w:p>
    <w:p w14:paraId="02485ECE"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Zatrudnianie pracowników</w:t>
      </w:r>
    </w:p>
    <w:p w14:paraId="2D69AF8C"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1. Zamawiający działając na podstawie art. 95 ust. 1 ustawy PZP wymaga zatrudnienia na podstawie umowy o pracę przez Wykonawcę lub Podwykonawcę osób wykonujących czynności z</w:t>
      </w:r>
      <w:r w:rsidR="004E01FB">
        <w:rPr>
          <w:rFonts w:asciiTheme="minorHAnsi" w:hAnsiTheme="minorHAnsi" w:cstheme="minorHAnsi"/>
          <w:color w:val="auto"/>
        </w:rPr>
        <w:t>wiązane z realizacją Przedmiotu</w:t>
      </w:r>
      <w:r w:rsidRPr="00FD149E">
        <w:rPr>
          <w:rFonts w:asciiTheme="minorHAnsi" w:hAnsiTheme="minorHAnsi" w:cstheme="minorHAnsi"/>
          <w:color w:val="auto"/>
        </w:rPr>
        <w:t xml:space="preserve"> Umowy, których realizacja polega na wykonywaniu pracy w sposób określony w art. 22 § 1 ustawy z dnia 26 czerwca 1974 r. – Kodeks pracy (Dz. U. z 202</w:t>
      </w:r>
      <w:r w:rsidR="00A455A0">
        <w:rPr>
          <w:rFonts w:asciiTheme="minorHAnsi" w:hAnsiTheme="minorHAnsi" w:cstheme="minorHAnsi"/>
          <w:color w:val="auto"/>
        </w:rPr>
        <w:t>1</w:t>
      </w:r>
      <w:r w:rsidRPr="00FD149E">
        <w:rPr>
          <w:rFonts w:asciiTheme="minorHAnsi" w:hAnsiTheme="minorHAnsi" w:cstheme="minorHAnsi"/>
          <w:color w:val="auto"/>
        </w:rPr>
        <w:t xml:space="preserve">r., poz. </w:t>
      </w:r>
      <w:r w:rsidR="00A455A0">
        <w:rPr>
          <w:rFonts w:asciiTheme="minorHAnsi" w:hAnsiTheme="minorHAnsi" w:cstheme="minorHAnsi"/>
          <w:color w:val="auto"/>
        </w:rPr>
        <w:t>1162</w:t>
      </w:r>
      <w:r w:rsidRPr="00FD149E">
        <w:rPr>
          <w:rFonts w:asciiTheme="minorHAnsi" w:hAnsiTheme="minorHAnsi" w:cstheme="minorHAnsi"/>
          <w:color w:val="auto"/>
        </w:rPr>
        <w:t xml:space="preserve"> ze zm.). </w:t>
      </w:r>
    </w:p>
    <w:p w14:paraId="4A8055DE"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2. Zamawiający określa wymóg zatrudnienia na podstawie umowy o pracę przez Wykonawcę lub Podwykonawcę osób wykonujących czynności związane z wykonywanie</w:t>
      </w:r>
      <w:r w:rsidR="0074436F">
        <w:rPr>
          <w:rFonts w:asciiTheme="minorHAnsi" w:hAnsiTheme="minorHAnsi" w:cstheme="minorHAnsi"/>
          <w:color w:val="auto"/>
        </w:rPr>
        <w:t>m</w:t>
      </w:r>
      <w:r w:rsidRPr="00FD149E">
        <w:rPr>
          <w:rFonts w:asciiTheme="minorHAnsi" w:hAnsiTheme="minorHAnsi" w:cstheme="minorHAnsi"/>
          <w:color w:val="auto"/>
        </w:rPr>
        <w:t xml:space="preserve"> robót: ziemnych, </w:t>
      </w:r>
      <w:r w:rsidR="0074436F">
        <w:rPr>
          <w:rFonts w:asciiTheme="minorHAnsi" w:hAnsiTheme="minorHAnsi" w:cstheme="minorHAnsi"/>
          <w:color w:val="auto"/>
        </w:rPr>
        <w:t>przygotowawczych, budowlanych, wykonania nawierzchni.</w:t>
      </w:r>
      <w:r w:rsidRPr="00FD149E">
        <w:rPr>
          <w:rFonts w:asciiTheme="minorHAnsi" w:hAnsiTheme="minorHAnsi" w:cstheme="minorHAnsi"/>
          <w:color w:val="auto"/>
        </w:rPr>
        <w:t xml:space="preserve"> </w:t>
      </w:r>
    </w:p>
    <w:p w14:paraId="386B057C"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Wykonawca zobowiązany jest na każde wezwanie Zamawiającego, stosownie do art. 438 ust. 2 PZP udokumentować zatrudnienie osób, o których mowa w ust. 1. W celu weryfikacji zatrudnienia przez Wykonawcę lub Podwykonawcę, Zamawiający może żądać w szczególności: </w:t>
      </w:r>
    </w:p>
    <w:p w14:paraId="7CBE25BC"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oświadczenia zatrudnionego pracownika, </w:t>
      </w:r>
    </w:p>
    <w:p w14:paraId="25BA864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oświadczenia Wykonawcy lub Podwykonawcy o zatrudnieniu pracownika na podstawie umowy o pracę, </w:t>
      </w:r>
    </w:p>
    <w:p w14:paraId="7FBDF15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poświadczonej za zgodność z oryginałem kopii umowy o pracę zatrudnionego pracownika, </w:t>
      </w:r>
    </w:p>
    <w:p w14:paraId="34E05C24"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innych dokumentów. </w:t>
      </w:r>
    </w:p>
    <w:p w14:paraId="1E3B9A23"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 zawierających informacje, w tym dane osobowe, niezbędne do weryfikacji zatrudnienia na podstawie umowy o pracę, w szczególności imię i nazwisko zatrudnionego pracownika, datę zawarcia umowy o pracę, rodzaj umowy o pracę i zakres obowiązków pracownika. </w:t>
      </w:r>
    </w:p>
    <w:p w14:paraId="6F94E80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W trakcie realizacji zamówienia zamawiający uprawniony jest do wykonywania czynności kontrolnych wobec wykonawcy odnośnie spełniania przez Wykonawcę lub Podwykonawcę wymogu zatrudnienia na podstawie umowy o pracę osób realizujących Przedmiot Umowy. Zamawiający uprawniony jest w szczególności do: </w:t>
      </w:r>
    </w:p>
    <w:p w14:paraId="3E9596E1"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żądania oświadczeń i dokumentów w zakresie potwierdzenia spełniania ww. wymogów i dokonywania ich oceny, </w:t>
      </w:r>
    </w:p>
    <w:p w14:paraId="0BC9FCD9"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żądania wyjaśnień w przypadku wątpliwości w zakresie potwierdzenia spełniania ww. wymogów, </w:t>
      </w:r>
    </w:p>
    <w:p w14:paraId="5EF5D2C4"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przeprowadzania kontroli na miejscu wykonywania świadczenia. </w:t>
      </w:r>
    </w:p>
    <w:p w14:paraId="17A3A36A"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Zamawiający zastrzega sobie możliwość kontroli zatrudnienia, o której mowa w ust. 4 przez cały okres realizacji wykonywanych przez nich czynności, także poprzez wezwanie do okazania dokumentów potwierdzających opłacanie składek na ubezpieczenie społeczne i zdrowotne z tytułu zatrudnienia na podstawie umów o pracę (wraz z informacją o liczbie odprowadzonych składek), tj. zaświadczenia właściwego oddziału ZUS lub zanonimizowanych dowodów potwierdzających zgłoszenie pracownika przez pracodawcę do ubezpieczeń. </w:t>
      </w:r>
    </w:p>
    <w:p w14:paraId="7BC0D6CC"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lastRenderedPageBreak/>
        <w:t xml:space="preserve">6. Zatrudnienie, o którym mowa w ust. 1 do, realizacji Przedmiotu Umowy będzie trwać w całym okresie wykonywania Przedmiotu Umowy, a w przypadku rozwiązania stosunku pracy przed zakończeniem tego okresu, Wykonawca lub Podwykonawca zobowiązuje się do zatrudnienia na to miejsce innej osoby w terminie 14 dni od dnia rozwiązania umowy z zatrudnioną osobą. </w:t>
      </w:r>
    </w:p>
    <w:p w14:paraId="2FFD4047"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7. W przypadku niezatrudnienia przy realizacji Przedmiotu Umowy osób wymaganych przez Zamawiającego, Wykonawca jest zobowiązany do zapłacenia </w:t>
      </w:r>
      <w:r w:rsidRPr="00FD149E">
        <w:rPr>
          <w:rFonts w:asciiTheme="minorHAnsi" w:hAnsiTheme="minorHAnsi" w:cstheme="minorHAnsi"/>
          <w:b/>
          <w:bCs/>
          <w:color w:val="auto"/>
        </w:rPr>
        <w:t xml:space="preserve">kary umownej w wysokości 3000,00 zł </w:t>
      </w:r>
      <w:r w:rsidRPr="00FD149E">
        <w:rPr>
          <w:rFonts w:asciiTheme="minorHAnsi" w:hAnsiTheme="minorHAnsi" w:cstheme="minorHAnsi"/>
          <w:color w:val="auto"/>
        </w:rPr>
        <w:t xml:space="preserve">za każdą osobę niezatrudnioną na podstawie umowy o pracę za dany miesiąc. </w:t>
      </w:r>
    </w:p>
    <w:p w14:paraId="2197BA7D"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W przypadku uzasadnionych wątpliwości co do przestrzegania prawa pracy przez Wykonawcę lub Podwykonawcę, Zamawiający może zwrócić się o przeprowadzenie kontroli przez Państwową Inspekcję Pracy. </w:t>
      </w:r>
    </w:p>
    <w:p w14:paraId="54DA06F4" w14:textId="77777777" w:rsidR="00970F82" w:rsidRDefault="00970F82" w:rsidP="00970F82">
      <w:pPr>
        <w:pStyle w:val="Default"/>
        <w:rPr>
          <w:rFonts w:asciiTheme="minorHAnsi" w:hAnsiTheme="minorHAnsi" w:cstheme="minorHAnsi"/>
          <w:color w:val="auto"/>
        </w:rPr>
      </w:pPr>
    </w:p>
    <w:p w14:paraId="4B49ABA9" w14:textId="77777777" w:rsidR="00970F82" w:rsidRPr="00FD149E" w:rsidRDefault="00970F82" w:rsidP="00970F82">
      <w:pPr>
        <w:pStyle w:val="Default"/>
        <w:rPr>
          <w:rFonts w:asciiTheme="minorHAnsi" w:hAnsiTheme="minorHAnsi" w:cstheme="minorHAnsi"/>
          <w:color w:val="auto"/>
        </w:rPr>
      </w:pPr>
    </w:p>
    <w:p w14:paraId="644B573F"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14</w:t>
      </w:r>
    </w:p>
    <w:p w14:paraId="395EF875"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Zmiany Umowy</w:t>
      </w:r>
    </w:p>
    <w:p w14:paraId="0B6E81EA"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Wszelkie zmiany niniejszej Umowy wymagają formy pisemnej w postaci aneksu pod rygorem nieważności, z wyjątkiem </w:t>
      </w:r>
      <w:r w:rsidR="006254FE">
        <w:rPr>
          <w:rFonts w:asciiTheme="minorHAnsi" w:hAnsiTheme="minorHAnsi" w:cstheme="minorHAnsi"/>
          <w:color w:val="auto"/>
        </w:rPr>
        <w:t>zmian harmonogramu rzeczowo-finansowego</w:t>
      </w:r>
      <w:r w:rsidRPr="00FD149E">
        <w:rPr>
          <w:rFonts w:asciiTheme="minorHAnsi" w:hAnsiTheme="minorHAnsi" w:cstheme="minorHAnsi"/>
          <w:color w:val="auto"/>
        </w:rPr>
        <w:t xml:space="preserve">, oraz zmian danych adresowych, które wymagają zawiadomienia w formie pisemnej, złożonego przez osobę upoważnioną. </w:t>
      </w:r>
    </w:p>
    <w:p w14:paraId="297AA695" w14:textId="77777777" w:rsidR="005F6245" w:rsidRDefault="00970F82" w:rsidP="005F6245">
      <w:pPr>
        <w:pStyle w:val="Default"/>
        <w:jc w:val="both"/>
      </w:pPr>
      <w:r w:rsidRPr="00FD149E">
        <w:rPr>
          <w:rFonts w:asciiTheme="minorHAnsi" w:hAnsiTheme="minorHAnsi" w:cstheme="minorHAnsi"/>
          <w:color w:val="auto"/>
        </w:rPr>
        <w:t xml:space="preserve">2. </w:t>
      </w:r>
      <w:r w:rsidR="005F6245">
        <w:t xml:space="preserve">Zamawiający zastrzega sobie prawo do zmiany umowy w stosunku do treści oferty Wykonawcy, w tym przedłużenia terminu wykonania umowy w przypadku: </w:t>
      </w:r>
    </w:p>
    <w:p w14:paraId="61555AEC" w14:textId="77777777" w:rsidR="005F6245" w:rsidRDefault="005F6245" w:rsidP="005F6245">
      <w:pPr>
        <w:pStyle w:val="Default"/>
        <w:jc w:val="both"/>
      </w:pPr>
      <w:r>
        <w:t xml:space="preserve">1) wystąpienia opóźnienia w uzyskaniu decyzji, opinii lub uzgodnień z jednostkami zewnętrznymi np. z dostawcą mediów albo organami administracji publicznej, co do których wydania właściwe organy są zobowiązane na mocy przepisów prawa, jeżeli opóźnienie przekroczy okres przewidziany w przepisach prawa, w którym ww. decyzje, opinie lub uzgodnienia powinny zostać wydane oraz nie są następstwem okoliczności, za które Wykonawca ponosi odpowiedzialność – zmiana może polegać na rezygnacji z wykonania określonego zakresu umowy ze stosownym (proporcjonalnym) obniżeniem wynagrodzenia, skróceniu lub na wydłużeniu terminu realizacji umowy o okres, w którym realizacja umowy nie była możliwa, </w:t>
      </w:r>
    </w:p>
    <w:p w14:paraId="228E03CD" w14:textId="77777777" w:rsidR="005F6245" w:rsidRDefault="005F6245" w:rsidP="005F6245">
      <w:pPr>
        <w:pStyle w:val="Default"/>
        <w:jc w:val="both"/>
      </w:pPr>
      <w:r>
        <w:t xml:space="preserve">2) niemożności wykonywania prac z powodu braku dostępności do miejsc niezbędnych do ich wykonania lub niewykonania przez podmiot trzeci robót niezbędnych dla realizacji zamówienia z przyczyn niezawinionych przez Wykonawcę – zmiana może polegać na rezygnacji z wykonania określonego zakresu prac ze stosownym (proporcjonalnym) obniżeniem wynagrodzenia, skróceniu lub na wydłużeniu terminu realizacji umowy o okres, w którym realizacja prac nie była możliwa, </w:t>
      </w:r>
    </w:p>
    <w:p w14:paraId="3D3490D0" w14:textId="77777777" w:rsidR="005F6245" w:rsidRDefault="005F6245" w:rsidP="005F6245">
      <w:pPr>
        <w:pStyle w:val="Default"/>
        <w:jc w:val="both"/>
      </w:pPr>
      <w:r>
        <w:t xml:space="preserve">3) niemożności wykonywania umowy, gdy obowiązujące przepisy nie dopuszczają do wykonania przedmiotu umowy lub nakazują wstrzymanie wykonywania umowy z przyczyn niezawinionych przez Wykonawcę – zmiana może polegać na rezygnacji z wykonania określonego zakresu umowy ze stosownym (proporcjonalnym) obniżeniem wynagrodzenia, skróceniu lub na wydłużeniu terminu realizacji umowy o okres, w którym realizacja umowy nie była możliwa, </w:t>
      </w:r>
    </w:p>
    <w:p w14:paraId="24A43E07" w14:textId="77777777" w:rsidR="005F6245" w:rsidRDefault="005F6245" w:rsidP="005F6245">
      <w:pPr>
        <w:pStyle w:val="Default"/>
        <w:jc w:val="both"/>
      </w:pPr>
      <w:r>
        <w:t xml:space="preserve">4) wystąpienia warunków pogodowych/atmosferycznych uniemożliwiających ze względów technologicznych prowadzenie robót zewnętrznych budowlanych i terminową ich realizację, tj. w przypadku wystąpienia temperatury powietrza poniżej – 5 st. C, oraz powyżej +35 st. C albo opadów ciągłych powyżej 6 h na dobę lub wystąpienia opadów obfitych powyżej 20 litrów/m2/h. Średnią temperaturę Wykonawca potwierdza w ten sposób, że kierownik robót </w:t>
      </w:r>
      <w:r>
        <w:lastRenderedPageBreak/>
        <w:t xml:space="preserve">po dokonaniu pomiaru temperatury potwierdza wystąpienie warunków wpisem do dziennika budowy. Średnia z tych pomiarów będzie średnią dziennej temperatury. O wystąpieniu ww. warunków uniemożliwiających roboty Wykonawca niezwłocznie poinformuje Zamawiającego. Zamawiający ma prawo weryfikacji ww. warunków w szczególności na podstawie danych z Instytutu Meteorologii i Gospodarki Wodnej – zmiana może polegać na rezygnacji z wykonania określonego zakresu robót ze stosownym (proporcjonalnym) obniżeniem wynagrodzenia, skróceniu lub na wydłużeniu terminu realizacji umowy o okres, w którym realizacja robót nie była możliwa, </w:t>
      </w:r>
    </w:p>
    <w:p w14:paraId="4BEC4A70" w14:textId="77777777" w:rsidR="005F6245" w:rsidRDefault="005F6245" w:rsidP="005F6245">
      <w:pPr>
        <w:pStyle w:val="Default"/>
        <w:jc w:val="both"/>
      </w:pPr>
      <w:r>
        <w:t xml:space="preserve">5) wystąpienia siły wyższej uniemożliwiającej wykonanie przedmiotu umowy zgodnie z jej postanowieniami – zmiana może polegać na rezygnacji z wykonania określonego zakresu umowy ze stosownym (proporcjonalnym) obniżeniem wynagrodzenia, skróceniu lub na wydłużeniu terminu realizacji umowy o okres, w którym realizacja umowy nie była możliwa, 6) konieczności zmiany podziału wynagrodzenia za wykonanie przedmiotu umowy, o którym mowa w § 7 ust. 1, w związku ze zmianami w planie finansowym Zamawiającego lub harmonogramie rzeczowo – finansowym. </w:t>
      </w:r>
    </w:p>
    <w:p w14:paraId="42F097DC" w14:textId="77777777" w:rsidR="00583E7D" w:rsidRDefault="005F6245" w:rsidP="005F6245">
      <w:pPr>
        <w:pStyle w:val="Default"/>
        <w:jc w:val="both"/>
      </w:pPr>
      <w:r>
        <w:t xml:space="preserve">3. Siła wyższa to zdarzenie, którego strony nie mogły przewidzieć, któremu nie mogły zapobiec ani któremu nie mogą przeciwdziałać, a które uniemożliwia Wykonawcy wykonanie w części lub w całości jego zobowiązań umownych, a w szczególności: </w:t>
      </w:r>
    </w:p>
    <w:p w14:paraId="22FE9F5A" w14:textId="77777777" w:rsidR="00583E7D" w:rsidRDefault="005F6245" w:rsidP="005F6245">
      <w:pPr>
        <w:pStyle w:val="Default"/>
        <w:jc w:val="both"/>
      </w:pPr>
      <w:r>
        <w:t xml:space="preserve">1) wojna, działania wojenne, terroryzm, rewolucja, przewrót wojskowy lub cywilny, rozruchy, akty wandalizmu, </w:t>
      </w:r>
    </w:p>
    <w:p w14:paraId="1D33FDAA" w14:textId="77777777" w:rsidR="00583E7D" w:rsidRDefault="005F6245" w:rsidP="005F6245">
      <w:pPr>
        <w:pStyle w:val="Default"/>
        <w:jc w:val="both"/>
      </w:pPr>
      <w:r>
        <w:t xml:space="preserve">2) klęski żywiołowe, jak huragany, powodzie, trzęsienie ziemi, gradobicie, epidemia, </w:t>
      </w:r>
    </w:p>
    <w:p w14:paraId="6E971E8C" w14:textId="77777777" w:rsidR="00583E7D" w:rsidRDefault="005F6245" w:rsidP="005F6245">
      <w:pPr>
        <w:pStyle w:val="Default"/>
        <w:jc w:val="both"/>
      </w:pPr>
      <w:r>
        <w:t xml:space="preserve">3) bunty, niepokoje, strajki, okupacje budowy przez osoby inne niż pracownicy wykonawcy i jego podwykonawców. </w:t>
      </w:r>
    </w:p>
    <w:p w14:paraId="367BDF1D" w14:textId="77777777" w:rsidR="00583E7D" w:rsidRDefault="00583E7D" w:rsidP="005F6245">
      <w:pPr>
        <w:pStyle w:val="Default"/>
        <w:jc w:val="both"/>
      </w:pPr>
      <w:r>
        <w:t>4</w:t>
      </w:r>
      <w:r w:rsidR="005F6245">
        <w:t xml:space="preserve">. Zmiany postanowień umowy strony mogą dokonać w drodze porozumienia w każdym czasie, w przypadku: </w:t>
      </w:r>
    </w:p>
    <w:p w14:paraId="492B37EC" w14:textId="77777777" w:rsidR="00583E7D" w:rsidRDefault="005F6245" w:rsidP="005F6245">
      <w:pPr>
        <w:pStyle w:val="Default"/>
        <w:jc w:val="both"/>
      </w:pPr>
      <w:r>
        <w:t xml:space="preserve">1) zmiany nazwy, NIP i Regonu Wykonawcy, jeżeli nie powoduje to zmiany Wykonawcy, </w:t>
      </w:r>
    </w:p>
    <w:p w14:paraId="1A0D3127" w14:textId="77777777" w:rsidR="00583E7D" w:rsidRDefault="005F6245" w:rsidP="005F6245">
      <w:pPr>
        <w:pStyle w:val="Default"/>
        <w:jc w:val="both"/>
      </w:pPr>
      <w:r>
        <w:t xml:space="preserve">2) zmiany zakresu robót Podwykonawcy lub zgłoszenia udziału Podwykonawcy. </w:t>
      </w:r>
    </w:p>
    <w:p w14:paraId="07236589" w14:textId="77777777" w:rsidR="00583E7D" w:rsidRDefault="00583E7D" w:rsidP="005F6245">
      <w:pPr>
        <w:pStyle w:val="Default"/>
        <w:jc w:val="both"/>
      </w:pPr>
      <w:r>
        <w:t>5</w:t>
      </w:r>
      <w:r w:rsidR="005F6245">
        <w:t>. Wykonawca nie wprowadzi jakichkolwiek zmian bez polecenia Inspektora Nadzoru Inwestorskiego.</w:t>
      </w:r>
    </w:p>
    <w:p w14:paraId="73FAED5E" w14:textId="77777777" w:rsidR="00583E7D" w:rsidRDefault="00583E7D" w:rsidP="005F6245">
      <w:pPr>
        <w:pStyle w:val="Default"/>
        <w:jc w:val="both"/>
      </w:pPr>
      <w:r>
        <w:t>6</w:t>
      </w:r>
      <w:r w:rsidR="005F6245">
        <w:t xml:space="preserve">. Zgodnie z art. 436 pkt 4 lit. b ustawy Prawo zamówień publicznych wartości cen i stawek, o których mowa w § </w:t>
      </w:r>
      <w:r>
        <w:t>7</w:t>
      </w:r>
      <w:r w:rsidR="005F6245">
        <w:t xml:space="preserve"> ust. 1 podlegają zmianie w przypadku zmiany: </w:t>
      </w:r>
    </w:p>
    <w:p w14:paraId="7C711C9E" w14:textId="77777777" w:rsidR="00583E7D" w:rsidRDefault="005F6245" w:rsidP="005F6245">
      <w:pPr>
        <w:pStyle w:val="Default"/>
        <w:jc w:val="both"/>
      </w:pPr>
      <w:r>
        <w:t xml:space="preserve">1) stawki podatku od towarów i usług w zakresie w jakim dany towar lub usługa jest wykorzystywany bezpośrednio do realizacji przedmiotu umowy, </w:t>
      </w:r>
    </w:p>
    <w:p w14:paraId="1A63C1C7" w14:textId="77777777" w:rsidR="00583E7D" w:rsidRDefault="005F6245" w:rsidP="005F6245">
      <w:pPr>
        <w:pStyle w:val="Default"/>
        <w:jc w:val="both"/>
      </w:pPr>
      <w:r>
        <w:t xml:space="preserve">2) wysokości minimalnego wynagrodzenia za pracę lub minimalnej stawki godzinowej, </w:t>
      </w:r>
    </w:p>
    <w:p w14:paraId="000DA3D2" w14:textId="77777777" w:rsidR="00583E7D" w:rsidRDefault="005F6245" w:rsidP="005F6245">
      <w:pPr>
        <w:pStyle w:val="Default"/>
        <w:jc w:val="both"/>
      </w:pPr>
      <w:r>
        <w:t xml:space="preserve">3) zasad podlegania ubezpieczeniom społecznym lub ubezpieczeniu zdrowotnemu lub wysokości stawki składki na ubezpieczenia społeczne lub zdrowotne, </w:t>
      </w:r>
    </w:p>
    <w:p w14:paraId="26526F6E" w14:textId="77777777" w:rsidR="00583E7D" w:rsidRDefault="005F6245" w:rsidP="005F6245">
      <w:pPr>
        <w:pStyle w:val="Default"/>
        <w:jc w:val="both"/>
      </w:pPr>
      <w:r>
        <w:t xml:space="preserve">4) objęcia pracownika, w zakresie w jakim jest zatrudniony przy realizacji zamówienia, pracowniczym planem kapitałowym, o którym mowa w art. 1 ustawy z dnia 4 października 2018 r. o pracowniczych planach kapitałowych, o nie więcej niż kwotę wpłaty podstawowej finansowanej przez Wykonawcę, </w:t>
      </w:r>
    </w:p>
    <w:p w14:paraId="43899505" w14:textId="77777777" w:rsidR="00583E7D" w:rsidRDefault="005F6245" w:rsidP="005F6245">
      <w:pPr>
        <w:pStyle w:val="Default"/>
        <w:jc w:val="both"/>
      </w:pPr>
      <w:r>
        <w:t xml:space="preserve">5) wysokości wpłaty podstawowej wpłacanej przez Wykonawcę na pracowniczy plan kapitałowy, o którym mowa w art. 1 ustawy z dnia 4 października 2018 r. o pracowniczych planach kapitałowych, pracownika, w zakresie w jakim jest zatrudniony przy realizacji zamówienia, jeżeli zmiany te będą miały wpływ na koszty wykonania zamówienia przez Wykonawcę. </w:t>
      </w:r>
    </w:p>
    <w:p w14:paraId="1026C1ED" w14:textId="77777777" w:rsidR="00583E7D" w:rsidRDefault="00583E7D" w:rsidP="005F6245">
      <w:pPr>
        <w:pStyle w:val="Default"/>
        <w:jc w:val="both"/>
      </w:pPr>
      <w:r>
        <w:t>7</w:t>
      </w:r>
      <w:r w:rsidR="005F6245">
        <w:t xml:space="preserve">. Zmiana wynagrodzenia Wykonawcy odpowiada różnicy kosztów wykonania zamówienia wynikłej ze zmian wskazanych w ust. </w:t>
      </w:r>
      <w:r>
        <w:t>6</w:t>
      </w:r>
      <w:r w:rsidR="005F6245">
        <w:t xml:space="preserve"> pkt 1 – 5. </w:t>
      </w:r>
    </w:p>
    <w:p w14:paraId="39EA6429" w14:textId="77777777" w:rsidR="00583E7D" w:rsidRDefault="00583E7D" w:rsidP="005F6245">
      <w:pPr>
        <w:pStyle w:val="Default"/>
        <w:jc w:val="both"/>
      </w:pPr>
      <w:r>
        <w:lastRenderedPageBreak/>
        <w:t>8</w:t>
      </w:r>
      <w:r w:rsidR="005F6245">
        <w:t xml:space="preserve">. Zmiana wysokości wynagrodzenia Wykonawcy obowiązywać będzie od dnia wejścia w życie zmian o których mowa w ust. </w:t>
      </w:r>
      <w:r>
        <w:t>6</w:t>
      </w:r>
      <w:r w:rsidR="005F6245">
        <w:t xml:space="preserve">. </w:t>
      </w:r>
    </w:p>
    <w:p w14:paraId="7011422C" w14:textId="77777777" w:rsidR="00583E7D" w:rsidRDefault="00583E7D" w:rsidP="005F6245">
      <w:pPr>
        <w:pStyle w:val="Default"/>
        <w:jc w:val="both"/>
      </w:pPr>
      <w:r>
        <w:t>9</w:t>
      </w:r>
      <w:r w:rsidR="005F6245">
        <w:t xml:space="preserve">. Wykonawca może wystąpić do Zamawiającego z wnioskiem o zmianę wynagrodzenia, przedkładając odpowiednie dokumenty potwierdzające zasadność złożenia takiego wniosku. Wykonawca winien wykazać ponad wszelką wątpliwość, że zaistniała zmiana ma bezpośredni wpływ na wzrost kosztów wykonania zamówienia oraz określić stopień, w jakim wpłynie ona na wysokość wynagrodzenia. </w:t>
      </w:r>
    </w:p>
    <w:p w14:paraId="6124848C" w14:textId="77777777" w:rsidR="00583E7D" w:rsidRDefault="005F6245" w:rsidP="005F6245">
      <w:pPr>
        <w:pStyle w:val="Default"/>
        <w:jc w:val="both"/>
      </w:pPr>
      <w:r>
        <w:t>1</w:t>
      </w:r>
      <w:r w:rsidR="00583E7D">
        <w:t>0</w:t>
      </w:r>
      <w:r>
        <w:t xml:space="preserve">. Zamawiający może wystąpić do Wykonawcy z wnioskiem o zmianę wynagrodzenia w przypadku wystąpienia zmian, o których mowa w ust. 8, jeżeli obniżają one koszty wykonania zamówienia. </w:t>
      </w:r>
    </w:p>
    <w:p w14:paraId="50FDE4B9" w14:textId="77777777" w:rsidR="00583E7D" w:rsidRDefault="00583E7D" w:rsidP="005F6245">
      <w:pPr>
        <w:pStyle w:val="Default"/>
        <w:jc w:val="both"/>
      </w:pPr>
      <w:r>
        <w:t>11</w:t>
      </w:r>
      <w:r w:rsidR="005F6245">
        <w:t xml:space="preserve">. Wykonawca jest zobowiązany informować Zamawiającego o takich zmianach, w zakresie o którym mowa w ust. </w:t>
      </w:r>
      <w:r>
        <w:t>6</w:t>
      </w:r>
      <w:r w:rsidR="005F6245">
        <w:t xml:space="preserve">, które obniżają koszty wykonania zamówienia. Wykonawca przedstawia wszelkie dokumenty niezbędne dla określenia obniżki ww. kosztów. </w:t>
      </w:r>
    </w:p>
    <w:p w14:paraId="373C5C55" w14:textId="77777777" w:rsidR="00583E7D" w:rsidRDefault="005F6245" w:rsidP="005F6245">
      <w:pPr>
        <w:pStyle w:val="Default"/>
        <w:jc w:val="both"/>
      </w:pPr>
      <w:r>
        <w:t>1</w:t>
      </w:r>
      <w:r w:rsidR="00583E7D">
        <w:t>2</w:t>
      </w:r>
      <w:r>
        <w:t xml:space="preserve">. Ceny jednostkowe z kosztorysu ofertowego, podlegają zmianie (wzrostowi albo obniżeniu) o wskaźnik zmian cen produkcji budowlano-montażowej ogółem publikowany przez Prezesa Głównego Urzędu Statystycznego (dalej: „wskaźnik GUS”). </w:t>
      </w:r>
    </w:p>
    <w:p w14:paraId="21AEFB87" w14:textId="77777777" w:rsidR="00583E7D" w:rsidRDefault="005F6245" w:rsidP="005F6245">
      <w:pPr>
        <w:pStyle w:val="Default"/>
        <w:jc w:val="both"/>
      </w:pPr>
      <w:r>
        <w:t>1</w:t>
      </w:r>
      <w:r w:rsidR="00583E7D">
        <w:t>3</w:t>
      </w:r>
      <w:r>
        <w:t>. Zmiana cen jednostkowych kosztorysu ofe</w:t>
      </w:r>
      <w:r w:rsidR="00583E7D">
        <w:t>rtowego, o którym mowa w ust. 12</w:t>
      </w:r>
      <w:r>
        <w:t xml:space="preserve"> dokonuje się: </w:t>
      </w:r>
    </w:p>
    <w:p w14:paraId="50F42AEE" w14:textId="77777777" w:rsidR="00583E7D" w:rsidRDefault="005F6245" w:rsidP="005F6245">
      <w:pPr>
        <w:pStyle w:val="Default"/>
        <w:jc w:val="both"/>
      </w:pPr>
      <w:r>
        <w:t xml:space="preserve">1) w przypadku gdy skumulowana, procentowa zmiana (wzrost albo obniżenie) wskaźnika GUS, począwszy od pierwszego, pełnego miesiąca kalendarzowego od daty zawarcia umowy albo terminu składania ofert (w przypadku, o którym mowa w art. 439 ust. 3 Prawa zamówień publicznych) wynosi, na moment dokonywania waloryzacji, więcej niż 4,0 %, </w:t>
      </w:r>
    </w:p>
    <w:p w14:paraId="421FD1D7" w14:textId="77777777" w:rsidR="00C447D4" w:rsidRDefault="005F6245" w:rsidP="005F6245">
      <w:pPr>
        <w:pStyle w:val="Default"/>
        <w:jc w:val="both"/>
      </w:pPr>
      <w:r>
        <w:t xml:space="preserve">2) na podstawie wniosku złożonego przez jedną ze stron umowy nie wcześniej niż po upływie 12 miesięcy od dnia zawarcia umowy albo terminu składania ofert (w przypadku, o którym mowa w art. 439 ust. 3 Prawa zamówień publicznych).  Wniosek o zmianę dotyczy wyłącznie cen jednostkowych za roboty wykonane po upływie 12 miesięcy do dnia zawarcia umowy, </w:t>
      </w:r>
    </w:p>
    <w:p w14:paraId="59C1F5BA" w14:textId="77777777" w:rsidR="00C447D4" w:rsidRDefault="005F6245" w:rsidP="005F6245">
      <w:pPr>
        <w:pStyle w:val="Default"/>
        <w:jc w:val="both"/>
      </w:pPr>
      <w:r>
        <w:t xml:space="preserve">3) raz na kwartał, począwszy od upływu pierwszego kwartału od upływu terminu wskazanego w pkt 2 zd. 1, 4) na podstawie kosztorysu ofertowego uwzględniającego zwaloryzowane ceny jednostkowe. </w:t>
      </w:r>
    </w:p>
    <w:p w14:paraId="00FCCB7F" w14:textId="77777777" w:rsidR="00C447D4" w:rsidRDefault="005F6245" w:rsidP="005F6245">
      <w:pPr>
        <w:pStyle w:val="Default"/>
        <w:jc w:val="both"/>
      </w:pPr>
      <w:r>
        <w:t>1</w:t>
      </w:r>
      <w:r w:rsidR="00C447D4">
        <w:t>4</w:t>
      </w:r>
      <w:r>
        <w:t xml:space="preserve">. Waloryzacja cen jednostkowych kosztorysu ofertowego polega na zmianie (powiększeniu albo obniżeniu) cen jednostkowych netto kosztorysu ofertowego o wartość skumulowanej, procentowej zmiany wskaźnika GUS. Waloryzacja może polegać na wstecznym przeliczeniu wartości faktury dotyczącej danego kwartału i złożeniu jej korekty, jeśli wskaźnik GUS został opublikowany po złożeniu faktury nieuwzględniającej dopuszczalnej waloryzacji. </w:t>
      </w:r>
    </w:p>
    <w:p w14:paraId="7D178254" w14:textId="77777777" w:rsidR="00C447D4" w:rsidRDefault="005F6245" w:rsidP="005F6245">
      <w:pPr>
        <w:pStyle w:val="Default"/>
        <w:jc w:val="both"/>
      </w:pPr>
      <w:r>
        <w:t>1</w:t>
      </w:r>
      <w:r w:rsidR="00C447D4">
        <w:t>5</w:t>
      </w:r>
      <w:r>
        <w:t>. Wynagrodzenie wykonawcy otrzymane w wyniku waloryzacji nie może być wyższe niż 10</w:t>
      </w:r>
      <w:r w:rsidR="00C447D4">
        <w:t>2</w:t>
      </w:r>
      <w:r>
        <w:t xml:space="preserve">% maksymalnego wynagrodzenia brutto, o którym mowa w § </w:t>
      </w:r>
      <w:r w:rsidR="00C447D4">
        <w:t>7</w:t>
      </w:r>
      <w:r>
        <w:t xml:space="preserve"> ust. </w:t>
      </w:r>
      <w:r w:rsidR="00C447D4">
        <w:t>1</w:t>
      </w:r>
      <w:r>
        <w:t>. W przypadku stwierdzenia przez Zamawiającego przekroczenia limitu, o którym mowa w zd. 1, w wyniku danej waloryzacji, umowa podlega rozwiązaniu w niewykonanym zakresie, a roboty nierozliczone podlegają rozliczeniu po cenach zwaloryzowanych w zakresie, w jakim nie prowadzi to do przekroczenia ww. limitu. W poz</w:t>
      </w:r>
      <w:r w:rsidR="00C447D4">
        <w:t>o</w:t>
      </w:r>
      <w:r>
        <w:t xml:space="preserve">stałym zakresie rozliczenie następuje po cenach dotychczasowych. Zamawiający informuje Wykonawcę o stwierdzeniu ww. przekroczenia. Zamawiający może, w terminie 30 dni od dnia stwierdzenia ww. przekroczenia, złożyć wiążące Wykonawcę oświadczenie o woli kontynuacji umowy wskazując nową kwotę maksymalnego wynagrodzenia brutto wprowadzaną następnie do umowy na podstawie stosownego aneksu. </w:t>
      </w:r>
    </w:p>
    <w:p w14:paraId="09EFBD64" w14:textId="77777777" w:rsidR="00C447D4" w:rsidRDefault="00C447D4" w:rsidP="005F6245">
      <w:pPr>
        <w:pStyle w:val="Default"/>
        <w:jc w:val="both"/>
      </w:pPr>
      <w:r>
        <w:t>16</w:t>
      </w:r>
      <w:r w:rsidR="005F6245">
        <w:t xml:space="preserve">. W przypadku niewykonywania albo nienależytego wykonywania umowy  Zamawiający, bez konieczności uzyskania orzeczenia sądu, może zlecić na koszt i odpowiedzialność Wykonawcy </w:t>
      </w:r>
      <w:r w:rsidR="005F6245">
        <w:lastRenderedPageBreak/>
        <w:t xml:space="preserve">wykonanie w całości lub części obowiązków Wykonawcy przez podmioty trzecie bez utraty uprawnień wynikających z umowy. Przed zleceniem zastępczego wykonania Zamawiający wyznacza termin do usunięcia naruszenia przez Wykonawcę. </w:t>
      </w:r>
    </w:p>
    <w:p w14:paraId="4D41617F" w14:textId="77777777" w:rsidR="00C447D4" w:rsidRDefault="005F6245" w:rsidP="005F6245">
      <w:pPr>
        <w:pStyle w:val="Default"/>
        <w:jc w:val="both"/>
      </w:pPr>
      <w:r>
        <w:t>1</w:t>
      </w:r>
      <w:r w:rsidR="00C447D4">
        <w:t>7</w:t>
      </w:r>
      <w:r>
        <w:t xml:space="preserve">. W przypadku niewykonywania umowy przez Wykonawcę z przyczyn leżących po jego stronie, Zamawiający ma prawo, zgodnie z art. 455 ust. 1 pkt 2 lit. „a” Prawa zamówień publicznych, zrealizować umowę za pomocą innego wykonawcy. Wykonawca niniejszym wyraża zgodę na przejęcie zobowiązań wynikających z umowy (wejście w dług) przez innego wykonawcę, wskazanego przez Zamawiającego (dalej: „wykonawca wskazany”), bez jej wypowiadania. Wykonawca niniejszym upoważnia wykonawcę wskazanego do otrzymywania należności wynikających z umowy (przelew wierzytelności). Wykonawcy nie przysługuje w takiej sytuacji wynagrodzenie za prace, których nie wykonał. Wykonawca jest zobowiązany do zapłaty kar, do których przesłanki naliczenia zaistniały przed przejęciem długu przez wykonawcę wskazanego. </w:t>
      </w:r>
    </w:p>
    <w:p w14:paraId="60461981" w14:textId="77777777" w:rsidR="00C447D4" w:rsidRDefault="00C447D4" w:rsidP="005F6245">
      <w:pPr>
        <w:pStyle w:val="Default"/>
        <w:jc w:val="both"/>
      </w:pPr>
      <w:r>
        <w:t>18</w:t>
      </w:r>
      <w:r w:rsidR="005F6245">
        <w:t xml:space="preserve">. Wykonawcy wskazanemu przysługuje wynagrodzenie na zasadach wynikających z umowy w proporcji do wykonanej części przedmiotu zamówienia. </w:t>
      </w:r>
    </w:p>
    <w:p w14:paraId="7C4D57EE" w14:textId="77777777" w:rsidR="005F6245" w:rsidRPr="00C447D4" w:rsidRDefault="00C447D4" w:rsidP="005F6245">
      <w:pPr>
        <w:pStyle w:val="Default"/>
        <w:jc w:val="both"/>
      </w:pPr>
      <w:r>
        <w:t>19</w:t>
      </w:r>
      <w:r w:rsidR="005F6245">
        <w:t>. W przypadku przekazania realizacji umowy wykonawcy wskazanemu, termin realizacji ulega przedłużeniu o liczbę dni niezbędnych do ukończenia zamówienia (nie większą jednak od pierwotnej długości terminu określonego w § 2) stosownie do opóźnienia realizacji prac w stosunku do stanu realizacji prac, jaki miałby miejsce w przypadku wykonywania umowy zgodnie z zasadami s</w:t>
      </w:r>
    </w:p>
    <w:p w14:paraId="3E333F25" w14:textId="77777777" w:rsidR="00970F82" w:rsidRPr="00FD149E" w:rsidRDefault="00C447D4" w:rsidP="00970F82">
      <w:pPr>
        <w:pStyle w:val="Default"/>
        <w:jc w:val="both"/>
        <w:rPr>
          <w:rFonts w:asciiTheme="minorHAnsi" w:hAnsiTheme="minorHAnsi" w:cstheme="minorHAnsi"/>
          <w:color w:val="auto"/>
        </w:rPr>
      </w:pPr>
      <w:r>
        <w:rPr>
          <w:rFonts w:asciiTheme="minorHAnsi" w:hAnsiTheme="minorHAnsi" w:cstheme="minorHAnsi"/>
          <w:color w:val="auto"/>
        </w:rPr>
        <w:t>20</w:t>
      </w:r>
      <w:r w:rsidR="00970F82" w:rsidRPr="00FD149E">
        <w:rPr>
          <w:rFonts w:asciiTheme="minorHAnsi" w:hAnsiTheme="minorHAnsi" w:cstheme="minorHAnsi"/>
          <w:color w:val="auto"/>
        </w:rPr>
        <w:t xml:space="preserve">. Kwota określona w § 7 ust. 1 Umowy jest kwotą ryczałtową w rozumieniu art. 632 Kodeksu Cywilnego, a więc zawiera wszystkie koszty związane z realizacją Przedmiotu Umowy, z zastrzeżeniem ust. 3 oraz przypadku odstąpienia od części umowy. </w:t>
      </w:r>
    </w:p>
    <w:p w14:paraId="4F0A47AE" w14:textId="77777777" w:rsidR="00970F82" w:rsidRPr="00FD149E" w:rsidRDefault="00970F82" w:rsidP="00970F82">
      <w:pPr>
        <w:pStyle w:val="Default"/>
        <w:rPr>
          <w:rFonts w:asciiTheme="minorHAnsi" w:hAnsiTheme="minorHAnsi" w:cstheme="minorHAnsi"/>
          <w:color w:val="auto"/>
        </w:rPr>
      </w:pPr>
    </w:p>
    <w:p w14:paraId="586CC4DD"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15</w:t>
      </w:r>
    </w:p>
    <w:p w14:paraId="5FC92647"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Oprogramowanie</w:t>
      </w:r>
    </w:p>
    <w:p w14:paraId="42CE636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Wykonawca zobowiązuje się zapewnić Zamawiającemu prawo korzystania z Oprogramowania i  Dokumentacji Oprogramowania (zwane dalej Licencją lub Licencjami), w tym w szczególności poprzez zawarcie wszelkich niezbędnych dla powyższego umów i zapewnienia ich trwania, uprawniające Zamawiającego do korzystania z Oprogramowania i Dokumentacji Oprogramowania na zasadach określonych poniżej. W przypadku, w którym z przyczyn niezależnych od Wykonawcy nie byłoby możliwe nabycie przez Wykonawcę Licencji na rzecz Zamawiającego, Wykonawca nabędzie Licencję na swoją rzecz i następnie przeniesie ją na rzecz Zamawiającego wraz z pisemną zgodą licencjodawcy Oprogramowania i Dokumentacji Oprogramowania (zwanego dalej „Licencjodawcą”) na cesje oraz oświadczenie Licencjodawcy, że nie było możliwości udzielenia Licencji bezpośrednio na rzecz Zamawiającego. </w:t>
      </w:r>
    </w:p>
    <w:p w14:paraId="02C78E88"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Wykonawca zapewni, że Oprogramowanie będzie posiadało kody i numery identyfikacyjne Licencjodawcy uprawnionego do udzielenia Licencji. </w:t>
      </w:r>
    </w:p>
    <w:p w14:paraId="3CB3A869"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Wykonawca przekaże Zamawiającemu certyfikaty licencyjne do Oprogramowania (o ile takie będą istniały) oraz nośniki, na których zapisane będzie Oprogramowanie wraz z wszelkimi instrumentami, w  szczególności kluczami sprzętowymi, niezbędnymi do korzystania z Oprogramowania oraz niezbędną i kompletną Dokumentację Oprogramowania. </w:t>
      </w:r>
    </w:p>
    <w:p w14:paraId="5350960B"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Wykonawca zapewni nabycie przez Zamawiającego prawa własności do przekazanych Zamawiającemu nośników i Dokumentacji Oprogramowania, co powinno nastąpić na mocy Umowy z  momentem ich wydania Zamawiającemu bez konieczności podpisywania dodatkowych dokumentów lub dokonywania innych czynności. </w:t>
      </w:r>
    </w:p>
    <w:p w14:paraId="559902EE"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lastRenderedPageBreak/>
        <w:t xml:space="preserve">5. Wykonawca zorganizuje i przeszkoli personel Zamawiającego w zakresie użytkowania Oprogramowania. </w:t>
      </w:r>
    </w:p>
    <w:p w14:paraId="6A12439E" w14:textId="77777777" w:rsidR="00970F82" w:rsidRDefault="00970F82" w:rsidP="00970F82">
      <w:pPr>
        <w:pStyle w:val="Default"/>
        <w:rPr>
          <w:rFonts w:asciiTheme="minorHAnsi" w:hAnsiTheme="minorHAnsi" w:cstheme="minorHAnsi"/>
          <w:color w:val="auto"/>
        </w:rPr>
      </w:pPr>
    </w:p>
    <w:p w14:paraId="59B8F876" w14:textId="77777777" w:rsidR="00970F82" w:rsidRDefault="00970F82" w:rsidP="00970F82">
      <w:pPr>
        <w:pStyle w:val="Default"/>
        <w:rPr>
          <w:rFonts w:asciiTheme="minorHAnsi" w:hAnsiTheme="minorHAnsi" w:cstheme="minorHAnsi"/>
          <w:color w:val="auto"/>
        </w:rPr>
      </w:pPr>
    </w:p>
    <w:p w14:paraId="2820AE92"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16</w:t>
      </w:r>
    </w:p>
    <w:p w14:paraId="08D5D981"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Zastrzeżenie dotyczące odstąpienia od Umowy</w:t>
      </w:r>
    </w:p>
    <w:p w14:paraId="0F05E1C3"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 razie zaistnienia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Zamawiający może odstąpić od Umowy w terminie 30 dni od powzięcia wiadomości o  tych okolicznościach. </w:t>
      </w:r>
    </w:p>
    <w:p w14:paraId="6FB2BCA5" w14:textId="77777777" w:rsidR="00970F82" w:rsidRPr="00FD149E" w:rsidRDefault="00970F82" w:rsidP="00970F82">
      <w:pPr>
        <w:pStyle w:val="Default"/>
        <w:rPr>
          <w:rFonts w:asciiTheme="minorHAnsi" w:hAnsiTheme="minorHAnsi" w:cstheme="minorHAnsi"/>
          <w:color w:val="auto"/>
        </w:rPr>
      </w:pPr>
    </w:p>
    <w:p w14:paraId="36FBF8BC"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17</w:t>
      </w:r>
    </w:p>
    <w:p w14:paraId="7B820242"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Warunki szczegółowe</w:t>
      </w:r>
    </w:p>
    <w:p w14:paraId="459DA67F"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Wykonawca przyjmuje odpowiedzialność cywilną za wszelkie zawinione przez niego szkody osobiste i  majątkowe wobec osób trzecich, które mogą powstać w związku z wykonywaniem Przedmiotu Umowy. </w:t>
      </w:r>
    </w:p>
    <w:p w14:paraId="4C092E2D"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color w:val="auto"/>
        </w:rPr>
        <w:t>§ 18</w:t>
      </w:r>
    </w:p>
    <w:p w14:paraId="173D5E99" w14:textId="77777777" w:rsidR="00970F82" w:rsidRPr="00FD149E" w:rsidRDefault="00970F82" w:rsidP="00970F82">
      <w:pPr>
        <w:pStyle w:val="Default"/>
        <w:jc w:val="center"/>
        <w:rPr>
          <w:rFonts w:asciiTheme="minorHAnsi" w:hAnsiTheme="minorHAnsi" w:cstheme="minorHAnsi"/>
          <w:color w:val="auto"/>
        </w:rPr>
      </w:pPr>
      <w:r w:rsidRPr="00FD149E">
        <w:rPr>
          <w:rFonts w:asciiTheme="minorHAnsi" w:hAnsiTheme="minorHAnsi" w:cstheme="minorHAnsi"/>
          <w:b/>
          <w:bCs/>
          <w:color w:val="auto"/>
        </w:rPr>
        <w:t>Postanowienia końcowe</w:t>
      </w:r>
    </w:p>
    <w:p w14:paraId="2862DCCA"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1. W sprawach nieuregulowanych niniejszą Umową stosuje się przepisy ustawy Prawo zamówień publicznych, Prawa budowlanego, Kodeksu cywilnego, Kodeksu pracy, Ustawy o szczególnych rozwiązaniach związanych z zapobieganiem, przeciwdziałaniem i zwalczaniem COVID-19, innych chorób zakaźnych oraz wywołanych nimi sytuacji kryzysowych wraz z rozporządzeniami wykonawczymi oraz inne właściwe przepisy prawa powszechnie obowiązującego. </w:t>
      </w:r>
    </w:p>
    <w:p w14:paraId="73BCF69D"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2. </w:t>
      </w:r>
      <w:r w:rsidR="00DF4EEF">
        <w:rPr>
          <w:rFonts w:asciiTheme="minorHAnsi" w:hAnsiTheme="minorHAnsi" w:cstheme="minorHAnsi"/>
          <w:color w:val="auto"/>
        </w:rPr>
        <w:t xml:space="preserve">Ewentualne spory wynikające z powyższej umowy o roszczenia cywilnoprawne w sprawach, w których zawarcie ugody jest dopuszczalne, podlega mediacjom lub innemu polubownemu rozwiązaniu sporu przed Sądem Polubownym przy Prokuratorii Generalnej Rzeczypospolitej </w:t>
      </w:r>
      <w:r w:rsidR="007F7220">
        <w:rPr>
          <w:rFonts w:asciiTheme="minorHAnsi" w:hAnsiTheme="minorHAnsi" w:cstheme="minorHAnsi"/>
          <w:color w:val="auto"/>
        </w:rPr>
        <w:t xml:space="preserve">Polskiej, wybranym mediatorem albo osobą prowadzącą inne polubowne rozwiązanie sporu. </w:t>
      </w:r>
    </w:p>
    <w:p w14:paraId="334DDEF2"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3. Zmiana treści Umowy, pod rygorem nieważności, może nastąpić za zgodą stron w formie pisemnej w postaci aneksu. </w:t>
      </w:r>
    </w:p>
    <w:p w14:paraId="4D6EB1C5"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4. Bez zgody Zamawiającego Wykonawca nie ma prawa przelewu wierzytelności na osobę trzecią (art. 509 k.c.). </w:t>
      </w:r>
    </w:p>
    <w:p w14:paraId="2AA6B3D3"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5. Wykonawca bez zgody Zamawiającego nie może przelać praw i obowiązków w części lub w całości osobie trzeciej. </w:t>
      </w:r>
    </w:p>
    <w:p w14:paraId="584D76A6"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6. Wykonawca oświadcza, że znany jest mu fakt, iż treść niniejszej Umowy, a w szczególności podmiot i przedmiot Umowy i wysokość wynagrodzenia, stanowią informację publiczną w rozumieniu art. 1 ust. 1 ustawy z dnia 6 września 2001 r. o dostępie do informacji publicznej (t.j. Dz. U. z 2020 r. poz. 2176), która podlega udostępnianiu w trybie przedmiotowej ustawy, z zastrzeżeniem ust. 7. </w:t>
      </w:r>
    </w:p>
    <w:p w14:paraId="2ECDA5B5" w14:textId="77777777" w:rsidR="00970F82" w:rsidRPr="00FD149E"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7. Wykonawca wyraża zgodę na udostępnianie w trybie ustawy, o której mowa w ust. 6 zawartych w  niniejszej Umowie dotyczących go danych osobowych w zakresie obejmującym imię i nazwisko, a  w  przypadku działalności gospodarczej również w zakresie firmy. </w:t>
      </w:r>
    </w:p>
    <w:p w14:paraId="225ADDB5" w14:textId="77777777" w:rsidR="00970F82" w:rsidRDefault="00970F82" w:rsidP="00970F82">
      <w:pPr>
        <w:pStyle w:val="Default"/>
        <w:jc w:val="both"/>
        <w:rPr>
          <w:rFonts w:asciiTheme="minorHAnsi" w:hAnsiTheme="minorHAnsi" w:cstheme="minorHAnsi"/>
          <w:color w:val="auto"/>
        </w:rPr>
      </w:pPr>
      <w:r w:rsidRPr="00FD149E">
        <w:rPr>
          <w:rFonts w:asciiTheme="minorHAnsi" w:hAnsiTheme="minorHAnsi" w:cstheme="minorHAnsi"/>
          <w:color w:val="auto"/>
        </w:rPr>
        <w:t xml:space="preserve">8. Umowa niniejsza sporządzona została w 3 jednobrzmiących egzemplarzach, 2 egz. dla Zamawiającego, 1 egz. dla Wykonawcy. </w:t>
      </w:r>
    </w:p>
    <w:p w14:paraId="12F83123" w14:textId="77777777" w:rsidR="00970F82" w:rsidRDefault="00970F82" w:rsidP="00970F82">
      <w:pPr>
        <w:pStyle w:val="Default"/>
        <w:jc w:val="both"/>
        <w:rPr>
          <w:rFonts w:asciiTheme="minorHAnsi" w:hAnsiTheme="minorHAnsi" w:cstheme="minorHAnsi"/>
          <w:color w:val="auto"/>
        </w:rPr>
      </w:pPr>
    </w:p>
    <w:p w14:paraId="5681D106" w14:textId="77777777" w:rsidR="00970F82" w:rsidRPr="008F6B4B" w:rsidRDefault="00970F82" w:rsidP="00970F82">
      <w:pPr>
        <w:pStyle w:val="Default"/>
        <w:jc w:val="both"/>
        <w:rPr>
          <w:rFonts w:asciiTheme="minorHAnsi" w:hAnsiTheme="minorHAnsi" w:cstheme="minorHAnsi"/>
          <w:b/>
          <w:color w:val="auto"/>
        </w:rPr>
      </w:pPr>
      <w:r w:rsidRPr="008F6B4B">
        <w:rPr>
          <w:rFonts w:asciiTheme="minorHAnsi" w:hAnsiTheme="minorHAnsi" w:cstheme="minorHAnsi"/>
          <w:b/>
          <w:color w:val="auto"/>
        </w:rPr>
        <w:t>Zamawiający:</w:t>
      </w:r>
      <w:r w:rsidRPr="008F6B4B">
        <w:rPr>
          <w:rFonts w:asciiTheme="minorHAnsi" w:hAnsiTheme="minorHAnsi" w:cstheme="minorHAnsi"/>
          <w:b/>
          <w:color w:val="auto"/>
        </w:rPr>
        <w:tab/>
      </w:r>
      <w:r w:rsidRPr="008F6B4B">
        <w:rPr>
          <w:rFonts w:asciiTheme="minorHAnsi" w:hAnsiTheme="minorHAnsi" w:cstheme="minorHAnsi"/>
          <w:b/>
          <w:color w:val="auto"/>
        </w:rPr>
        <w:tab/>
      </w:r>
      <w:r w:rsidRPr="008F6B4B">
        <w:rPr>
          <w:rFonts w:asciiTheme="minorHAnsi" w:hAnsiTheme="minorHAnsi" w:cstheme="minorHAnsi"/>
          <w:b/>
          <w:color w:val="auto"/>
        </w:rPr>
        <w:tab/>
      </w:r>
      <w:r w:rsidRPr="008F6B4B">
        <w:rPr>
          <w:rFonts w:asciiTheme="minorHAnsi" w:hAnsiTheme="minorHAnsi" w:cstheme="minorHAnsi"/>
          <w:b/>
          <w:color w:val="auto"/>
        </w:rPr>
        <w:tab/>
      </w:r>
      <w:r w:rsidRPr="008F6B4B">
        <w:rPr>
          <w:rFonts w:asciiTheme="minorHAnsi" w:hAnsiTheme="minorHAnsi" w:cstheme="minorHAnsi"/>
          <w:b/>
          <w:color w:val="auto"/>
        </w:rPr>
        <w:tab/>
      </w:r>
      <w:r w:rsidRPr="008F6B4B">
        <w:rPr>
          <w:rFonts w:asciiTheme="minorHAnsi" w:hAnsiTheme="minorHAnsi" w:cstheme="minorHAnsi"/>
          <w:b/>
          <w:color w:val="auto"/>
        </w:rPr>
        <w:tab/>
      </w:r>
      <w:r w:rsidRPr="008F6B4B">
        <w:rPr>
          <w:rFonts w:asciiTheme="minorHAnsi" w:hAnsiTheme="minorHAnsi" w:cstheme="minorHAnsi"/>
          <w:b/>
          <w:color w:val="auto"/>
        </w:rPr>
        <w:tab/>
      </w:r>
      <w:r w:rsidRPr="008F6B4B">
        <w:rPr>
          <w:rFonts w:asciiTheme="minorHAnsi" w:hAnsiTheme="minorHAnsi" w:cstheme="minorHAnsi"/>
          <w:b/>
          <w:color w:val="auto"/>
        </w:rPr>
        <w:tab/>
        <w:t>Wykonawca:</w:t>
      </w:r>
    </w:p>
    <w:p w14:paraId="4D3CADB1" w14:textId="77777777" w:rsidR="00E64DC5" w:rsidRPr="006B4DAE" w:rsidRDefault="00E64DC5" w:rsidP="00E64DC5">
      <w:pPr>
        <w:shd w:val="clear" w:color="auto" w:fill="FFFFFF"/>
        <w:spacing w:after="60" w:line="240" w:lineRule="auto"/>
        <w:jc w:val="both"/>
        <w:rPr>
          <w:rFonts w:eastAsia="Times New Roman" w:cs="Calibri"/>
          <w:b/>
          <w:color w:val="222222"/>
          <w:sz w:val="21"/>
          <w:szCs w:val="21"/>
        </w:rPr>
      </w:pPr>
      <w:r w:rsidRPr="006B4DAE">
        <w:rPr>
          <w:rFonts w:eastAsia="Times New Roman" w:cs="Calibri"/>
          <w:b/>
          <w:color w:val="222222"/>
          <w:sz w:val="21"/>
          <w:szCs w:val="21"/>
        </w:rPr>
        <w:lastRenderedPageBreak/>
        <w:t>Klauzula informacyjna dla reprezentantów spółek np. członków zarządu (organów spółek, stowarzyszeń) bądź osób uprawnionych do składania oświadczeń w imieniu określonego podmiotu, którzy zawarli umowę w imieniu podmiotu</w:t>
      </w:r>
    </w:p>
    <w:p w14:paraId="2BE04953" w14:textId="77777777" w:rsidR="00E64DC5" w:rsidRPr="006B4DAE" w:rsidRDefault="00E64DC5" w:rsidP="00E64DC5">
      <w:pPr>
        <w:shd w:val="clear" w:color="auto" w:fill="FFFFFF"/>
        <w:spacing w:after="60" w:line="240" w:lineRule="auto"/>
        <w:jc w:val="both"/>
        <w:rPr>
          <w:rFonts w:eastAsia="Times New Roman" w:cs="Calibri"/>
          <w:color w:val="222222"/>
          <w:sz w:val="21"/>
          <w:szCs w:val="21"/>
        </w:rPr>
      </w:pPr>
      <w:r w:rsidRPr="006B4DAE">
        <w:rPr>
          <w:rFonts w:eastAsia="Times New Roman" w:cs="Calibri"/>
          <w:color w:val="222222"/>
          <w:sz w:val="21"/>
          <w:szCs w:val="21"/>
        </w:rPr>
        <w:t xml:space="preserve">W związku z zapisami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w:t>
      </w:r>
    </w:p>
    <w:p w14:paraId="5669CFD1" w14:textId="77777777" w:rsidR="00E64DC5" w:rsidRPr="006B4DAE" w:rsidRDefault="00E64DC5" w:rsidP="00E64DC5">
      <w:pPr>
        <w:numPr>
          <w:ilvl w:val="0"/>
          <w:numId w:val="7"/>
        </w:numPr>
        <w:shd w:val="clear" w:color="auto" w:fill="FFFFFF"/>
        <w:suppressAutoHyphens/>
        <w:spacing w:after="60" w:line="240" w:lineRule="auto"/>
        <w:jc w:val="both"/>
        <w:rPr>
          <w:rFonts w:eastAsia="Times New Roman" w:cs="Calibri"/>
          <w:b/>
          <w:bCs/>
          <w:color w:val="222222"/>
          <w:sz w:val="21"/>
          <w:szCs w:val="21"/>
        </w:rPr>
      </w:pPr>
      <w:r w:rsidRPr="006B4DAE">
        <w:rPr>
          <w:rFonts w:eastAsia="Times New Roman" w:cs="Calibri"/>
          <w:color w:val="222222"/>
          <w:sz w:val="21"/>
          <w:szCs w:val="21"/>
        </w:rPr>
        <w:t>Administratorem Państwa danych osobowych jest</w:t>
      </w:r>
      <w:r w:rsidRPr="006B4DAE">
        <w:rPr>
          <w:rFonts w:ascii="Times New Roman" w:eastAsia="Times New Roman" w:hAnsi="Times New Roman"/>
          <w:sz w:val="21"/>
          <w:szCs w:val="21"/>
        </w:rPr>
        <w:t xml:space="preserve"> </w:t>
      </w:r>
      <w:r w:rsidRPr="006B4DAE">
        <w:rPr>
          <w:rFonts w:eastAsia="Times New Roman" w:cs="Calibri"/>
          <w:b/>
          <w:bCs/>
          <w:color w:val="222222"/>
          <w:sz w:val="21"/>
          <w:szCs w:val="21"/>
        </w:rPr>
        <w:t>Wójt Gminy Pokrzywnica, Aleja Jana Pawła II 1, 06-121 Pokrzywnica, tel.: 23 691 87 21</w:t>
      </w:r>
    </w:p>
    <w:p w14:paraId="34565686" w14:textId="77777777"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2.</w:t>
      </w:r>
      <w:r w:rsidRPr="006B4DAE">
        <w:rPr>
          <w:rFonts w:eastAsia="Times New Roman" w:cs="Calibri"/>
          <w:color w:val="222222"/>
          <w:sz w:val="21"/>
          <w:szCs w:val="21"/>
        </w:rPr>
        <w:tab/>
        <w:t xml:space="preserve">Informujemy, że na mocy art. 37 ust. 1 lit. a) RODO Administrator wyznaczył Inspektora Ochrony Danych (IOD), który w jego imieniu nadzoruje sferę przetwarzania danych osobowych. Z IOD można kontaktować się pod adresem mail: </w:t>
      </w:r>
      <w:hyperlink r:id="rId8" w:history="1">
        <w:r w:rsidRPr="006B4DAE">
          <w:rPr>
            <w:rFonts w:eastAsia="Times New Roman" w:cs="Calibri"/>
            <w:color w:val="0563C1"/>
            <w:sz w:val="21"/>
            <w:szCs w:val="21"/>
            <w:u w:val="single"/>
          </w:rPr>
          <w:t>iod@pokrzywnica.pl</w:t>
        </w:r>
      </w:hyperlink>
      <w:r w:rsidRPr="006B4DAE">
        <w:rPr>
          <w:rFonts w:eastAsia="Times New Roman" w:cs="Calibri"/>
          <w:color w:val="222222"/>
          <w:sz w:val="21"/>
          <w:szCs w:val="21"/>
        </w:rPr>
        <w:t>.</w:t>
      </w:r>
    </w:p>
    <w:p w14:paraId="6F422519" w14:textId="77777777"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Pani/Pana dane osobowe będą przetwarzane w celu :</w:t>
      </w:r>
    </w:p>
    <w:p w14:paraId="579628CA" w14:textId="0854DC3E"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b/>
          <w:bCs/>
          <w:color w:val="222222"/>
          <w:sz w:val="21"/>
          <w:szCs w:val="21"/>
        </w:rPr>
      </w:pPr>
      <w:bookmarkStart w:id="2" w:name="_Hlk45106776"/>
      <w:r w:rsidRPr="006B4DAE">
        <w:rPr>
          <w:rFonts w:eastAsia="Times New Roman" w:cs="Calibri"/>
          <w:color w:val="222222"/>
          <w:sz w:val="21"/>
          <w:szCs w:val="21"/>
        </w:rPr>
        <w:t xml:space="preserve">zawarcia i realizacji Umowy Nr ………………… z dnia …………………. r.  dotyczącej zadania pn. </w:t>
      </w:r>
      <w:r w:rsidRPr="006B4DAE">
        <w:rPr>
          <w:rFonts w:eastAsia="Times New Roman" w:cs="Calibri"/>
          <w:b/>
          <w:bCs/>
          <w:color w:val="222222"/>
          <w:sz w:val="21"/>
          <w:szCs w:val="21"/>
        </w:rPr>
        <w:t>„</w:t>
      </w:r>
      <w:r w:rsidR="00944D37" w:rsidRPr="00944D37">
        <w:rPr>
          <w:rFonts w:eastAsia="Times New Roman" w:cs="Calibri"/>
          <w:b/>
          <w:bCs/>
          <w:color w:val="222222"/>
          <w:sz w:val="21"/>
          <w:szCs w:val="21"/>
        </w:rPr>
        <w:t>Poprawa infrastruktury drogowej w m. Łubienica – Superunki oraz w wybranych miejscowościach gminy Pokrzywnica</w:t>
      </w:r>
      <w:r w:rsidRPr="006B4DAE">
        <w:rPr>
          <w:rFonts w:eastAsia="Times New Roman" w:cs="Calibri"/>
          <w:b/>
          <w:bCs/>
          <w:color w:val="222222"/>
          <w:sz w:val="21"/>
          <w:szCs w:val="21"/>
        </w:rPr>
        <w:t xml:space="preserve">” </w:t>
      </w:r>
      <w:r w:rsidRPr="006B4DAE">
        <w:rPr>
          <w:rFonts w:eastAsia="Times New Roman" w:cs="Calibri"/>
          <w:color w:val="222222"/>
          <w:sz w:val="21"/>
          <w:szCs w:val="21"/>
        </w:rPr>
        <w:t xml:space="preserve"> (art. 6 ust. 1 lit. b RODO)</w:t>
      </w:r>
      <w:bookmarkEnd w:id="2"/>
      <w:r w:rsidRPr="006B4DAE">
        <w:rPr>
          <w:rFonts w:eastAsia="Times New Roman" w:cs="Calibri"/>
          <w:color w:val="222222"/>
          <w:sz w:val="21"/>
          <w:szCs w:val="21"/>
        </w:rPr>
        <w:t xml:space="preserve">,   </w:t>
      </w:r>
    </w:p>
    <w:p w14:paraId="36A7BF33" w14:textId="77777777"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sz w:val="21"/>
          <w:szCs w:val="21"/>
        </w:rPr>
      </w:pPr>
      <w:r w:rsidRPr="006B4DAE">
        <w:rPr>
          <w:rFonts w:eastAsia="Times New Roman" w:cs="Calibri"/>
          <w:color w:val="222222"/>
          <w:sz w:val="21"/>
          <w:szCs w:val="21"/>
        </w:rPr>
        <w:t>ewentualnego ustalenia, dochodzenia lub obrony przed roszczeniami (art. 6 ust. 1 lit. e RODO),</w:t>
      </w:r>
    </w:p>
    <w:p w14:paraId="5C5EDDFE" w14:textId="77777777"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sz w:val="21"/>
          <w:szCs w:val="21"/>
        </w:rPr>
      </w:pPr>
      <w:r w:rsidRPr="006B4DAE">
        <w:rPr>
          <w:rFonts w:eastAsia="Times New Roman" w:cs="Calibri"/>
          <w:color w:val="222222"/>
          <w:sz w:val="21"/>
          <w:szCs w:val="21"/>
        </w:rPr>
        <w:t>realizacji obowiązków prawnych Administratora wynikających z przepisów prawa w tym Ustawy z dnia 29 września 1994 r. o rachunkowości oraz przepisów o archiwizacji  (art.6 ust 1 lit. c RODO) .</w:t>
      </w:r>
    </w:p>
    <w:p w14:paraId="3E774AA4" w14:textId="77777777"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Podanie przez Panią/Pana danych osobowych niezbędnych do realizacji zadań, o których mowa powyżej jest dobrowolne, jednak  ich niepodanie  skutkuje niemożnością podpisania umowy.</w:t>
      </w:r>
    </w:p>
    <w:p w14:paraId="0177489A" w14:textId="77777777"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Administrator Danych przetwarza Państwa dane osobowe (imię, nazwisko, stanowisko, numer telefonu) w ściśle określonym, minimalnym zakresie niezbędnym do osiągnięcia celu, o  którym mowa powyżej.</w:t>
      </w:r>
    </w:p>
    <w:p w14:paraId="5828F94F" w14:textId="77777777"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 xml:space="preserve"> Administrator może przekazać/powierzyć Państwa dane innym instytucjom/ 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w:t>
      </w:r>
    </w:p>
    <w:p w14:paraId="36F142D6" w14:textId="77777777"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 xml:space="preserve">Dane osobowe przetwarzane przez Administratora przechowywane będą przez okres niezbędny do realizacji umowy  oraz zgodnie z terminami archiwizacji określonymi przez przepisy powszechnie obowiązującego prawa. </w:t>
      </w:r>
    </w:p>
    <w:p w14:paraId="609DE9B3" w14:textId="77777777"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 xml:space="preserve">Przysługuje Pani/Panu, </w:t>
      </w:r>
      <w:r w:rsidRPr="006B4DAE">
        <w:rPr>
          <w:rFonts w:eastAsia="Times New Roman" w:cs="Calibri"/>
          <w:b/>
          <w:color w:val="222222"/>
          <w:sz w:val="21"/>
          <w:szCs w:val="21"/>
        </w:rPr>
        <w:t>z wyjątkami zastrzeżonymi przepisami prawa</w:t>
      </w:r>
      <w:r w:rsidRPr="006B4DAE">
        <w:rPr>
          <w:rFonts w:eastAsia="Times New Roman" w:cs="Calibri"/>
          <w:color w:val="222222"/>
          <w:sz w:val="21"/>
          <w:szCs w:val="21"/>
        </w:rPr>
        <w:t>, możliwość:</w:t>
      </w:r>
    </w:p>
    <w:p w14:paraId="251B6FB1" w14:textId="77777777"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sz w:val="21"/>
          <w:szCs w:val="21"/>
        </w:rPr>
      </w:pPr>
      <w:r w:rsidRPr="006B4DAE">
        <w:rPr>
          <w:rFonts w:eastAsia="Times New Roman" w:cs="Calibri"/>
          <w:color w:val="222222"/>
          <w:sz w:val="21"/>
          <w:szCs w:val="21"/>
        </w:rPr>
        <w:t>dostępu do danych osobowych jej/jego dotyczących oraz otrzymania ich kopii;</w:t>
      </w:r>
    </w:p>
    <w:p w14:paraId="28988FDA" w14:textId="77777777"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sz w:val="21"/>
          <w:szCs w:val="21"/>
        </w:rPr>
      </w:pPr>
      <w:r w:rsidRPr="006B4DAE">
        <w:rPr>
          <w:rFonts w:eastAsia="Times New Roman" w:cs="Calibri"/>
          <w:color w:val="222222"/>
          <w:sz w:val="21"/>
          <w:szCs w:val="21"/>
        </w:rPr>
        <w:t>żądania sprostowania danych osobowych;</w:t>
      </w:r>
    </w:p>
    <w:p w14:paraId="7FD35AA9" w14:textId="77777777"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sz w:val="21"/>
          <w:szCs w:val="21"/>
        </w:rPr>
      </w:pPr>
      <w:r w:rsidRPr="006B4DAE">
        <w:rPr>
          <w:rFonts w:eastAsia="Times New Roman" w:cs="Calibri"/>
          <w:color w:val="222222"/>
          <w:sz w:val="21"/>
          <w:szCs w:val="21"/>
        </w:rPr>
        <w:t>usunięcia lub ograniczenia przetwarzania danych osobowych;</w:t>
      </w:r>
    </w:p>
    <w:p w14:paraId="6A49F5A3" w14:textId="77777777"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sz w:val="21"/>
          <w:szCs w:val="21"/>
        </w:rPr>
      </w:pPr>
      <w:r w:rsidRPr="006B4DAE">
        <w:rPr>
          <w:rFonts w:eastAsia="Times New Roman" w:cs="Calibri"/>
          <w:color w:val="222222"/>
          <w:sz w:val="21"/>
          <w:szCs w:val="21"/>
        </w:rPr>
        <w:t>wniesienia sprzeciwu wobec przetwarzania danych osobowych.</w:t>
      </w:r>
    </w:p>
    <w:p w14:paraId="32614BF4" w14:textId="77777777" w:rsidR="00E64DC5" w:rsidRPr="006B4DAE" w:rsidRDefault="00E64DC5" w:rsidP="00E64DC5">
      <w:pPr>
        <w:numPr>
          <w:ilvl w:val="0"/>
          <w:numId w:val="7"/>
        </w:numPr>
        <w:shd w:val="clear" w:color="auto" w:fill="FFFFFF"/>
        <w:suppressAutoHyphens/>
        <w:spacing w:after="60" w:line="240" w:lineRule="auto"/>
        <w:ind w:left="357" w:hanging="357"/>
        <w:jc w:val="both"/>
        <w:rPr>
          <w:rFonts w:eastAsia="Times New Roman" w:cs="Calibri"/>
          <w:color w:val="222222"/>
          <w:sz w:val="21"/>
          <w:szCs w:val="21"/>
        </w:rPr>
      </w:pPr>
      <w:r w:rsidRPr="006B4DAE">
        <w:rPr>
          <w:rFonts w:eastAsia="Times New Roman" w:cs="Calibri"/>
          <w:color w:val="222222"/>
          <w:sz w:val="21"/>
          <w:szCs w:val="21"/>
        </w:rPr>
        <w:t xml:space="preserve">Z powyższych uprawnień można skorzystać w siedzibie Administratora, kierując korespondencję na adres Administratora lub drogą elektroniczną pisząc na adres: </w:t>
      </w:r>
      <w:r w:rsidRPr="006B4DAE">
        <w:rPr>
          <w:rFonts w:ascii="Times New Roman" w:eastAsia="Times New Roman" w:hAnsi="Times New Roman"/>
          <w:sz w:val="21"/>
          <w:szCs w:val="21"/>
        </w:rPr>
        <w:t>iod@pokrzywnica.pl.</w:t>
      </w:r>
    </w:p>
    <w:p w14:paraId="59AB8C08" w14:textId="77777777" w:rsidR="00E64DC5" w:rsidRPr="006B4DAE" w:rsidRDefault="00E64DC5" w:rsidP="00E64DC5">
      <w:pPr>
        <w:numPr>
          <w:ilvl w:val="0"/>
          <w:numId w:val="7"/>
        </w:numPr>
        <w:shd w:val="clear" w:color="auto" w:fill="FFFFFF"/>
        <w:suppressAutoHyphens/>
        <w:spacing w:after="60" w:line="240" w:lineRule="auto"/>
        <w:ind w:left="357" w:hanging="357"/>
        <w:jc w:val="both"/>
        <w:rPr>
          <w:rFonts w:eastAsia="Times New Roman" w:cs="Calibri"/>
          <w:color w:val="222222"/>
          <w:sz w:val="21"/>
          <w:szCs w:val="21"/>
        </w:rPr>
      </w:pPr>
      <w:r w:rsidRPr="006B4DAE">
        <w:rPr>
          <w:rFonts w:eastAsia="Times New Roman" w:cs="Calibri"/>
          <w:color w:val="222222"/>
          <w:sz w:val="21"/>
          <w:szCs w:val="21"/>
        </w:rPr>
        <w:t>Przysługuje Państwu prawo wniesienia skargi do organu nadzorczego na niezgodne z RODO przetwarzanie Państwa danych osobowych. Organem właściwym dla ww. skargi jest:</w:t>
      </w:r>
    </w:p>
    <w:p w14:paraId="2527F82F" w14:textId="77777777" w:rsidR="00E64DC5" w:rsidRPr="006B4DAE" w:rsidRDefault="00E64DC5" w:rsidP="00E64DC5">
      <w:pPr>
        <w:shd w:val="clear" w:color="auto" w:fill="FFFFFF"/>
        <w:spacing w:after="60" w:line="240" w:lineRule="auto"/>
        <w:ind w:firstLine="357"/>
        <w:jc w:val="both"/>
        <w:rPr>
          <w:rFonts w:eastAsia="Times New Roman" w:cs="Calibri"/>
          <w:b/>
          <w:color w:val="222222"/>
          <w:sz w:val="21"/>
          <w:szCs w:val="21"/>
        </w:rPr>
      </w:pPr>
      <w:r w:rsidRPr="006B4DAE">
        <w:rPr>
          <w:rFonts w:eastAsia="Times New Roman" w:cs="Calibri"/>
          <w:b/>
          <w:color w:val="222222"/>
          <w:sz w:val="21"/>
          <w:szCs w:val="21"/>
        </w:rPr>
        <w:t>Prezes Urzędu Ochrony Danych Osobowych, ul. Stawki 2, 00-193 Warszawa</w:t>
      </w:r>
    </w:p>
    <w:p w14:paraId="0968DE6C" w14:textId="77777777"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Przetwarzanie danych osobowych nie podlega zautomatyzowanemu podejmowaniu decyzji oraz profilowaniu.</w:t>
      </w:r>
    </w:p>
    <w:p w14:paraId="17298351" w14:textId="77777777" w:rsidR="00E64DC5" w:rsidRPr="006B4DAE" w:rsidRDefault="00E64DC5" w:rsidP="00E64DC5">
      <w:pPr>
        <w:numPr>
          <w:ilvl w:val="0"/>
          <w:numId w:val="7"/>
        </w:numPr>
        <w:shd w:val="clear" w:color="auto" w:fill="FFFFFF"/>
        <w:suppressAutoHyphens/>
        <w:spacing w:after="60" w:line="240" w:lineRule="auto"/>
        <w:jc w:val="both"/>
        <w:rPr>
          <w:rFonts w:eastAsia="Times New Roman" w:cs="Calibri"/>
          <w:color w:val="222222"/>
          <w:sz w:val="21"/>
          <w:szCs w:val="21"/>
        </w:rPr>
      </w:pPr>
      <w:r w:rsidRPr="006B4DAE">
        <w:rPr>
          <w:rFonts w:eastAsia="Times New Roman" w:cs="Calibri"/>
          <w:color w:val="222222"/>
          <w:sz w:val="21"/>
          <w:szCs w:val="21"/>
        </w:rPr>
        <w:t>Dane nie będą przekazywane do państw trzecich ani organizacji międzynarodowych.</w:t>
      </w:r>
    </w:p>
    <w:p w14:paraId="2E9F891A" w14:textId="77777777" w:rsidR="00E64DC5" w:rsidRPr="006B4DAE" w:rsidRDefault="00E64DC5" w:rsidP="00E64DC5">
      <w:pPr>
        <w:shd w:val="clear" w:color="auto" w:fill="FFFFFF"/>
        <w:spacing w:after="60" w:line="240" w:lineRule="auto"/>
        <w:jc w:val="both"/>
        <w:rPr>
          <w:rFonts w:eastAsia="Times New Roman" w:cs="Calibri"/>
          <w:b/>
          <w:color w:val="222222"/>
        </w:rPr>
      </w:pPr>
    </w:p>
    <w:p w14:paraId="395B79A5" w14:textId="77777777" w:rsidR="00E64DC5" w:rsidRDefault="00E64DC5" w:rsidP="00E64DC5">
      <w:pPr>
        <w:shd w:val="clear" w:color="auto" w:fill="FFFFFF"/>
        <w:spacing w:after="60" w:line="240" w:lineRule="auto"/>
        <w:jc w:val="both"/>
        <w:rPr>
          <w:rFonts w:eastAsia="Times New Roman" w:cs="Calibri"/>
          <w:b/>
          <w:color w:val="222222"/>
        </w:rPr>
      </w:pPr>
    </w:p>
    <w:p w14:paraId="0556888F" w14:textId="77777777" w:rsidR="00E64DC5" w:rsidRDefault="00E64DC5" w:rsidP="00E64DC5">
      <w:pPr>
        <w:shd w:val="clear" w:color="auto" w:fill="FFFFFF"/>
        <w:spacing w:after="60" w:line="240" w:lineRule="auto"/>
        <w:jc w:val="both"/>
        <w:rPr>
          <w:rFonts w:eastAsia="Times New Roman" w:cs="Calibri"/>
          <w:b/>
          <w:color w:val="222222"/>
        </w:rPr>
      </w:pPr>
    </w:p>
    <w:p w14:paraId="63C192B7" w14:textId="77777777" w:rsidR="00E64DC5" w:rsidRDefault="00E64DC5" w:rsidP="00E64DC5">
      <w:pPr>
        <w:shd w:val="clear" w:color="auto" w:fill="FFFFFF"/>
        <w:spacing w:after="60" w:line="240" w:lineRule="auto"/>
        <w:jc w:val="both"/>
        <w:rPr>
          <w:rFonts w:eastAsia="Times New Roman" w:cs="Calibri"/>
          <w:b/>
          <w:color w:val="222222"/>
        </w:rPr>
      </w:pPr>
    </w:p>
    <w:p w14:paraId="14265C3C" w14:textId="77777777" w:rsidR="00E64DC5" w:rsidRPr="006B4DAE" w:rsidRDefault="00E64DC5" w:rsidP="00E64DC5">
      <w:pPr>
        <w:shd w:val="clear" w:color="auto" w:fill="FFFFFF"/>
        <w:spacing w:after="60" w:line="240" w:lineRule="auto"/>
        <w:jc w:val="both"/>
        <w:rPr>
          <w:rFonts w:eastAsia="Times New Roman" w:cs="Calibri"/>
          <w:b/>
          <w:color w:val="222222"/>
        </w:rPr>
      </w:pPr>
      <w:r w:rsidRPr="006B4DAE">
        <w:rPr>
          <w:rFonts w:eastAsia="Times New Roman" w:cs="Calibri"/>
          <w:b/>
          <w:color w:val="222222"/>
        </w:rPr>
        <w:t>Klauzula informacyjna dla pracowników, pełnomocników, którzy są osobami kontaktowymi osoby prawnej wskazanymi w umowie.</w:t>
      </w:r>
    </w:p>
    <w:p w14:paraId="1EAD36E7" w14:textId="77777777" w:rsidR="00E64DC5" w:rsidRPr="006B4DAE" w:rsidRDefault="00E64DC5" w:rsidP="00E64DC5">
      <w:pPr>
        <w:shd w:val="clear" w:color="auto" w:fill="FFFFFF"/>
        <w:spacing w:after="60" w:line="240" w:lineRule="auto"/>
        <w:jc w:val="both"/>
        <w:rPr>
          <w:rFonts w:eastAsia="Times New Roman" w:cs="Calibri"/>
          <w:color w:val="222222"/>
        </w:rPr>
      </w:pPr>
      <w:r w:rsidRPr="006B4DAE">
        <w:rPr>
          <w:rFonts w:eastAsia="Times New Roman" w:cs="Calibri"/>
          <w:color w:val="222222"/>
        </w:rPr>
        <w:t xml:space="preserve">W związku z zapisami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w:t>
      </w:r>
    </w:p>
    <w:p w14:paraId="761FEBDE" w14:textId="77777777"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Administratorem Państwa danych osobowych jest</w:t>
      </w:r>
      <w:r w:rsidRPr="006B4DAE">
        <w:rPr>
          <w:rFonts w:ascii="Times New Roman" w:eastAsia="Times New Roman" w:hAnsi="Times New Roman"/>
        </w:rPr>
        <w:t xml:space="preserve"> </w:t>
      </w:r>
      <w:r w:rsidRPr="006B4DAE">
        <w:rPr>
          <w:rFonts w:eastAsia="Times New Roman" w:cs="Calibri"/>
          <w:b/>
          <w:bCs/>
          <w:color w:val="222222"/>
        </w:rPr>
        <w:t>Wójt Gminy Pokrzywnica, Aleja Jana Pawła II 1, 06-121 Pokrzywnica, tel.: 23 691 87 21\</w:t>
      </w:r>
    </w:p>
    <w:p w14:paraId="41A8AD71" w14:textId="77777777"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 xml:space="preserve">Informujemy, że na mocy art. 37 ust. 1 lit. a) RODO Administrator wyznaczył Inspektora Ochrony Danych (IOD), który w jego imieniu nadzoruje sferę przetwarzania danych osobowych. Z IOD można kontaktować się pod adresem mail: </w:t>
      </w:r>
      <w:hyperlink r:id="rId9" w:history="1">
        <w:r w:rsidRPr="006B4DAE">
          <w:rPr>
            <w:rFonts w:eastAsia="Times New Roman" w:cs="Calibri"/>
            <w:color w:val="0563C1"/>
            <w:u w:val="single"/>
          </w:rPr>
          <w:t>iod@pokrzywnica.pl</w:t>
        </w:r>
      </w:hyperlink>
      <w:r w:rsidRPr="006B4DAE">
        <w:rPr>
          <w:rFonts w:eastAsia="Times New Roman" w:cs="Calibri"/>
          <w:color w:val="222222"/>
        </w:rPr>
        <w:t>.</w:t>
      </w:r>
    </w:p>
    <w:p w14:paraId="7F12A363" w14:textId="77777777"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Pani/Pana dane osobowe będą przetwarzane w celu :</w:t>
      </w:r>
    </w:p>
    <w:p w14:paraId="0912F6EB" w14:textId="0102BE6F"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rPr>
      </w:pPr>
      <w:r w:rsidRPr="006B4DAE">
        <w:rPr>
          <w:rFonts w:eastAsia="Times New Roman" w:cs="Calibri"/>
          <w:color w:val="222222"/>
        </w:rPr>
        <w:t xml:space="preserve">realizacji Umowy Nr ………………. z dnia ………………………  dotyczącej zadania pn. </w:t>
      </w:r>
      <w:r w:rsidRPr="006B4DAE">
        <w:rPr>
          <w:rFonts w:ascii="Times New Roman" w:eastAsia="Times New Roman" w:hAnsi="Times New Roman"/>
          <w:b/>
          <w:bCs/>
          <w:color w:val="00000A"/>
        </w:rPr>
        <w:t>„</w:t>
      </w:r>
      <w:r w:rsidR="00944D37" w:rsidRPr="00944D37">
        <w:rPr>
          <w:rFonts w:ascii="Times New Roman" w:eastAsia="Times New Roman" w:hAnsi="Times New Roman"/>
          <w:b/>
          <w:bCs/>
          <w:color w:val="00000A"/>
        </w:rPr>
        <w:t>Poprawa infrastruktury drogowej w m. Łubienica – Superunki oraz w wybranych miejscowościach gminy Pokrzywnica</w:t>
      </w:r>
      <w:r w:rsidR="00C25E8F">
        <w:rPr>
          <w:rFonts w:ascii="Times New Roman" w:eastAsia="Times New Roman" w:hAnsi="Times New Roman"/>
          <w:b/>
          <w:bCs/>
          <w:color w:val="00000A"/>
        </w:rPr>
        <w:t>”</w:t>
      </w:r>
      <w:r w:rsidRPr="006B4DAE">
        <w:rPr>
          <w:rFonts w:ascii="Times New Roman" w:eastAsia="Times New Roman" w:hAnsi="Times New Roman"/>
          <w:b/>
          <w:bCs/>
          <w:color w:val="00000A"/>
        </w:rPr>
        <w:t xml:space="preserve"> </w:t>
      </w:r>
      <w:r w:rsidRPr="006B4DAE">
        <w:rPr>
          <w:rFonts w:eastAsia="Times New Roman" w:cs="Calibri"/>
          <w:color w:val="222222"/>
        </w:rPr>
        <w:t xml:space="preserve">(art. 6 ust. 1 lit. b RODO),  </w:t>
      </w:r>
    </w:p>
    <w:p w14:paraId="379742DA" w14:textId="77777777"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rPr>
      </w:pPr>
      <w:r w:rsidRPr="006B4DAE">
        <w:rPr>
          <w:rFonts w:eastAsia="Times New Roman" w:cs="Calibri"/>
          <w:color w:val="222222"/>
        </w:rPr>
        <w:t xml:space="preserve">ewentualnego ustalenia, dochodzenia lub obrony przed roszczeniami (art. 6 ust. 1 lit. e RODO) </w:t>
      </w:r>
    </w:p>
    <w:p w14:paraId="40EC88DA" w14:textId="77777777"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rPr>
      </w:pPr>
      <w:r w:rsidRPr="006B4DAE">
        <w:rPr>
          <w:rFonts w:eastAsia="Times New Roman" w:cs="Calibri"/>
          <w:color w:val="222222"/>
        </w:rPr>
        <w:t>realizacji obowiązków prawnych Administratora wynikających z przepisów prawa w tym Ustawy z dnia 29 września 1994 r. o rachunkowości oraz przepisów o archiwizacji  (art.6 ust 1 lit. c RODO) .</w:t>
      </w:r>
    </w:p>
    <w:p w14:paraId="4D4ADD00" w14:textId="77777777"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 xml:space="preserve">Administrator danych pozyskał dane osobowe osób kontaktowych od firmy  </w:t>
      </w:r>
      <w:r w:rsidR="00F65109">
        <w:rPr>
          <w:rFonts w:eastAsia="Times New Roman" w:cs="Calibri"/>
          <w:color w:val="222222"/>
        </w:rPr>
        <w:t>……………………………………………………………………..</w:t>
      </w:r>
      <w:r w:rsidRPr="006B4DAE">
        <w:rPr>
          <w:rFonts w:eastAsia="Times New Roman" w:cs="Calibri"/>
          <w:color w:val="222222"/>
        </w:rPr>
        <w:t>, która jest stroną umowy.</w:t>
      </w:r>
    </w:p>
    <w:p w14:paraId="4C0D1F9E" w14:textId="77777777"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Pani/Pana dane osobowe są przetwarzane w następującym zakresie : imię nazwisko, adres e-mail, numer telefonu.</w:t>
      </w:r>
    </w:p>
    <w:p w14:paraId="2E82C957" w14:textId="77777777"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Administrator Danych przetwarza Państwa dane osobowe w ściśle określonym, minimalnym zakresie niezbędnym do osiągnięcia celu, o  którym mowa powyżej.</w:t>
      </w:r>
    </w:p>
    <w:p w14:paraId="6A72D962" w14:textId="77777777"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 xml:space="preserve"> Administrator może przekazać/powierzyć Państwa dane innym instytucjom/ 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w:t>
      </w:r>
    </w:p>
    <w:p w14:paraId="530A6914" w14:textId="77777777"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 xml:space="preserve">Dane osobowe przetwarzane przez Administratora przechowywane będą przez okres niezbędny do realizacji umowy  oraz zgodnie z terminami archiwizacji określonymi przez przepisy powszechnie obowiązującego prawa. </w:t>
      </w:r>
    </w:p>
    <w:p w14:paraId="516E145C" w14:textId="77777777" w:rsidR="00E64DC5" w:rsidRPr="006B4DAE" w:rsidRDefault="00E64DC5" w:rsidP="00E64DC5">
      <w:pPr>
        <w:numPr>
          <w:ilvl w:val="0"/>
          <w:numId w:val="8"/>
        </w:numPr>
        <w:shd w:val="clear" w:color="auto" w:fill="FFFFFF"/>
        <w:suppressAutoHyphens/>
        <w:spacing w:after="60" w:line="240" w:lineRule="auto"/>
        <w:ind w:left="426"/>
        <w:contextualSpacing/>
        <w:jc w:val="both"/>
        <w:rPr>
          <w:rFonts w:eastAsia="Times New Roman" w:cs="Calibri"/>
          <w:b/>
          <w:bCs/>
          <w:color w:val="222222"/>
        </w:rPr>
      </w:pPr>
      <w:r w:rsidRPr="006B4DAE">
        <w:rPr>
          <w:rFonts w:eastAsia="Times New Roman" w:cs="Calibri"/>
          <w:color w:val="222222"/>
        </w:rPr>
        <w:t xml:space="preserve">Przysługuje Pani/Panu, </w:t>
      </w:r>
      <w:r w:rsidRPr="006B4DAE">
        <w:rPr>
          <w:rFonts w:eastAsia="Times New Roman" w:cs="Calibri"/>
          <w:b/>
          <w:color w:val="222222"/>
        </w:rPr>
        <w:t>z wyjątkami zastrzeżonymi przepisami prawa</w:t>
      </w:r>
      <w:r w:rsidRPr="006B4DAE">
        <w:rPr>
          <w:rFonts w:eastAsia="Times New Roman" w:cs="Calibri"/>
          <w:color w:val="222222"/>
        </w:rPr>
        <w:t>, możliwość:</w:t>
      </w:r>
    </w:p>
    <w:p w14:paraId="070FDD13" w14:textId="77777777"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rPr>
      </w:pPr>
      <w:r w:rsidRPr="006B4DAE">
        <w:rPr>
          <w:rFonts w:eastAsia="Times New Roman" w:cs="Calibri"/>
          <w:color w:val="222222"/>
        </w:rPr>
        <w:t>dostępu do danych osobowych jej/jego dotyczących oraz otrzymania ich kopii;</w:t>
      </w:r>
    </w:p>
    <w:p w14:paraId="06A0D89B" w14:textId="77777777"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rPr>
      </w:pPr>
      <w:r w:rsidRPr="006B4DAE">
        <w:rPr>
          <w:rFonts w:eastAsia="Times New Roman" w:cs="Calibri"/>
          <w:color w:val="222222"/>
        </w:rPr>
        <w:t>żądania sprostowania danych osobowych;</w:t>
      </w:r>
    </w:p>
    <w:p w14:paraId="63A25659" w14:textId="77777777"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rPr>
      </w:pPr>
      <w:r w:rsidRPr="006B4DAE">
        <w:rPr>
          <w:rFonts w:eastAsia="Times New Roman" w:cs="Calibri"/>
          <w:color w:val="222222"/>
        </w:rPr>
        <w:t>usunięcia lub ograniczenia przetwarzania danych osobowych;</w:t>
      </w:r>
    </w:p>
    <w:p w14:paraId="65D77C55" w14:textId="77777777" w:rsidR="00E64DC5" w:rsidRPr="006B4DAE" w:rsidRDefault="00E64DC5" w:rsidP="00E64DC5">
      <w:pPr>
        <w:numPr>
          <w:ilvl w:val="0"/>
          <w:numId w:val="6"/>
        </w:numPr>
        <w:shd w:val="clear" w:color="auto" w:fill="FFFFFF"/>
        <w:suppressAutoHyphens/>
        <w:spacing w:after="60" w:line="240" w:lineRule="auto"/>
        <w:ind w:left="709" w:hanging="283"/>
        <w:jc w:val="both"/>
        <w:rPr>
          <w:rFonts w:eastAsia="Times New Roman" w:cs="Calibri"/>
          <w:color w:val="222222"/>
        </w:rPr>
      </w:pPr>
      <w:r w:rsidRPr="006B4DAE">
        <w:rPr>
          <w:rFonts w:eastAsia="Times New Roman" w:cs="Calibri"/>
          <w:color w:val="222222"/>
        </w:rPr>
        <w:t>wniesienia sprzeciwu wobec przetwarzania danych osobowych.</w:t>
      </w:r>
    </w:p>
    <w:p w14:paraId="16C9A737" w14:textId="77777777" w:rsidR="00E64DC5" w:rsidRPr="006B4DAE" w:rsidRDefault="00E64DC5" w:rsidP="00E64DC5">
      <w:pPr>
        <w:numPr>
          <w:ilvl w:val="0"/>
          <w:numId w:val="8"/>
        </w:numPr>
        <w:shd w:val="clear" w:color="auto" w:fill="FFFFFF"/>
        <w:suppressAutoHyphens/>
        <w:spacing w:after="60" w:line="240" w:lineRule="auto"/>
        <w:ind w:left="426" w:hanging="426"/>
        <w:contextualSpacing/>
        <w:jc w:val="both"/>
        <w:rPr>
          <w:rFonts w:eastAsia="Times New Roman" w:cs="Calibri"/>
          <w:color w:val="222222"/>
        </w:rPr>
      </w:pPr>
      <w:r w:rsidRPr="006B4DAE">
        <w:rPr>
          <w:rFonts w:eastAsia="Times New Roman" w:cs="Calibri"/>
          <w:color w:val="222222"/>
        </w:rPr>
        <w:t xml:space="preserve">Z powyższych uprawnień można skorzystać w siedzibie Administratora, kierując korespondencję na adres Administratora lub drogą elektroniczną pisząc na adres: </w:t>
      </w:r>
      <w:hyperlink r:id="rId10" w:history="1">
        <w:r w:rsidRPr="006B4DAE">
          <w:rPr>
            <w:rFonts w:eastAsia="Times New Roman" w:cs="Calibri"/>
            <w:color w:val="0563C1"/>
            <w:u w:val="single"/>
          </w:rPr>
          <w:t>iod@pokrzywnica.p</w:t>
        </w:r>
      </w:hyperlink>
    </w:p>
    <w:p w14:paraId="5120B6C1" w14:textId="77777777" w:rsidR="00E64DC5" w:rsidRPr="006B4DAE" w:rsidRDefault="00E64DC5" w:rsidP="00E64DC5">
      <w:pPr>
        <w:numPr>
          <w:ilvl w:val="0"/>
          <w:numId w:val="8"/>
        </w:numPr>
        <w:shd w:val="clear" w:color="auto" w:fill="FFFFFF"/>
        <w:suppressAutoHyphens/>
        <w:spacing w:after="60" w:line="240" w:lineRule="auto"/>
        <w:ind w:left="426" w:hanging="426"/>
        <w:contextualSpacing/>
        <w:jc w:val="both"/>
        <w:rPr>
          <w:rFonts w:eastAsia="Times New Roman" w:cs="Calibri"/>
          <w:color w:val="222222"/>
        </w:rPr>
      </w:pPr>
      <w:r w:rsidRPr="006B4DAE">
        <w:rPr>
          <w:rFonts w:eastAsia="Times New Roman" w:cs="Calibri"/>
          <w:color w:val="222222"/>
        </w:rPr>
        <w:t>Przysługuje Państwu prawo wniesienia skargi do organu nadzorczego na niezgodne z RODO przetwarzanie Państwa danych osobowych. Organem właściwym dla ww. skargi jest:</w:t>
      </w:r>
    </w:p>
    <w:p w14:paraId="6F0FF8C8" w14:textId="77777777" w:rsidR="00E64DC5" w:rsidRPr="006B4DAE" w:rsidRDefault="00E64DC5" w:rsidP="00E64DC5">
      <w:pPr>
        <w:shd w:val="clear" w:color="auto" w:fill="FFFFFF"/>
        <w:spacing w:after="60" w:line="240" w:lineRule="auto"/>
        <w:ind w:firstLine="357"/>
        <w:jc w:val="both"/>
        <w:rPr>
          <w:rFonts w:eastAsia="Times New Roman" w:cs="Calibri"/>
          <w:b/>
          <w:color w:val="222222"/>
        </w:rPr>
      </w:pPr>
      <w:r w:rsidRPr="006B4DAE">
        <w:rPr>
          <w:rFonts w:eastAsia="Times New Roman" w:cs="Calibri"/>
          <w:b/>
          <w:color w:val="222222"/>
        </w:rPr>
        <w:t>Prezes Urzędu Ochrony Danych Osobowych, ul. Stawki 2, 00-193 Warszawa</w:t>
      </w:r>
    </w:p>
    <w:p w14:paraId="52C7F55C" w14:textId="77777777" w:rsidR="00E64DC5" w:rsidRPr="006B4DAE" w:rsidRDefault="00E64DC5" w:rsidP="00E64DC5">
      <w:pPr>
        <w:numPr>
          <w:ilvl w:val="0"/>
          <w:numId w:val="8"/>
        </w:numPr>
        <w:shd w:val="clear" w:color="auto" w:fill="FFFFFF"/>
        <w:suppressAutoHyphens/>
        <w:spacing w:after="60" w:line="240" w:lineRule="auto"/>
        <w:ind w:left="426" w:hanging="426"/>
        <w:contextualSpacing/>
        <w:jc w:val="both"/>
        <w:rPr>
          <w:rFonts w:eastAsia="Times New Roman" w:cs="Calibri"/>
          <w:b/>
          <w:color w:val="222222"/>
        </w:rPr>
      </w:pPr>
      <w:r w:rsidRPr="006B4DAE">
        <w:rPr>
          <w:rFonts w:eastAsia="Times New Roman" w:cs="Calibri"/>
          <w:color w:val="222222"/>
        </w:rPr>
        <w:t>Przetwarzanie danych osobowych nie podlega zautomatyzowanemu podejmowaniu decyzji oraz profilowaniu.</w:t>
      </w:r>
    </w:p>
    <w:p w14:paraId="5C1CA90E" w14:textId="77777777" w:rsidR="00E64DC5" w:rsidRPr="006B4DAE" w:rsidRDefault="00E64DC5" w:rsidP="00E64DC5">
      <w:pPr>
        <w:numPr>
          <w:ilvl w:val="0"/>
          <w:numId w:val="7"/>
        </w:numPr>
        <w:shd w:val="clear" w:color="auto" w:fill="FFFFFF"/>
        <w:suppressAutoHyphens/>
        <w:spacing w:after="0" w:line="276" w:lineRule="auto"/>
        <w:ind w:left="-851"/>
        <w:jc w:val="center"/>
        <w:rPr>
          <w:b/>
          <w:sz w:val="24"/>
          <w:szCs w:val="24"/>
          <w:u w:val="single"/>
        </w:rPr>
      </w:pPr>
      <w:r w:rsidRPr="006B4DAE">
        <w:rPr>
          <w:rFonts w:eastAsia="Times New Roman" w:cs="Calibri"/>
          <w:color w:val="222222"/>
        </w:rPr>
        <w:t>Dane nie będą przekazywane do państw trzecich ani organizacji międzynarodowych.</w:t>
      </w:r>
    </w:p>
    <w:p w14:paraId="528E67BC" w14:textId="77777777" w:rsidR="00E64DC5" w:rsidRDefault="00E64DC5" w:rsidP="00E64DC5">
      <w:pPr>
        <w:spacing w:after="0"/>
        <w:ind w:left="360"/>
        <w:jc w:val="both"/>
      </w:pPr>
    </w:p>
    <w:p w14:paraId="3C2E757B" w14:textId="77777777" w:rsidR="006B2F71" w:rsidRDefault="006B2F71"/>
    <w:sectPr w:rsidR="006B2F71">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B4ECC" w14:textId="77777777" w:rsidR="00C1633D" w:rsidRDefault="00C1633D">
      <w:pPr>
        <w:spacing w:after="0" w:line="240" w:lineRule="auto"/>
      </w:pPr>
      <w:r>
        <w:separator/>
      </w:r>
    </w:p>
  </w:endnote>
  <w:endnote w:type="continuationSeparator" w:id="0">
    <w:p w14:paraId="419859FC" w14:textId="77777777" w:rsidR="00C1633D" w:rsidRDefault="00C16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8901104"/>
      <w:docPartObj>
        <w:docPartGallery w:val="Page Numbers (Bottom of Page)"/>
        <w:docPartUnique/>
      </w:docPartObj>
    </w:sdtPr>
    <w:sdtEndPr>
      <w:rPr>
        <w:rFonts w:cstheme="minorHAnsi"/>
        <w:sz w:val="18"/>
        <w:szCs w:val="18"/>
      </w:rPr>
    </w:sdtEndPr>
    <w:sdtContent>
      <w:p w14:paraId="603F5BB9" w14:textId="77777777" w:rsidR="008F6B4B" w:rsidRPr="008F6B4B" w:rsidRDefault="0090425C">
        <w:pPr>
          <w:pStyle w:val="Stopka"/>
          <w:jc w:val="center"/>
          <w:rPr>
            <w:rFonts w:cstheme="minorHAnsi"/>
            <w:sz w:val="18"/>
            <w:szCs w:val="18"/>
          </w:rPr>
        </w:pPr>
        <w:r w:rsidRPr="008F6B4B">
          <w:rPr>
            <w:rFonts w:cstheme="minorHAnsi"/>
            <w:sz w:val="18"/>
            <w:szCs w:val="18"/>
          </w:rPr>
          <w:fldChar w:fldCharType="begin"/>
        </w:r>
        <w:r w:rsidRPr="008F6B4B">
          <w:rPr>
            <w:rFonts w:cstheme="minorHAnsi"/>
            <w:sz w:val="18"/>
            <w:szCs w:val="18"/>
          </w:rPr>
          <w:instrText>PAGE   \* MERGEFORMAT</w:instrText>
        </w:r>
        <w:r w:rsidRPr="008F6B4B">
          <w:rPr>
            <w:rFonts w:cstheme="minorHAnsi"/>
            <w:sz w:val="18"/>
            <w:szCs w:val="18"/>
          </w:rPr>
          <w:fldChar w:fldCharType="separate"/>
        </w:r>
        <w:r w:rsidR="004C21F8">
          <w:rPr>
            <w:rFonts w:cstheme="minorHAnsi"/>
            <w:noProof/>
            <w:sz w:val="18"/>
            <w:szCs w:val="18"/>
          </w:rPr>
          <w:t>21</w:t>
        </w:r>
        <w:r w:rsidRPr="008F6B4B">
          <w:rPr>
            <w:rFonts w:cstheme="minorHAnsi"/>
            <w:sz w:val="18"/>
            <w:szCs w:val="18"/>
          </w:rPr>
          <w:fldChar w:fldCharType="end"/>
        </w:r>
      </w:p>
    </w:sdtContent>
  </w:sdt>
  <w:p w14:paraId="79AEB021" w14:textId="77777777" w:rsidR="008F6B4B" w:rsidRDefault="00A203E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DD5E2" w14:textId="77777777" w:rsidR="00C1633D" w:rsidRDefault="00C1633D">
      <w:pPr>
        <w:spacing w:after="0" w:line="240" w:lineRule="auto"/>
      </w:pPr>
      <w:r>
        <w:separator/>
      </w:r>
    </w:p>
  </w:footnote>
  <w:footnote w:type="continuationSeparator" w:id="0">
    <w:p w14:paraId="6E9BF50B" w14:textId="77777777" w:rsidR="00C1633D" w:rsidRDefault="00C163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766A534"/>
    <w:lvl w:ilvl="0">
      <w:numFmt w:val="bullet"/>
      <w:lvlText w:val="*"/>
      <w:lvlJc w:val="left"/>
    </w:lvl>
  </w:abstractNum>
  <w:abstractNum w:abstractNumId="1" w15:restartNumberingAfterBreak="0">
    <w:nsid w:val="14CE4EE3"/>
    <w:multiLevelType w:val="hybridMultilevel"/>
    <w:tmpl w:val="BD949226"/>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96A3D7E"/>
    <w:multiLevelType w:val="hybridMultilevel"/>
    <w:tmpl w:val="9DBA69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AD41F3"/>
    <w:multiLevelType w:val="hybridMultilevel"/>
    <w:tmpl w:val="94503A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30C23E87"/>
    <w:multiLevelType w:val="hybridMultilevel"/>
    <w:tmpl w:val="AF4A4422"/>
    <w:lvl w:ilvl="0" w:tplc="0E88CD70">
      <w:start w:val="1"/>
      <w:numFmt w:val="bullet"/>
      <w:lvlText w:val=""/>
      <w:lvlJc w:val="left"/>
      <w:pPr>
        <w:ind w:left="927" w:hanging="360"/>
      </w:pPr>
      <w:rPr>
        <w:rFonts w:ascii="Symbol" w:hAnsi="Symbol"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15:restartNumberingAfterBreak="0">
    <w:nsid w:val="3A5C2DC9"/>
    <w:multiLevelType w:val="hybridMultilevel"/>
    <w:tmpl w:val="437EBC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B024A1F"/>
    <w:multiLevelType w:val="hybridMultilevel"/>
    <w:tmpl w:val="2AB02066"/>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D6905F2"/>
    <w:multiLevelType w:val="hybridMultilevel"/>
    <w:tmpl w:val="CB2AB8C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6"/>
  </w:num>
  <w:num w:numId="3">
    <w:abstractNumId w:val="7"/>
  </w:num>
  <w:num w:numId="4">
    <w:abstractNumId w:val="1"/>
  </w:num>
  <w:num w:numId="5">
    <w:abstractNumId w:val="2"/>
  </w:num>
  <w:num w:numId="6">
    <w:abstractNumId w:val="0"/>
    <w:lvlOverride w:ilvl="0">
      <w:lvl w:ilvl="0">
        <w:numFmt w:val="bullet"/>
        <w:lvlText w:val=""/>
        <w:legacy w:legacy="1" w:legacySpace="0" w:legacyIndent="0"/>
        <w:lvlJc w:val="left"/>
        <w:rPr>
          <w:rFonts w:ascii="Symbol" w:hAnsi="Symbol" w:hint="default"/>
        </w:rPr>
      </w:lvl>
    </w:lvlOverride>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F82"/>
    <w:rsid w:val="001B534F"/>
    <w:rsid w:val="00242066"/>
    <w:rsid w:val="00307694"/>
    <w:rsid w:val="003437BF"/>
    <w:rsid w:val="003F0FF6"/>
    <w:rsid w:val="00411F7E"/>
    <w:rsid w:val="004C21F8"/>
    <w:rsid w:val="004E01FB"/>
    <w:rsid w:val="005247BB"/>
    <w:rsid w:val="00524A8D"/>
    <w:rsid w:val="00583E7D"/>
    <w:rsid w:val="005C3095"/>
    <w:rsid w:val="005F6245"/>
    <w:rsid w:val="006254FE"/>
    <w:rsid w:val="00633076"/>
    <w:rsid w:val="006B2F71"/>
    <w:rsid w:val="0074436F"/>
    <w:rsid w:val="007854FA"/>
    <w:rsid w:val="007A1984"/>
    <w:rsid w:val="007F7220"/>
    <w:rsid w:val="00804875"/>
    <w:rsid w:val="008E1BA0"/>
    <w:rsid w:val="009011E9"/>
    <w:rsid w:val="0090425C"/>
    <w:rsid w:val="00910C8A"/>
    <w:rsid w:val="00944D37"/>
    <w:rsid w:val="00970F82"/>
    <w:rsid w:val="00990B40"/>
    <w:rsid w:val="00A203E3"/>
    <w:rsid w:val="00A455A0"/>
    <w:rsid w:val="00C03135"/>
    <w:rsid w:val="00C1633D"/>
    <w:rsid w:val="00C25E8F"/>
    <w:rsid w:val="00C447D4"/>
    <w:rsid w:val="00CC6384"/>
    <w:rsid w:val="00CE094C"/>
    <w:rsid w:val="00DF0D05"/>
    <w:rsid w:val="00DF4EEF"/>
    <w:rsid w:val="00E64DC5"/>
    <w:rsid w:val="00F651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46BCC"/>
  <w15:chartTrackingRefBased/>
  <w15:docId w15:val="{0D5BEEF6-3B67-42D0-9D36-E8FDA0199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437BF"/>
    <w:rPr>
      <w:rFonts w:ascii="Calibri" w:eastAsia="Calibri" w:hAnsi="Calibri" w:cs="Times New Roman"/>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970F82"/>
    <w:pPr>
      <w:autoSpaceDE w:val="0"/>
      <w:autoSpaceDN w:val="0"/>
      <w:adjustRightInd w:val="0"/>
      <w:spacing w:after="0" w:line="240" w:lineRule="auto"/>
    </w:pPr>
    <w:rPr>
      <w:rFonts w:ascii="Calibri" w:hAnsi="Calibri" w:cs="Calibri"/>
      <w:color w:val="000000"/>
      <w:sz w:val="24"/>
      <w:szCs w:val="24"/>
    </w:rPr>
  </w:style>
  <w:style w:type="paragraph" w:styleId="Stopka">
    <w:name w:val="footer"/>
    <w:basedOn w:val="Normalny"/>
    <w:link w:val="StopkaZnak"/>
    <w:uiPriority w:val="99"/>
    <w:unhideWhenUsed/>
    <w:rsid w:val="00970F8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0F82"/>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3437BF"/>
    <w:pPr>
      <w:ind w:left="720"/>
      <w:contextualSpacing/>
    </w:p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3437BF"/>
    <w:rPr>
      <w:rFonts w:ascii="Calibri" w:eastAsia="Calibri" w:hAnsi="Calibri"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26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krzywnic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d@pokrzywnica.p" TargetMode="External"/><Relationship Id="rId4" Type="http://schemas.openxmlformats.org/officeDocument/2006/relationships/settings" Target="settings.xml"/><Relationship Id="rId9" Type="http://schemas.openxmlformats.org/officeDocument/2006/relationships/hyperlink" Target="mailto:iod@pokrzywnic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E466A-8A5E-4928-827D-130D80251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23</Pages>
  <Words>10258</Words>
  <Characters>61554</Characters>
  <Application>Microsoft Office Word</Application>
  <DocSecurity>0</DocSecurity>
  <Lines>512</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dc:creator>
  <cp:keywords/>
  <dc:description/>
  <cp:lastModifiedBy>Magdalena Kamińska</cp:lastModifiedBy>
  <cp:revision>22</cp:revision>
  <cp:lastPrinted>2022-01-21T13:21:00Z</cp:lastPrinted>
  <dcterms:created xsi:type="dcterms:W3CDTF">2021-12-30T13:29:00Z</dcterms:created>
  <dcterms:modified xsi:type="dcterms:W3CDTF">2024-06-05T09:40:00Z</dcterms:modified>
</cp:coreProperties>
</file>