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4D4D9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4D9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FF2C51">
        <w:rPr>
          <w:rFonts w:ascii="Arial" w:hAnsi="Arial" w:cs="Arial"/>
          <w:sz w:val="24"/>
          <w:szCs w:val="24"/>
        </w:rPr>
        <w:t>2024-06-04</w:t>
      </w:r>
    </w:p>
    <w:p w:rsidR="009432A1" w:rsidRPr="009432A1" w:rsidRDefault="004D4D9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4D9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4D4D9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D4D9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4D94">
        <w:rPr>
          <w:rFonts w:ascii="Arial" w:hAnsi="Arial" w:cs="Arial"/>
          <w:sz w:val="24"/>
          <w:szCs w:val="24"/>
        </w:rPr>
        <w:t>69</w:t>
      </w:r>
    </w:p>
    <w:p w:rsidR="009432A1" w:rsidRPr="009432A1" w:rsidRDefault="004D4D94" w:rsidP="009432A1">
      <w:pPr>
        <w:rPr>
          <w:rFonts w:ascii="Arial" w:hAnsi="Arial" w:cs="Arial"/>
          <w:sz w:val="24"/>
          <w:szCs w:val="24"/>
        </w:rPr>
      </w:pPr>
      <w:r w:rsidRPr="004D4D9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4D9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D4D9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4D94">
              <w:rPr>
                <w:rFonts w:ascii="Arial" w:hAnsi="Arial" w:cs="Arial"/>
                <w:bCs/>
                <w:sz w:val="24"/>
                <w:szCs w:val="24"/>
              </w:rPr>
              <w:t>Świadczenie usług pocztowych w obrocie krajowym i zagranicznym w zakresie przyjmowania, przemieszczania i doręczania przesyłek pocztowych dla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4D94" w:rsidRPr="004E4B64" w:rsidTr="002523AA">
        <w:tc>
          <w:tcPr>
            <w:tcW w:w="2269" w:type="dxa"/>
            <w:shd w:val="clear" w:color="auto" w:fill="auto"/>
          </w:tcPr>
          <w:p w:rsidR="004D4D94" w:rsidRPr="004E4B64" w:rsidRDefault="004D4D94" w:rsidP="002523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4D94" w:rsidRPr="004E4B64" w:rsidRDefault="004D4D94" w:rsidP="002523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4D94">
              <w:rPr>
                <w:rFonts w:ascii="Arial" w:hAnsi="Arial" w:cs="Arial"/>
                <w:bCs/>
                <w:sz w:val="24"/>
                <w:szCs w:val="24"/>
              </w:rPr>
              <w:t>RK-NZ.261.17.2024.MT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D4D94" w:rsidRPr="004D4D94">
        <w:rPr>
          <w:rFonts w:ascii="Arial" w:hAnsi="Arial" w:cs="Arial"/>
          <w:sz w:val="24"/>
          <w:szCs w:val="24"/>
        </w:rPr>
        <w:t>(</w:t>
      </w:r>
      <w:proofErr w:type="spellStart"/>
      <w:r w:rsidR="004D4D94" w:rsidRPr="004D4D94">
        <w:rPr>
          <w:rFonts w:ascii="Arial" w:hAnsi="Arial" w:cs="Arial"/>
          <w:sz w:val="24"/>
          <w:szCs w:val="24"/>
        </w:rPr>
        <w:t>t.j</w:t>
      </w:r>
      <w:proofErr w:type="spellEnd"/>
      <w:r w:rsidR="004D4D94" w:rsidRPr="004D4D94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D4D9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D4D94">
        <w:rPr>
          <w:rFonts w:ascii="Arial" w:hAnsi="Arial" w:cs="Arial"/>
          <w:b/>
          <w:sz w:val="24"/>
          <w:szCs w:val="24"/>
        </w:rPr>
        <w:t>360 000.00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FF2C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2C3" w:rsidRDefault="007702C3">
      <w:r>
        <w:separator/>
      </w:r>
    </w:p>
  </w:endnote>
  <w:endnote w:type="continuationSeparator" w:id="0">
    <w:p w:rsidR="007702C3" w:rsidRDefault="0077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C51" w:rsidRPr="00FF2C51" w:rsidRDefault="00FF2C51" w:rsidP="00FF2C51">
    <w:pPr>
      <w:spacing w:line="276" w:lineRule="auto"/>
      <w:rPr>
        <w:rFonts w:ascii="Roboto" w:hAnsi="Roboto"/>
        <w:b/>
        <w:bCs/>
        <w:sz w:val="22"/>
        <w:szCs w:val="18"/>
      </w:rPr>
    </w:pPr>
    <w:r w:rsidRPr="00FF2C5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F2C5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F2C5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2C51" w:rsidRPr="00FF2C51" w:rsidTr="002523AA">
      <w:tc>
        <w:tcPr>
          <w:tcW w:w="0" w:type="auto"/>
          <w:shd w:val="clear" w:color="auto" w:fill="auto"/>
          <w:vAlign w:val="center"/>
        </w:tcPr>
        <w:p w:rsidR="00FF2C51" w:rsidRPr="00FF2C51" w:rsidRDefault="00FF2C51" w:rsidP="00FF2C5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2C51" w:rsidRPr="00FF2C51" w:rsidRDefault="00FF2C51" w:rsidP="00FF2C5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F2C5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F2C51" w:rsidRPr="00FF2C51" w:rsidRDefault="00FF2C51" w:rsidP="00FF2C5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F2C51" w:rsidRPr="00FF2C51" w:rsidRDefault="00FF2C51" w:rsidP="00FF2C5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F2C51" w:rsidRPr="00FF2C51" w:rsidRDefault="00FF2C51" w:rsidP="00FF2C51">
    <w:pPr>
      <w:spacing w:line="276" w:lineRule="auto"/>
      <w:rPr>
        <w:rFonts w:ascii="Roboto" w:hAnsi="Roboto"/>
        <w:b/>
        <w:bCs/>
        <w:sz w:val="24"/>
        <w:szCs w:val="24"/>
      </w:rPr>
    </w:pPr>
    <w:r w:rsidRPr="00FF2C51">
      <w:rPr>
        <w:rFonts w:ascii="Roboto" w:hAnsi="Roboto"/>
        <w:b/>
        <w:bCs/>
        <w:sz w:val="24"/>
        <w:szCs w:val="18"/>
      </w:rPr>
      <w:t>Kanclerz Politechniki Częstochowskiej</w:t>
    </w:r>
  </w:p>
  <w:p w:rsidR="00FF2C51" w:rsidRPr="00FF2C51" w:rsidRDefault="00FF2C51" w:rsidP="00FF2C51">
    <w:pPr>
      <w:spacing w:line="276" w:lineRule="auto"/>
      <w:rPr>
        <w:rFonts w:ascii="Roboto" w:hAnsi="Roboto"/>
        <w:sz w:val="24"/>
        <w:szCs w:val="24"/>
      </w:rPr>
    </w:pPr>
    <w:r w:rsidRPr="00FF2C5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F2C51">
      <w:rPr>
        <w:rFonts w:ascii="Roboto" w:hAnsi="Roboto"/>
        <w:sz w:val="24"/>
        <w:szCs w:val="24"/>
      </w:rPr>
      <w:t>ul. Gen. J.H. Dąbrowskiego 69, 42-201 Częstochowa</w:t>
    </w:r>
  </w:p>
  <w:p w:rsidR="00FF2C51" w:rsidRPr="00FF2C51" w:rsidRDefault="00FF2C51" w:rsidP="00FF2C51">
    <w:pPr>
      <w:spacing w:line="276" w:lineRule="auto"/>
      <w:rPr>
        <w:rFonts w:ascii="Arial" w:hAnsi="Arial"/>
        <w:noProof/>
        <w:sz w:val="24"/>
        <w:szCs w:val="24"/>
      </w:rPr>
    </w:pPr>
    <w:r w:rsidRPr="00FF2C51">
      <w:rPr>
        <w:rFonts w:ascii="Roboto" w:hAnsi="Roboto"/>
        <w:sz w:val="24"/>
        <w:szCs w:val="24"/>
      </w:rPr>
      <w:t>tel. +48 34 325 02 56, e-mail: kanclerz@pcz.pl</w:t>
    </w:r>
  </w:p>
  <w:p w:rsidR="00FF2C51" w:rsidRPr="00FF2C51" w:rsidRDefault="00FF2C51" w:rsidP="00FF2C51">
    <w:pPr>
      <w:rPr>
        <w:rFonts w:ascii="Roboto" w:hAnsi="Roboto"/>
        <w:b/>
        <w:sz w:val="24"/>
        <w:szCs w:val="24"/>
      </w:rPr>
    </w:pPr>
    <w:r w:rsidRPr="00FF2C51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F2C5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F2C5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02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2C3" w:rsidRDefault="007702C3">
      <w:r>
        <w:separator/>
      </w:r>
    </w:p>
  </w:footnote>
  <w:footnote w:type="continuationSeparator" w:id="0">
    <w:p w:rsidR="007702C3" w:rsidRDefault="00770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D94" w:rsidRDefault="004D4D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C51" w:rsidRPr="00FF2C51" w:rsidRDefault="00FF2C51" w:rsidP="00FF2C5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F2C5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F2C5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F2C51" w:rsidRPr="00FF2C51" w:rsidRDefault="00FF2C51" w:rsidP="00FF2C51">
    <w:pPr>
      <w:spacing w:after="160" w:line="259" w:lineRule="auto"/>
      <w:rPr>
        <w:rFonts w:ascii="Arial" w:hAnsi="Arial"/>
        <w:sz w:val="22"/>
        <w:szCs w:val="22"/>
      </w:rPr>
    </w:pPr>
  </w:p>
  <w:p w:rsidR="004D4D94" w:rsidRDefault="004D4D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D94" w:rsidRDefault="004D4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2C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4D94"/>
    <w:rsid w:val="00524583"/>
    <w:rsid w:val="0069085C"/>
    <w:rsid w:val="007702C3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2C5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A6D116B"/>
  <w15:chartTrackingRefBased/>
  <w15:docId w15:val="{DD568849-AC75-4993-A512-AC587785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2024-06-03T10:30:00Z</dcterms:created>
  <dcterms:modified xsi:type="dcterms:W3CDTF">2024-06-03T10:30:00Z</dcterms:modified>
</cp:coreProperties>
</file>