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52CAEC" w14:textId="1AC1531C" w:rsidR="00930A96" w:rsidRPr="00A76B52" w:rsidRDefault="00A94044" w:rsidP="00930A96">
      <w:pPr>
        <w:spacing w:after="480"/>
        <w:jc w:val="right"/>
        <w:rPr>
          <w:sz w:val="24"/>
          <w:szCs w:val="24"/>
        </w:rPr>
      </w:pPr>
      <w:r w:rsidRPr="00A76B52">
        <w:rPr>
          <w:sz w:val="24"/>
          <w:szCs w:val="24"/>
        </w:rPr>
        <w:t>Kraków</w:t>
      </w:r>
      <w:r w:rsidR="00930A96" w:rsidRPr="00A76B52">
        <w:rPr>
          <w:sz w:val="24"/>
          <w:szCs w:val="24"/>
        </w:rPr>
        <w:t xml:space="preserve"> dnia: </w:t>
      </w:r>
      <w:r w:rsidR="00892E10">
        <w:rPr>
          <w:sz w:val="24"/>
          <w:szCs w:val="24"/>
        </w:rPr>
        <w:t>29.05.2024 r.</w:t>
      </w:r>
    </w:p>
    <w:p w14:paraId="033F6846" w14:textId="77777777" w:rsidR="00A94044" w:rsidRPr="00A76B52" w:rsidRDefault="00A94044" w:rsidP="00E64AFD">
      <w:pPr>
        <w:rPr>
          <w:b/>
          <w:bCs/>
          <w:sz w:val="24"/>
          <w:szCs w:val="24"/>
        </w:rPr>
      </w:pPr>
      <w:r w:rsidRPr="00A76B52">
        <w:rPr>
          <w:b/>
          <w:bCs/>
          <w:sz w:val="24"/>
          <w:szCs w:val="24"/>
        </w:rPr>
        <w:t>Szpital Miejski Specjalistyczny</w:t>
      </w:r>
    </w:p>
    <w:p w14:paraId="3290032C" w14:textId="77777777" w:rsidR="00A94044" w:rsidRPr="00A76B52" w:rsidRDefault="00A94044" w:rsidP="00E64AFD">
      <w:pPr>
        <w:rPr>
          <w:b/>
          <w:bCs/>
          <w:sz w:val="24"/>
          <w:szCs w:val="24"/>
        </w:rPr>
      </w:pPr>
      <w:r w:rsidRPr="00A76B52">
        <w:rPr>
          <w:b/>
          <w:bCs/>
          <w:sz w:val="24"/>
          <w:szCs w:val="24"/>
        </w:rPr>
        <w:t>im. Gabriela Narutowicza w Krakowie</w:t>
      </w:r>
    </w:p>
    <w:p w14:paraId="1690623F" w14:textId="77777777" w:rsidR="00930A96" w:rsidRPr="00A76B52" w:rsidRDefault="00A94044" w:rsidP="00E64AFD">
      <w:pPr>
        <w:rPr>
          <w:sz w:val="24"/>
          <w:szCs w:val="24"/>
        </w:rPr>
      </w:pPr>
      <w:r w:rsidRPr="00A76B52">
        <w:rPr>
          <w:sz w:val="24"/>
          <w:szCs w:val="24"/>
        </w:rPr>
        <w:t>ul. Prądnicka</w:t>
      </w:r>
      <w:r w:rsidR="00930A96" w:rsidRPr="00A76B52">
        <w:rPr>
          <w:sz w:val="24"/>
          <w:szCs w:val="24"/>
        </w:rPr>
        <w:t xml:space="preserve"> </w:t>
      </w:r>
      <w:r w:rsidRPr="00A76B52">
        <w:rPr>
          <w:sz w:val="24"/>
          <w:szCs w:val="24"/>
        </w:rPr>
        <w:t>35-37</w:t>
      </w:r>
    </w:p>
    <w:p w14:paraId="3C15C555" w14:textId="77777777" w:rsidR="00930A96" w:rsidRPr="00A76B52" w:rsidRDefault="00A94044" w:rsidP="00E64AFD">
      <w:pPr>
        <w:rPr>
          <w:sz w:val="24"/>
          <w:szCs w:val="24"/>
        </w:rPr>
      </w:pPr>
      <w:r w:rsidRPr="00A76B52">
        <w:rPr>
          <w:sz w:val="24"/>
          <w:szCs w:val="24"/>
        </w:rPr>
        <w:t>31-202</w:t>
      </w:r>
      <w:r w:rsidR="00930A96" w:rsidRPr="00A76B52">
        <w:rPr>
          <w:sz w:val="24"/>
          <w:szCs w:val="24"/>
        </w:rPr>
        <w:t xml:space="preserve"> </w:t>
      </w:r>
      <w:r w:rsidRPr="00A76B52">
        <w:rPr>
          <w:sz w:val="24"/>
          <w:szCs w:val="24"/>
        </w:rPr>
        <w:t>Kraków</w:t>
      </w:r>
    </w:p>
    <w:p w14:paraId="74B2BE45" w14:textId="77777777" w:rsidR="00930A96" w:rsidRPr="00A76B52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A76B52">
        <w:rPr>
          <w:b/>
          <w:sz w:val="24"/>
          <w:szCs w:val="24"/>
        </w:rPr>
        <w:t>WYKONAWCY</w:t>
      </w:r>
    </w:p>
    <w:p w14:paraId="083A6105" w14:textId="77777777" w:rsidR="00930A96" w:rsidRPr="00A76B52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A76B52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A76B52" w14:paraId="473C09FA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2A8AB59" w14:textId="77777777" w:rsidR="00930A96" w:rsidRPr="00A76B52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A76B52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5BC24774" w14:textId="7809BA6E" w:rsidR="00930A96" w:rsidRPr="00A76B52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A76B52">
              <w:rPr>
                <w:sz w:val="28"/>
                <w:szCs w:val="28"/>
              </w:rPr>
              <w:t xml:space="preserve">o zmianie treści Specyfikacji Warunków Zamówienia (dalej </w:t>
            </w:r>
            <w:r w:rsidRPr="00A76B52">
              <w:rPr>
                <w:b/>
                <w:bCs/>
                <w:sz w:val="28"/>
                <w:szCs w:val="28"/>
              </w:rPr>
              <w:t>SWZ</w:t>
            </w:r>
            <w:r w:rsidRPr="00A76B52">
              <w:rPr>
                <w:sz w:val="28"/>
                <w:szCs w:val="28"/>
              </w:rPr>
              <w:t>)</w:t>
            </w:r>
            <w:r w:rsidR="00A76B52">
              <w:rPr>
                <w:sz w:val="28"/>
                <w:szCs w:val="28"/>
              </w:rPr>
              <w:t xml:space="preserve"> - 1</w:t>
            </w:r>
          </w:p>
        </w:tc>
      </w:tr>
    </w:tbl>
    <w:p w14:paraId="655797AE" w14:textId="77777777" w:rsidR="00930A96" w:rsidRPr="00A76B52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6C62E292" w14:textId="77777777" w:rsidR="00930A96" w:rsidRPr="00A76B52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A76B52">
        <w:rPr>
          <w:rFonts w:eastAsia="Calibri"/>
          <w:sz w:val="24"/>
          <w:szCs w:val="24"/>
          <w:lang w:eastAsia="en-US"/>
        </w:rPr>
        <w:t xml:space="preserve">Dotyczy </w:t>
      </w:r>
      <w:r w:rsidRPr="00A76B52">
        <w:rPr>
          <w:sz w:val="24"/>
          <w:szCs w:val="24"/>
        </w:rPr>
        <w:t>postępowania o udzielenie zamówienia publicznego</w:t>
      </w:r>
      <w:r w:rsidRPr="00A76B5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A76B52" w14:paraId="2EA333A2" w14:textId="77777777" w:rsidTr="00E03B3C">
        <w:tc>
          <w:tcPr>
            <w:tcW w:w="2269" w:type="dxa"/>
            <w:shd w:val="clear" w:color="auto" w:fill="auto"/>
          </w:tcPr>
          <w:p w14:paraId="289AFE9D" w14:textId="77777777" w:rsidR="00930A96" w:rsidRPr="00A76B52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A76B5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D26A560" w14:textId="77777777" w:rsidR="00930A96" w:rsidRPr="00F17B97" w:rsidRDefault="00A94044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17B97">
              <w:rPr>
                <w:b/>
                <w:sz w:val="24"/>
                <w:szCs w:val="24"/>
              </w:rPr>
              <w:t>Zakup i dostawa wyrobów medycznych II</w:t>
            </w:r>
            <w:r w:rsidR="00930A96" w:rsidRPr="00F17B97">
              <w:rPr>
                <w:b/>
                <w:sz w:val="24"/>
                <w:szCs w:val="24"/>
              </w:rPr>
              <w:t>.</w:t>
            </w:r>
          </w:p>
        </w:tc>
      </w:tr>
      <w:tr w:rsidR="00A94044" w:rsidRPr="00A76B52" w14:paraId="0175D832" w14:textId="77777777" w:rsidTr="00DF7616">
        <w:tc>
          <w:tcPr>
            <w:tcW w:w="2269" w:type="dxa"/>
            <w:shd w:val="clear" w:color="auto" w:fill="auto"/>
          </w:tcPr>
          <w:p w14:paraId="4600ACEF" w14:textId="77777777" w:rsidR="00A94044" w:rsidRPr="00A76B52" w:rsidRDefault="00A94044" w:rsidP="00DF761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A76B5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2F739EC" w14:textId="77777777" w:rsidR="00A94044" w:rsidRPr="00F17B97" w:rsidRDefault="00A94044" w:rsidP="00DF761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17B97">
              <w:rPr>
                <w:b/>
                <w:sz w:val="24"/>
                <w:szCs w:val="24"/>
              </w:rPr>
              <w:t>ZP/17/2024</w:t>
            </w:r>
          </w:p>
        </w:tc>
      </w:tr>
    </w:tbl>
    <w:p w14:paraId="4BFE58CA" w14:textId="77777777" w:rsidR="00D41669" w:rsidRDefault="00D41669" w:rsidP="00D41669">
      <w:pPr>
        <w:jc w:val="both"/>
        <w:rPr>
          <w:sz w:val="24"/>
          <w:szCs w:val="24"/>
        </w:rPr>
      </w:pPr>
    </w:p>
    <w:p w14:paraId="5E6186D2" w14:textId="10A2AE1D" w:rsidR="00EF1037" w:rsidRPr="00A76B52" w:rsidRDefault="005C0930" w:rsidP="00D41669">
      <w:pPr>
        <w:jc w:val="both"/>
        <w:rPr>
          <w:sz w:val="24"/>
          <w:szCs w:val="24"/>
        </w:rPr>
      </w:pPr>
      <w:r w:rsidRPr="00A76B52">
        <w:rPr>
          <w:sz w:val="24"/>
          <w:szCs w:val="24"/>
        </w:rPr>
        <w:t xml:space="preserve">Zamawiający, działając na podstawie art. 137 ust. 1 i 2 ustawy z dnia 11 września 2019r. Prawo zamówień publicznych </w:t>
      </w:r>
      <w:r w:rsidR="00A94044" w:rsidRPr="00A76B52">
        <w:rPr>
          <w:sz w:val="24"/>
          <w:szCs w:val="24"/>
        </w:rPr>
        <w:t>(t.j. Dz. U. z 2023r. poz. 1605)</w:t>
      </w:r>
      <w:r w:rsidRPr="00A76B52">
        <w:rPr>
          <w:sz w:val="24"/>
          <w:szCs w:val="24"/>
        </w:rPr>
        <w:t xml:space="preserve">, </w:t>
      </w:r>
      <w:r w:rsidR="00EB3650" w:rsidRPr="00A76B52">
        <w:rPr>
          <w:sz w:val="24"/>
          <w:szCs w:val="24"/>
        </w:rPr>
        <w:t xml:space="preserve">informuje o </w:t>
      </w:r>
      <w:r w:rsidRPr="00A76B52">
        <w:rPr>
          <w:sz w:val="24"/>
          <w:szCs w:val="24"/>
        </w:rPr>
        <w:t>dokon</w:t>
      </w:r>
      <w:r w:rsidR="00EB3650" w:rsidRPr="00A76B52">
        <w:rPr>
          <w:sz w:val="24"/>
          <w:szCs w:val="24"/>
        </w:rPr>
        <w:t>aniu</w:t>
      </w:r>
      <w:r w:rsidRPr="00A76B52">
        <w:rPr>
          <w:sz w:val="24"/>
          <w:szCs w:val="24"/>
        </w:rPr>
        <w:t xml:space="preserve"> </w:t>
      </w:r>
      <w:r w:rsidR="00460DC4" w:rsidRPr="00A76B52">
        <w:rPr>
          <w:sz w:val="24"/>
          <w:szCs w:val="24"/>
        </w:rPr>
        <w:t>zmian</w:t>
      </w:r>
      <w:r w:rsidRPr="00A76B52">
        <w:rPr>
          <w:sz w:val="24"/>
          <w:szCs w:val="24"/>
        </w:rPr>
        <w:t xml:space="preserve"> w z</w:t>
      </w:r>
      <w:r w:rsidR="00460DC4" w:rsidRPr="00A76B52">
        <w:rPr>
          <w:sz w:val="24"/>
          <w:szCs w:val="24"/>
        </w:rPr>
        <w:t>apis</w:t>
      </w:r>
      <w:r w:rsidRPr="00A76B52">
        <w:rPr>
          <w:sz w:val="24"/>
          <w:szCs w:val="24"/>
        </w:rPr>
        <w:t>ach</w:t>
      </w:r>
      <w:r w:rsidR="00460DC4" w:rsidRPr="00A76B52">
        <w:rPr>
          <w:sz w:val="24"/>
          <w:szCs w:val="24"/>
        </w:rPr>
        <w:t xml:space="preserve"> </w:t>
      </w:r>
      <w:r w:rsidR="0022485D" w:rsidRPr="00A76B52">
        <w:rPr>
          <w:sz w:val="24"/>
          <w:szCs w:val="24"/>
        </w:rPr>
        <w:t>SWZ</w:t>
      </w:r>
      <w:r w:rsidR="00460DC4" w:rsidRPr="00A76B52">
        <w:rPr>
          <w:sz w:val="24"/>
          <w:szCs w:val="24"/>
        </w:rPr>
        <w:t xml:space="preserve"> w następującym zakresie</w:t>
      </w:r>
      <w:r w:rsidR="00EF1037" w:rsidRPr="00A76B52">
        <w:rPr>
          <w:sz w:val="24"/>
          <w:szCs w:val="24"/>
        </w:rPr>
        <w:t>:</w:t>
      </w:r>
    </w:p>
    <w:p w14:paraId="23D99C4A" w14:textId="77777777" w:rsidR="00A76B52" w:rsidRPr="00A76B52" w:rsidRDefault="00A76B52" w:rsidP="00D41669">
      <w:pPr>
        <w:pStyle w:val="Tekstpodstawowy"/>
        <w:spacing w:line="240" w:lineRule="auto"/>
        <w:ind w:right="-2" w:firstLine="423"/>
        <w:rPr>
          <w:szCs w:val="24"/>
        </w:rPr>
      </w:pPr>
    </w:p>
    <w:p w14:paraId="6E4D9274" w14:textId="5D22B36F" w:rsidR="00A76B52" w:rsidRPr="00A76B52" w:rsidRDefault="00A76B52" w:rsidP="00D41669">
      <w:pPr>
        <w:pStyle w:val="Tekstpodstawowy"/>
        <w:spacing w:line="240" w:lineRule="auto"/>
        <w:ind w:right="-2" w:firstLine="423"/>
        <w:rPr>
          <w:szCs w:val="24"/>
        </w:rPr>
      </w:pPr>
      <w:r w:rsidRPr="00A76B52">
        <w:rPr>
          <w:szCs w:val="24"/>
        </w:rPr>
        <w:t xml:space="preserve">Zamawiający </w:t>
      </w:r>
      <w:r>
        <w:rPr>
          <w:szCs w:val="24"/>
        </w:rPr>
        <w:t xml:space="preserve">zmienia treść opisu przedmiotu zamówienia stanowiącego załącznik nr 1 </w:t>
      </w:r>
      <w:r w:rsidR="00F17B97">
        <w:rPr>
          <w:szCs w:val="24"/>
        </w:rPr>
        <w:br/>
      </w:r>
      <w:r>
        <w:rPr>
          <w:szCs w:val="24"/>
        </w:rPr>
        <w:t xml:space="preserve">w zakresie </w:t>
      </w:r>
      <w:r w:rsidRPr="0025330F">
        <w:rPr>
          <w:b/>
          <w:bCs/>
          <w:szCs w:val="24"/>
        </w:rPr>
        <w:t>pakietu nr 17</w:t>
      </w:r>
      <w:r>
        <w:rPr>
          <w:szCs w:val="24"/>
        </w:rPr>
        <w:t xml:space="preserve"> w następujący sposób: </w:t>
      </w:r>
    </w:p>
    <w:p w14:paraId="30F86899" w14:textId="77777777" w:rsidR="00A76B52" w:rsidRPr="00A76B52" w:rsidRDefault="00A76B52" w:rsidP="00D41669">
      <w:pPr>
        <w:pStyle w:val="Tekstpodstawowy"/>
        <w:spacing w:line="240" w:lineRule="auto"/>
        <w:ind w:right="-2" w:firstLine="423"/>
        <w:rPr>
          <w:szCs w:val="24"/>
        </w:rPr>
      </w:pPr>
    </w:p>
    <w:p w14:paraId="44D1842F" w14:textId="77777777" w:rsidR="00A76B52" w:rsidRPr="00A76B52" w:rsidRDefault="00A76B52" w:rsidP="00D41669">
      <w:pPr>
        <w:pStyle w:val="Tekstpodstawowy"/>
        <w:spacing w:line="240" w:lineRule="auto"/>
        <w:ind w:right="-2" w:firstLine="423"/>
        <w:rPr>
          <w:szCs w:val="24"/>
        </w:rPr>
      </w:pPr>
      <w:r w:rsidRPr="00A76B52">
        <w:rPr>
          <w:szCs w:val="24"/>
        </w:rPr>
        <w:t>Było:</w:t>
      </w:r>
    </w:p>
    <w:p w14:paraId="3D9E6A4C" w14:textId="1B520774" w:rsidR="00A76B52" w:rsidRPr="00D41669" w:rsidRDefault="00D41669" w:rsidP="00D41669">
      <w:pPr>
        <w:pStyle w:val="Tekstpodstawowy"/>
        <w:spacing w:line="240" w:lineRule="auto"/>
        <w:ind w:right="-2" w:firstLine="423"/>
        <w:rPr>
          <w:i/>
          <w:iCs/>
          <w:szCs w:val="24"/>
        </w:rPr>
      </w:pPr>
      <w:r>
        <w:rPr>
          <w:i/>
          <w:iCs/>
          <w:szCs w:val="24"/>
        </w:rPr>
        <w:t>„</w:t>
      </w:r>
      <w:r w:rsidRPr="00D41669">
        <w:rPr>
          <w:i/>
          <w:iCs/>
          <w:szCs w:val="24"/>
        </w:rPr>
        <w:t xml:space="preserve">Zestaw automatyczny wstrzykiwacza  kontrastu kompatybilny z urządzeniem „Medrad Vistron Ct.” składający się z: wkładu jednorazowego o pojemności 200 ml, łącznika rurkowego (szybkozłącze) oraz łącznika niskociśnieniowego. Łącznik niskociśnieniowy </w:t>
      </w:r>
      <w:r>
        <w:rPr>
          <w:i/>
          <w:iCs/>
          <w:szCs w:val="24"/>
        </w:rPr>
        <w:br/>
      </w:r>
      <w:r w:rsidRPr="00D41669">
        <w:rPr>
          <w:i/>
          <w:iCs/>
          <w:szCs w:val="24"/>
        </w:rPr>
        <w:t xml:space="preserve">i złącze niskiego ciśnienia </w:t>
      </w:r>
      <w:r w:rsidRPr="00D41669">
        <w:rPr>
          <w:b/>
          <w:bCs/>
          <w:i/>
          <w:iCs/>
          <w:szCs w:val="24"/>
        </w:rPr>
        <w:t>z trójnikiem</w:t>
      </w:r>
      <w:r w:rsidRPr="00D41669">
        <w:rPr>
          <w:i/>
          <w:iCs/>
          <w:szCs w:val="24"/>
        </w:rPr>
        <w:t xml:space="preserve"> mają być kompatybilne z eksploatowanymi wstrzykiwaczami kontrastu Medrad Vistron Ct.</w:t>
      </w:r>
      <w:r>
        <w:rPr>
          <w:i/>
          <w:iCs/>
          <w:szCs w:val="24"/>
        </w:rPr>
        <w:t>”</w:t>
      </w:r>
    </w:p>
    <w:p w14:paraId="0AF26894" w14:textId="77777777" w:rsidR="00D41669" w:rsidRDefault="00D41669" w:rsidP="00D41669">
      <w:pPr>
        <w:pStyle w:val="Tekstpodstawowy"/>
        <w:spacing w:line="240" w:lineRule="auto"/>
        <w:ind w:right="-2" w:firstLine="423"/>
        <w:rPr>
          <w:szCs w:val="24"/>
        </w:rPr>
      </w:pPr>
    </w:p>
    <w:p w14:paraId="0160A886" w14:textId="10A7A85B" w:rsidR="00A76B52" w:rsidRPr="00A76B52" w:rsidRDefault="00A76B52" w:rsidP="00D41669">
      <w:pPr>
        <w:pStyle w:val="Tekstpodstawowy"/>
        <w:spacing w:line="240" w:lineRule="auto"/>
        <w:ind w:right="-2" w:firstLine="423"/>
        <w:rPr>
          <w:szCs w:val="24"/>
        </w:rPr>
      </w:pPr>
      <w:r w:rsidRPr="00A76B52">
        <w:rPr>
          <w:szCs w:val="24"/>
        </w:rPr>
        <w:t>Jest:</w:t>
      </w:r>
    </w:p>
    <w:p w14:paraId="2BCF9643" w14:textId="174A9D64" w:rsidR="00D41669" w:rsidRDefault="00D41669" w:rsidP="00D41669">
      <w:pPr>
        <w:pStyle w:val="Tekstpodstawowy"/>
        <w:spacing w:line="240" w:lineRule="auto"/>
        <w:ind w:right="-2" w:firstLine="423"/>
        <w:rPr>
          <w:i/>
          <w:iCs/>
          <w:szCs w:val="24"/>
        </w:rPr>
      </w:pPr>
      <w:r>
        <w:rPr>
          <w:i/>
          <w:iCs/>
          <w:szCs w:val="24"/>
        </w:rPr>
        <w:t>„</w:t>
      </w:r>
      <w:r w:rsidRPr="00D41669">
        <w:rPr>
          <w:i/>
          <w:iCs/>
          <w:szCs w:val="24"/>
        </w:rPr>
        <w:t xml:space="preserve">Zestaw automatyczny wstrzykiwacza  kontrastu kompatybilny z urządzeniem „Medrad Vistron Ct.” składający się z: wkładu jednorazowego o pojemności 200 ml, łącznika rurkowego (szybkozłącze) oraz łącznika niskociśnieniowego. Łącznik niskociśnieniowy </w:t>
      </w:r>
      <w:r w:rsidR="00F17B97">
        <w:rPr>
          <w:i/>
          <w:iCs/>
          <w:szCs w:val="24"/>
        </w:rPr>
        <w:br/>
      </w:r>
      <w:r w:rsidRPr="00D41669">
        <w:rPr>
          <w:i/>
          <w:iCs/>
          <w:szCs w:val="24"/>
        </w:rPr>
        <w:t xml:space="preserve">i złącze niskiego ciśnienia </w:t>
      </w:r>
      <w:r w:rsidRPr="0007583E">
        <w:rPr>
          <w:b/>
          <w:bCs/>
          <w:i/>
          <w:iCs/>
          <w:strike/>
          <w:color w:val="FF0000"/>
          <w:szCs w:val="24"/>
        </w:rPr>
        <w:t>z trójnikiem</w:t>
      </w:r>
      <w:r w:rsidRPr="00D41669">
        <w:rPr>
          <w:i/>
          <w:iCs/>
          <w:szCs w:val="24"/>
        </w:rPr>
        <w:t xml:space="preserve"> mają być kompatybilne z eksploatowanymi wstrzykiwaczami kontrastu Medrad Vistron Ct.</w:t>
      </w:r>
      <w:r>
        <w:rPr>
          <w:i/>
          <w:iCs/>
          <w:szCs w:val="24"/>
        </w:rPr>
        <w:t>”</w:t>
      </w:r>
    </w:p>
    <w:p w14:paraId="2AC73F33" w14:textId="77777777" w:rsidR="00F17B97" w:rsidRDefault="00F17B97" w:rsidP="00F17B97">
      <w:pPr>
        <w:spacing w:line="276" w:lineRule="auto"/>
        <w:ind w:firstLine="426"/>
        <w:jc w:val="both"/>
        <w:rPr>
          <w:b/>
          <w:sz w:val="22"/>
          <w:szCs w:val="22"/>
        </w:rPr>
      </w:pPr>
    </w:p>
    <w:p w14:paraId="68FE1089" w14:textId="055BB8A5" w:rsidR="00F17B97" w:rsidRPr="00EB1A75" w:rsidRDefault="00F17B97" w:rsidP="00F17B97">
      <w:pPr>
        <w:spacing w:line="276" w:lineRule="auto"/>
        <w:ind w:firstLine="426"/>
        <w:jc w:val="both"/>
        <w:rPr>
          <w:sz w:val="22"/>
          <w:szCs w:val="22"/>
        </w:rPr>
      </w:pPr>
      <w:r w:rsidRPr="00EB1A75">
        <w:rPr>
          <w:b/>
          <w:sz w:val="22"/>
          <w:szCs w:val="22"/>
        </w:rPr>
        <w:t>Powyższe zmiany nie powodują zmiany terminu składania i otwarcia ofert</w:t>
      </w:r>
      <w:r>
        <w:rPr>
          <w:b/>
          <w:sz w:val="22"/>
          <w:szCs w:val="22"/>
        </w:rPr>
        <w:t>.</w:t>
      </w:r>
    </w:p>
    <w:p w14:paraId="33AC6669" w14:textId="77777777" w:rsidR="00F17B97" w:rsidRPr="00D41669" w:rsidRDefault="00F17B97" w:rsidP="00D41669">
      <w:pPr>
        <w:pStyle w:val="Tekstpodstawowy"/>
        <w:spacing w:line="240" w:lineRule="auto"/>
        <w:ind w:right="-2" w:firstLine="423"/>
        <w:rPr>
          <w:i/>
          <w:iCs/>
          <w:szCs w:val="24"/>
        </w:rPr>
      </w:pPr>
    </w:p>
    <w:p w14:paraId="2841326C" w14:textId="43263517" w:rsidR="005C0930" w:rsidRPr="00A76B52" w:rsidRDefault="005C0930" w:rsidP="00D41669">
      <w:pPr>
        <w:pStyle w:val="Tekstpodstawowy"/>
        <w:spacing w:line="240" w:lineRule="auto"/>
        <w:ind w:right="-2" w:firstLine="423"/>
        <w:rPr>
          <w:szCs w:val="24"/>
        </w:rPr>
      </w:pPr>
    </w:p>
    <w:sectPr w:rsidR="005C0930" w:rsidRPr="00A76B52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4BB306" w14:textId="77777777" w:rsidR="009F29DF" w:rsidRDefault="009F29DF">
      <w:r>
        <w:separator/>
      </w:r>
    </w:p>
  </w:endnote>
  <w:endnote w:type="continuationSeparator" w:id="0">
    <w:p w14:paraId="2A2BA79D" w14:textId="77777777" w:rsidR="009F29DF" w:rsidRDefault="009F2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31F46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7AF3F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4DC45C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572D4DD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77159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84151A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2A58B7" w14:textId="77777777" w:rsidR="00EF1037" w:rsidRDefault="00EF1037">
    <w:pPr>
      <w:pStyle w:val="Stopka"/>
      <w:tabs>
        <w:tab w:val="clear" w:pos="4536"/>
        <w:tab w:val="left" w:pos="6237"/>
      </w:tabs>
    </w:pPr>
  </w:p>
  <w:p w14:paraId="459A4F4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C39B17" w14:textId="77777777" w:rsidR="009F29DF" w:rsidRDefault="009F29DF">
      <w:r>
        <w:separator/>
      </w:r>
    </w:p>
  </w:footnote>
  <w:footnote w:type="continuationSeparator" w:id="0">
    <w:p w14:paraId="0C2D30D5" w14:textId="77777777" w:rsidR="009F29DF" w:rsidRDefault="009F29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41542" w14:textId="77777777" w:rsidR="00A94044" w:rsidRDefault="00A940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FA66AD" w14:textId="77777777" w:rsidR="00A94044" w:rsidRDefault="00A940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BCAFB" w14:textId="77777777" w:rsidR="00A94044" w:rsidRDefault="00A940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29DF"/>
    <w:rsid w:val="00057D02"/>
    <w:rsid w:val="000613E0"/>
    <w:rsid w:val="0007583E"/>
    <w:rsid w:val="001A571A"/>
    <w:rsid w:val="0022485D"/>
    <w:rsid w:val="0025330F"/>
    <w:rsid w:val="0029058F"/>
    <w:rsid w:val="00296237"/>
    <w:rsid w:val="002B1C74"/>
    <w:rsid w:val="00384EFD"/>
    <w:rsid w:val="004222DA"/>
    <w:rsid w:val="00453E59"/>
    <w:rsid w:val="00460DC4"/>
    <w:rsid w:val="00500277"/>
    <w:rsid w:val="005079A4"/>
    <w:rsid w:val="0055546F"/>
    <w:rsid w:val="005C0930"/>
    <w:rsid w:val="006736C6"/>
    <w:rsid w:val="006D4AE5"/>
    <w:rsid w:val="00854803"/>
    <w:rsid w:val="0087224A"/>
    <w:rsid w:val="00876E5C"/>
    <w:rsid w:val="00892E10"/>
    <w:rsid w:val="009149C3"/>
    <w:rsid w:val="00930A96"/>
    <w:rsid w:val="00953AA1"/>
    <w:rsid w:val="0095641D"/>
    <w:rsid w:val="009D169F"/>
    <w:rsid w:val="009F29DF"/>
    <w:rsid w:val="00A4668B"/>
    <w:rsid w:val="00A76B52"/>
    <w:rsid w:val="00A94044"/>
    <w:rsid w:val="00B26D41"/>
    <w:rsid w:val="00B361A9"/>
    <w:rsid w:val="00C152AE"/>
    <w:rsid w:val="00C76D21"/>
    <w:rsid w:val="00D1574A"/>
    <w:rsid w:val="00D248D2"/>
    <w:rsid w:val="00D41669"/>
    <w:rsid w:val="00D876E5"/>
    <w:rsid w:val="00DC1688"/>
    <w:rsid w:val="00E02559"/>
    <w:rsid w:val="00E03B3C"/>
    <w:rsid w:val="00E64AFD"/>
    <w:rsid w:val="00E74582"/>
    <w:rsid w:val="00EB3650"/>
    <w:rsid w:val="00EF1037"/>
    <w:rsid w:val="00F16162"/>
    <w:rsid w:val="00F17B97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8FC725"/>
  <w15:chartTrackingRefBased/>
  <w15:docId w15:val="{9712B2CD-9F00-448D-A674-30EFAC60C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1</Pages>
  <Words>202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9</cp:revision>
  <cp:lastPrinted>2001-02-10T18:08:00Z</cp:lastPrinted>
  <dcterms:created xsi:type="dcterms:W3CDTF">2024-05-28T11:51:00Z</dcterms:created>
  <dcterms:modified xsi:type="dcterms:W3CDTF">2024-05-29T09:16:00Z</dcterms:modified>
</cp:coreProperties>
</file>