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0C126" w14:textId="7DFA3EB7" w:rsidR="006A5DF1" w:rsidRPr="00375FBB" w:rsidRDefault="0095066A" w:rsidP="006A5DF1">
      <w:pPr>
        <w:spacing w:after="240"/>
        <w:jc w:val="right"/>
        <w:rPr>
          <w:sz w:val="24"/>
          <w:szCs w:val="24"/>
        </w:rPr>
      </w:pPr>
      <w:r w:rsidRPr="00375FBB">
        <w:rPr>
          <w:sz w:val="24"/>
          <w:szCs w:val="24"/>
        </w:rPr>
        <w:t>Kraków</w:t>
      </w:r>
      <w:r w:rsidR="006A5DF1" w:rsidRPr="00375FBB">
        <w:rPr>
          <w:sz w:val="24"/>
          <w:szCs w:val="24"/>
        </w:rPr>
        <w:t xml:space="preserve"> dnia: </w:t>
      </w:r>
      <w:r w:rsidR="004A325D">
        <w:rPr>
          <w:sz w:val="24"/>
          <w:szCs w:val="24"/>
        </w:rPr>
        <w:t>29.05.2024 r.</w:t>
      </w:r>
    </w:p>
    <w:p w14:paraId="374D6F67" w14:textId="77777777" w:rsidR="006A5DF1" w:rsidRPr="00375FBB" w:rsidRDefault="00BE62A3" w:rsidP="006A5DF1">
      <w:pPr>
        <w:rPr>
          <w:b/>
          <w:bCs/>
          <w:sz w:val="24"/>
          <w:szCs w:val="24"/>
        </w:rPr>
      </w:pPr>
      <w:r w:rsidRPr="00375FBB">
        <w:rPr>
          <w:b/>
          <w:bCs/>
          <w:sz w:val="24"/>
          <w:szCs w:val="24"/>
        </w:rPr>
        <w:t xml:space="preserve">Szpital Miejski Specjalistyczny </w:t>
      </w:r>
    </w:p>
    <w:p w14:paraId="30B798D0" w14:textId="77777777" w:rsidR="00BE62A3" w:rsidRPr="00375FBB" w:rsidRDefault="00BE62A3" w:rsidP="006A5DF1">
      <w:pPr>
        <w:rPr>
          <w:sz w:val="24"/>
          <w:szCs w:val="24"/>
        </w:rPr>
      </w:pPr>
      <w:r w:rsidRPr="00375FBB">
        <w:rPr>
          <w:b/>
          <w:bCs/>
          <w:sz w:val="24"/>
          <w:szCs w:val="24"/>
        </w:rPr>
        <w:t>im. Gabriela Narutowicza w Krakowie</w:t>
      </w:r>
    </w:p>
    <w:p w14:paraId="0E6E279A" w14:textId="77777777" w:rsidR="006A5DF1" w:rsidRPr="00375F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5FBB">
        <w:rPr>
          <w:sz w:val="24"/>
          <w:szCs w:val="24"/>
        </w:rPr>
        <w:t>ul. Prądnicka 35-37</w:t>
      </w:r>
    </w:p>
    <w:p w14:paraId="32F1EFBA" w14:textId="77777777" w:rsidR="00BE62A3" w:rsidRPr="00375F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5FBB">
        <w:rPr>
          <w:sz w:val="24"/>
          <w:szCs w:val="24"/>
        </w:rPr>
        <w:t>31-202 Kraków</w:t>
      </w:r>
    </w:p>
    <w:p w14:paraId="6E72BB9B" w14:textId="33794EE5" w:rsidR="006D4AB3" w:rsidRPr="00FC298B" w:rsidRDefault="006A5DF1" w:rsidP="00FC298B">
      <w:pPr>
        <w:pStyle w:val="Nagwek"/>
        <w:tabs>
          <w:tab w:val="clear" w:pos="4536"/>
        </w:tabs>
        <w:rPr>
          <w:sz w:val="24"/>
          <w:szCs w:val="24"/>
        </w:rPr>
      </w:pPr>
      <w:r w:rsidRPr="00375FBB">
        <w:rPr>
          <w:sz w:val="24"/>
          <w:szCs w:val="24"/>
        </w:rPr>
        <w:tab/>
        <w:t xml:space="preserve"> </w:t>
      </w:r>
    </w:p>
    <w:p w14:paraId="45466396" w14:textId="0F7FC370" w:rsidR="00632C3C" w:rsidRPr="00375F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75FBB">
        <w:rPr>
          <w:rFonts w:ascii="Times New Roman" w:hAnsi="Times New Roman"/>
          <w:szCs w:val="28"/>
        </w:rPr>
        <w:t>WYJAŚNIENI</w:t>
      </w:r>
      <w:r w:rsidR="00520165" w:rsidRPr="00375FBB">
        <w:rPr>
          <w:rFonts w:ascii="Times New Roman" w:hAnsi="Times New Roman"/>
          <w:szCs w:val="28"/>
        </w:rPr>
        <w:t>A</w:t>
      </w:r>
      <w:r w:rsidR="00632C3C" w:rsidRPr="00375FBB">
        <w:rPr>
          <w:rFonts w:ascii="Times New Roman" w:hAnsi="Times New Roman"/>
          <w:szCs w:val="28"/>
        </w:rPr>
        <w:t xml:space="preserve"> TREŚCI</w:t>
      </w:r>
      <w:r w:rsidR="0029606A" w:rsidRPr="00375FBB">
        <w:rPr>
          <w:rFonts w:ascii="Times New Roman" w:hAnsi="Times New Roman"/>
          <w:szCs w:val="28"/>
        </w:rPr>
        <w:t xml:space="preserve"> SWZ</w:t>
      </w:r>
      <w:r w:rsidR="00FC298B">
        <w:rPr>
          <w:rFonts w:ascii="Times New Roman" w:hAnsi="Times New Roman"/>
          <w:szCs w:val="28"/>
        </w:rPr>
        <w:t xml:space="preserve"> – </w:t>
      </w:r>
      <w:r w:rsidR="00375FBB">
        <w:rPr>
          <w:rFonts w:ascii="Times New Roman" w:hAnsi="Times New Roman"/>
          <w:szCs w:val="28"/>
        </w:rPr>
        <w:t>3</w:t>
      </w:r>
    </w:p>
    <w:p w14:paraId="38674A5C" w14:textId="77777777" w:rsidR="006D4AB3" w:rsidRPr="00375F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75FBB">
        <w:rPr>
          <w:sz w:val="24"/>
          <w:szCs w:val="24"/>
        </w:rPr>
        <w:t xml:space="preserve">Dotyczy: </w:t>
      </w:r>
      <w:r w:rsidR="006A5DF1" w:rsidRPr="00375FBB">
        <w:rPr>
          <w:sz w:val="24"/>
          <w:szCs w:val="24"/>
        </w:rPr>
        <w:t>p</w:t>
      </w:r>
      <w:r w:rsidRPr="00375FBB">
        <w:rPr>
          <w:sz w:val="24"/>
          <w:szCs w:val="24"/>
        </w:rPr>
        <w:t>ostępowani</w:t>
      </w:r>
      <w:r w:rsidR="006A5DF1" w:rsidRPr="00375FBB">
        <w:rPr>
          <w:sz w:val="24"/>
          <w:szCs w:val="24"/>
        </w:rPr>
        <w:t>a</w:t>
      </w:r>
      <w:r w:rsidRPr="00375FBB">
        <w:rPr>
          <w:sz w:val="24"/>
          <w:szCs w:val="24"/>
        </w:rPr>
        <w:t xml:space="preserve"> o udzielenie zamówienia publicznego, prowadzone</w:t>
      </w:r>
      <w:r w:rsidR="006A5DF1" w:rsidRPr="00375FBB">
        <w:rPr>
          <w:sz w:val="24"/>
          <w:szCs w:val="24"/>
        </w:rPr>
        <w:t>go</w:t>
      </w:r>
      <w:r w:rsidRPr="00375FBB">
        <w:rPr>
          <w:sz w:val="24"/>
          <w:szCs w:val="24"/>
        </w:rPr>
        <w:t xml:space="preserve"> w</w:t>
      </w:r>
      <w:r w:rsidR="00BE62A3" w:rsidRPr="00375FBB">
        <w:rPr>
          <w:sz w:val="24"/>
          <w:szCs w:val="24"/>
        </w:rPr>
        <w:t> </w:t>
      </w:r>
      <w:r w:rsidRPr="00375FBB">
        <w:rPr>
          <w:sz w:val="24"/>
          <w:szCs w:val="24"/>
        </w:rPr>
        <w:t xml:space="preserve">trybie </w:t>
      </w:r>
      <w:r w:rsidR="0095066A" w:rsidRPr="00375FBB">
        <w:rPr>
          <w:sz w:val="24"/>
          <w:szCs w:val="24"/>
        </w:rPr>
        <w:t>przetarg</w:t>
      </w:r>
      <w:r w:rsidR="00375FBB">
        <w:rPr>
          <w:sz w:val="24"/>
          <w:szCs w:val="24"/>
        </w:rPr>
        <w:t>u</w:t>
      </w:r>
      <w:r w:rsidR="0095066A" w:rsidRPr="00375FBB">
        <w:rPr>
          <w:sz w:val="24"/>
          <w:szCs w:val="24"/>
        </w:rPr>
        <w:t xml:space="preserve"> nieograniczon</w:t>
      </w:r>
      <w:r w:rsidR="00375FBB">
        <w:rPr>
          <w:sz w:val="24"/>
          <w:szCs w:val="24"/>
        </w:rPr>
        <w:t xml:space="preserve">ego </w:t>
      </w:r>
      <w:r w:rsidRPr="00375FBB">
        <w:rPr>
          <w:bCs/>
          <w:sz w:val="24"/>
          <w:szCs w:val="24"/>
        </w:rPr>
        <w:t>na</w:t>
      </w:r>
      <w:r w:rsidRPr="00375FBB">
        <w:rPr>
          <w:b/>
          <w:sz w:val="24"/>
          <w:szCs w:val="24"/>
        </w:rPr>
        <w:t xml:space="preserve"> </w:t>
      </w:r>
      <w:r w:rsidR="00E72428" w:rsidRPr="00375FBB">
        <w:rPr>
          <w:bCs/>
          <w:sz w:val="24"/>
          <w:szCs w:val="24"/>
        </w:rPr>
        <w:t>”</w:t>
      </w:r>
      <w:r w:rsidR="0095066A" w:rsidRPr="00375FBB">
        <w:rPr>
          <w:b/>
          <w:bCs/>
          <w:sz w:val="24"/>
          <w:szCs w:val="24"/>
        </w:rPr>
        <w:t>Zakup i dostawa wyrobów medycznych II</w:t>
      </w:r>
      <w:r w:rsidR="00E72428" w:rsidRPr="00375FBB">
        <w:rPr>
          <w:bCs/>
          <w:sz w:val="24"/>
          <w:szCs w:val="24"/>
        </w:rPr>
        <w:t>”</w:t>
      </w:r>
      <w:r w:rsidRPr="00375FBB">
        <w:rPr>
          <w:b/>
          <w:sz w:val="24"/>
          <w:szCs w:val="24"/>
        </w:rPr>
        <w:t xml:space="preserve"> </w:t>
      </w:r>
      <w:r w:rsidRPr="00375FBB">
        <w:rPr>
          <w:bCs/>
          <w:sz w:val="24"/>
          <w:szCs w:val="24"/>
        </w:rPr>
        <w:t>– znak sprawy</w:t>
      </w:r>
      <w:r w:rsidRPr="00375FBB">
        <w:rPr>
          <w:b/>
          <w:sz w:val="24"/>
          <w:szCs w:val="24"/>
        </w:rPr>
        <w:t xml:space="preserve"> </w:t>
      </w:r>
      <w:r w:rsidR="0095066A" w:rsidRPr="00375FBB">
        <w:rPr>
          <w:b/>
          <w:sz w:val="24"/>
          <w:szCs w:val="24"/>
        </w:rPr>
        <w:t>ZP/17/2024</w:t>
      </w:r>
      <w:r w:rsidRPr="00375FBB">
        <w:rPr>
          <w:b/>
          <w:sz w:val="24"/>
          <w:szCs w:val="24"/>
        </w:rPr>
        <w:t>.</w:t>
      </w:r>
    </w:p>
    <w:p w14:paraId="6D9C6F3B" w14:textId="77777777" w:rsidR="0012774F" w:rsidRPr="00375FB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75FBB">
        <w:rPr>
          <w:sz w:val="24"/>
          <w:szCs w:val="24"/>
        </w:rPr>
        <w:t xml:space="preserve">Zamawiający, działając na podstawie art. </w:t>
      </w:r>
      <w:r w:rsidR="0029606A" w:rsidRPr="00375FBB">
        <w:rPr>
          <w:sz w:val="24"/>
          <w:szCs w:val="24"/>
        </w:rPr>
        <w:t>1</w:t>
      </w:r>
      <w:r w:rsidRPr="00375FBB">
        <w:rPr>
          <w:sz w:val="24"/>
          <w:szCs w:val="24"/>
        </w:rPr>
        <w:t>3</w:t>
      </w:r>
      <w:r w:rsidR="0029606A" w:rsidRPr="00375FBB">
        <w:rPr>
          <w:sz w:val="24"/>
          <w:szCs w:val="24"/>
        </w:rPr>
        <w:t>5</w:t>
      </w:r>
      <w:r w:rsidRPr="00375FBB">
        <w:rPr>
          <w:sz w:val="24"/>
          <w:szCs w:val="24"/>
        </w:rPr>
        <w:t xml:space="preserve"> ust</w:t>
      </w:r>
      <w:r w:rsidR="00D9049C" w:rsidRPr="00375FBB">
        <w:rPr>
          <w:sz w:val="24"/>
          <w:szCs w:val="24"/>
        </w:rPr>
        <w:t xml:space="preserve">. </w:t>
      </w:r>
      <w:r w:rsidR="0029606A" w:rsidRPr="00375FBB">
        <w:rPr>
          <w:sz w:val="24"/>
          <w:szCs w:val="24"/>
        </w:rPr>
        <w:t>6</w:t>
      </w:r>
      <w:r w:rsidRPr="00375FBB">
        <w:rPr>
          <w:sz w:val="24"/>
          <w:szCs w:val="24"/>
        </w:rPr>
        <w:t xml:space="preserve"> ustawy z dnia </w:t>
      </w:r>
      <w:r w:rsidR="0029606A" w:rsidRPr="00375FBB">
        <w:rPr>
          <w:sz w:val="24"/>
          <w:szCs w:val="24"/>
        </w:rPr>
        <w:t>11</w:t>
      </w:r>
      <w:r w:rsidRPr="00375FBB">
        <w:rPr>
          <w:sz w:val="24"/>
          <w:szCs w:val="24"/>
        </w:rPr>
        <w:t xml:space="preserve"> </w:t>
      </w:r>
      <w:r w:rsidR="0029606A" w:rsidRPr="00375FBB">
        <w:rPr>
          <w:sz w:val="24"/>
          <w:szCs w:val="24"/>
        </w:rPr>
        <w:t xml:space="preserve">września </w:t>
      </w:r>
      <w:r w:rsidRPr="00375FBB">
        <w:rPr>
          <w:sz w:val="24"/>
          <w:szCs w:val="24"/>
        </w:rPr>
        <w:t>20</w:t>
      </w:r>
      <w:r w:rsidR="0029606A" w:rsidRPr="00375FBB">
        <w:rPr>
          <w:sz w:val="24"/>
          <w:szCs w:val="24"/>
        </w:rPr>
        <w:t>19</w:t>
      </w:r>
      <w:r w:rsidR="00BE62A3" w:rsidRPr="00375FBB">
        <w:rPr>
          <w:sz w:val="24"/>
          <w:szCs w:val="24"/>
        </w:rPr>
        <w:t> </w:t>
      </w:r>
      <w:r w:rsidRPr="00375FBB">
        <w:rPr>
          <w:sz w:val="24"/>
          <w:szCs w:val="24"/>
        </w:rPr>
        <w:t>r</w:t>
      </w:r>
      <w:r w:rsidR="0029606A" w:rsidRPr="00375FBB">
        <w:rPr>
          <w:sz w:val="24"/>
          <w:szCs w:val="24"/>
        </w:rPr>
        <w:t>.</w:t>
      </w:r>
      <w:r w:rsidRPr="00375FBB">
        <w:rPr>
          <w:sz w:val="24"/>
          <w:szCs w:val="24"/>
        </w:rPr>
        <w:t xml:space="preserve"> Prawo </w:t>
      </w:r>
      <w:r w:rsidR="0029606A" w:rsidRPr="00375FBB">
        <w:rPr>
          <w:sz w:val="24"/>
          <w:szCs w:val="24"/>
        </w:rPr>
        <w:t>z</w:t>
      </w:r>
      <w:r w:rsidRPr="00375FBB">
        <w:rPr>
          <w:sz w:val="24"/>
          <w:szCs w:val="24"/>
        </w:rPr>
        <w:t xml:space="preserve">amówień </w:t>
      </w:r>
      <w:r w:rsidR="0029606A" w:rsidRPr="00375FBB">
        <w:rPr>
          <w:sz w:val="24"/>
          <w:szCs w:val="24"/>
        </w:rPr>
        <w:t>p</w:t>
      </w:r>
      <w:r w:rsidRPr="00375FBB">
        <w:rPr>
          <w:sz w:val="24"/>
          <w:szCs w:val="24"/>
        </w:rPr>
        <w:t>ublicznych</w:t>
      </w:r>
      <w:r w:rsidR="00BE7BFD" w:rsidRPr="00375FBB">
        <w:rPr>
          <w:sz w:val="24"/>
          <w:szCs w:val="24"/>
        </w:rPr>
        <w:t xml:space="preserve"> </w:t>
      </w:r>
      <w:r w:rsidR="00D9049C" w:rsidRPr="00375FBB">
        <w:rPr>
          <w:sz w:val="24"/>
          <w:szCs w:val="24"/>
        </w:rPr>
        <w:t>udostępnia</w:t>
      </w:r>
      <w:r w:rsidR="00BE7BFD" w:rsidRPr="00375FBB">
        <w:rPr>
          <w:sz w:val="24"/>
          <w:szCs w:val="24"/>
        </w:rPr>
        <w:t xml:space="preserve"> poniżej treść zapytań do S</w:t>
      </w:r>
      <w:r w:rsidR="0012774F" w:rsidRPr="00375FBB">
        <w:rPr>
          <w:sz w:val="24"/>
          <w:szCs w:val="24"/>
        </w:rPr>
        <w:t>pecyfikacji Warunków Zamówienia (</w:t>
      </w:r>
      <w:r w:rsidR="0012774F" w:rsidRPr="00375FBB">
        <w:rPr>
          <w:sz w:val="24"/>
          <w:szCs w:val="24"/>
          <w:lang w:eastAsia="ar-SA"/>
        </w:rPr>
        <w:t>zwanej dalej</w:t>
      </w:r>
      <w:r w:rsidR="0012774F" w:rsidRPr="00375FBB">
        <w:rPr>
          <w:b/>
          <w:sz w:val="24"/>
          <w:szCs w:val="24"/>
          <w:lang w:eastAsia="ar-SA"/>
        </w:rPr>
        <w:t xml:space="preserve"> </w:t>
      </w:r>
      <w:r w:rsidR="0012774F" w:rsidRPr="00375FBB">
        <w:rPr>
          <w:bCs/>
          <w:sz w:val="24"/>
          <w:szCs w:val="24"/>
          <w:lang w:eastAsia="ar-SA"/>
        </w:rPr>
        <w:t>”SWZ”)</w:t>
      </w:r>
      <w:r w:rsidR="00D9049C" w:rsidRPr="00375FBB">
        <w:rPr>
          <w:bCs/>
          <w:sz w:val="24"/>
          <w:szCs w:val="24"/>
          <w:lang w:eastAsia="ar-SA"/>
        </w:rPr>
        <w:t xml:space="preserve"> </w:t>
      </w:r>
      <w:r w:rsidR="00D9049C" w:rsidRPr="00375FBB">
        <w:rPr>
          <w:sz w:val="24"/>
          <w:szCs w:val="24"/>
        </w:rPr>
        <w:t>wraz z wyjaśnieniami</w:t>
      </w:r>
      <w:r w:rsidR="0012774F" w:rsidRPr="00375FB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066A" w:rsidRPr="00375FBB" w14:paraId="3BAC9B67" w14:textId="77777777" w:rsidTr="00E60516">
        <w:tc>
          <w:tcPr>
            <w:tcW w:w="9356" w:type="dxa"/>
            <w:shd w:val="clear" w:color="auto" w:fill="auto"/>
          </w:tcPr>
          <w:p w14:paraId="25641309" w14:textId="77777777" w:rsidR="0095066A" w:rsidRPr="00375FBB" w:rsidRDefault="0095066A" w:rsidP="00E605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BB">
              <w:rPr>
                <w:sz w:val="22"/>
                <w:szCs w:val="22"/>
              </w:rPr>
              <w:t>Pakiet nr 20. Poz.1,2.</w:t>
            </w:r>
          </w:p>
          <w:p w14:paraId="0B3B09A1" w14:textId="77777777" w:rsidR="0095066A" w:rsidRPr="00375FBB" w:rsidRDefault="0095066A" w:rsidP="00E605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BB">
              <w:rPr>
                <w:sz w:val="22"/>
                <w:szCs w:val="22"/>
              </w:rPr>
              <w:t>Czy Zamawiający w trosce o bezpieczeństwo personelu i pacjentów oraz zachowanie uczciwej konkurencji, dopuści do postępowania system równoważny, antybakteryjny system do odsysania konkurencyjnego producenta, o następujących cechach:</w:t>
            </w:r>
          </w:p>
          <w:p w14:paraId="72ED124B" w14:textId="5AD0FBE8" w:rsidR="0095066A" w:rsidRPr="00375FBB" w:rsidRDefault="0095066A" w:rsidP="00E605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BB">
              <w:rPr>
                <w:sz w:val="22"/>
                <w:szCs w:val="22"/>
              </w:rPr>
              <w:t xml:space="preserve">Wkłady posiadają w pokrywie dwa króćce (pacjent, próżnia), o różnej średnicy, co zapobiega mylnemu podłączeniu drenów. Króciec przyłączeniowy do pacjenta  jest uniwersalny: gładki, rozszerzający się, przez co dostosowany jest do drenów o różnej średnicy. Wyposażone są w filtr hydrofobowo-antybakteryjny, zabezpieczający źródło ssania przed zalaniem jaki personel przed kontaktem </w:t>
            </w:r>
            <w:r w:rsidR="00FC298B">
              <w:rPr>
                <w:sz w:val="22"/>
                <w:szCs w:val="22"/>
              </w:rPr>
              <w:br/>
            </w:r>
            <w:r w:rsidRPr="00375FBB">
              <w:rPr>
                <w:sz w:val="22"/>
                <w:szCs w:val="22"/>
              </w:rPr>
              <w:t>z odsysaną wydzieliną, w dwa uchwyty w postaci pętli do wygodnego demontażu.</w:t>
            </w:r>
            <w:r w:rsidR="00FC298B">
              <w:rPr>
                <w:sz w:val="22"/>
                <w:szCs w:val="22"/>
              </w:rPr>
              <w:t xml:space="preserve"> </w:t>
            </w:r>
            <w:r w:rsidRPr="00375FBB">
              <w:rPr>
                <w:sz w:val="22"/>
                <w:szCs w:val="22"/>
              </w:rPr>
              <w:t xml:space="preserve">Wkłady samo zasysają się i samo uszczelniają po uruchomieniu ssania. </w:t>
            </w:r>
          </w:p>
          <w:p w14:paraId="0BE3B8EA" w14:textId="1E5CCF4C" w:rsidR="0095066A" w:rsidRPr="00375FBB" w:rsidRDefault="0095066A" w:rsidP="00E605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BB">
              <w:rPr>
                <w:sz w:val="22"/>
                <w:szCs w:val="22"/>
              </w:rPr>
              <w:t>Zgoda Zamawiającego umożliwi zaoferowanie systemu najnowocześniejszego na rynku, ze względu na opatentowaną, antybakteryjną technologię produkcji wkładów i pojemników (co jest potwierdzone  badaniami laboratoryjnymi wg. ISO 22196). Deklarujemy bezpłatną wymianę wyposażenia obecnie używanego na oddziałach (pojemniki, mocowniki), w przypadku wybrania naszej oferty. W przypadku niedopuszczenia naszego systemu, prosimy o merytoryczne uzasadnienie.</w:t>
            </w:r>
          </w:p>
          <w:p w14:paraId="2F52B804" w14:textId="77777777" w:rsidR="00FC298B" w:rsidRDefault="00FC298B" w:rsidP="00421443">
            <w:pPr>
              <w:jc w:val="both"/>
              <w:rPr>
                <w:b/>
                <w:bCs/>
                <w:sz w:val="22"/>
                <w:szCs w:val="22"/>
              </w:rPr>
            </w:pPr>
            <w:r w:rsidRPr="00FC298B">
              <w:rPr>
                <w:b/>
                <w:bCs/>
                <w:sz w:val="22"/>
                <w:szCs w:val="22"/>
              </w:rPr>
              <w:t>Odpowiedź: Zamawiający dopuszcza zestawy do ssania, w którym wkłady posiadają w pokrywie dwa króćce (pacjent, próżnia) o różnej średnicy i wyraźnym oznaczeniu (napis w języku polskim lub oznaczenie graficzne). Króciec przyłączeniowy do pacjenta uniwersalny, gładki, rozszerzający się - dostosowany do drenów ssących o różnej średnicy. Wkłady wyposażone w filtr hydrofobowo - antybakteryjny, zabezpieczające źródło ssania przed zalaniem oraz personel przed kontaktem z odsysaną wydzieliną. Wkłady mają się zasysać i uszczelniać automatycznie po włączeniu ssania. Wkłady winny być dostarczane w formie sprasowanej (kompaktowej) zajmującej mało miejsca w opakowaniu zbiorczym. W przypadku zaoferowania wkładów niekompatybilnych z używanymi obecnie w Szpitalu (Serres) Wykonawca wymieni nieodpłatnie posiadane przez Zamawiającego pojemniki oraz uchwyty (mocowniki) w ilości do 150 szt. Uchwyty (mocowniki) muszą mieć możliwość montażu i demontażu na standardową szynę instrumentalną bez użycia narzędzi.</w:t>
            </w:r>
          </w:p>
          <w:p w14:paraId="525FAE3F" w14:textId="2E37E9FC" w:rsidR="00421443" w:rsidRPr="00FC298B" w:rsidRDefault="00421443" w:rsidP="00421443">
            <w:pPr>
              <w:jc w:val="both"/>
              <w:rPr>
                <w:sz w:val="22"/>
                <w:szCs w:val="22"/>
              </w:rPr>
            </w:pPr>
          </w:p>
        </w:tc>
      </w:tr>
    </w:tbl>
    <w:p w14:paraId="120031FE" w14:textId="77777777" w:rsidR="006D4AB3" w:rsidRDefault="00BE62A3" w:rsidP="00421443">
      <w:pPr>
        <w:pStyle w:val="Tekstpodstawowy"/>
        <w:ind w:left="3119" w:firstLine="425"/>
        <w:jc w:val="center"/>
        <w:rPr>
          <w:sz w:val="24"/>
          <w:szCs w:val="24"/>
        </w:rPr>
      </w:pPr>
      <w:r w:rsidRPr="00375FBB">
        <w:rPr>
          <w:sz w:val="24"/>
          <w:szCs w:val="24"/>
        </w:rPr>
        <w:t>Przewodniczący Komisji Przetargowej</w:t>
      </w:r>
    </w:p>
    <w:p w14:paraId="27FCDA17" w14:textId="77777777" w:rsidR="00421443" w:rsidRDefault="00421443" w:rsidP="00421443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790235C3" w14:textId="77777777" w:rsidR="00421443" w:rsidRDefault="00421443" w:rsidP="00421443">
      <w:pPr>
        <w:ind w:left="567"/>
        <w:jc w:val="center"/>
        <w:rPr>
          <w:sz w:val="24"/>
          <w:szCs w:val="24"/>
        </w:rPr>
      </w:pPr>
    </w:p>
    <w:p w14:paraId="2C8A976B" w14:textId="43B7B0B0" w:rsidR="006D4AB3" w:rsidRPr="00375FBB" w:rsidRDefault="00375FBB" w:rsidP="00421443">
      <w:pPr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95066A" w:rsidRPr="00375FBB">
        <w:rPr>
          <w:sz w:val="24"/>
          <w:szCs w:val="24"/>
        </w:rPr>
        <w:t>Agnieszka</w:t>
      </w:r>
      <w:r w:rsidR="006D4AB3" w:rsidRPr="00375FBB">
        <w:rPr>
          <w:sz w:val="24"/>
          <w:szCs w:val="24"/>
        </w:rPr>
        <w:t xml:space="preserve"> </w:t>
      </w:r>
      <w:r w:rsidR="0095066A" w:rsidRPr="00375FBB">
        <w:rPr>
          <w:sz w:val="24"/>
          <w:szCs w:val="24"/>
        </w:rPr>
        <w:t>Biel</w:t>
      </w:r>
    </w:p>
    <w:sectPr w:rsidR="006D4AB3" w:rsidRPr="00375FBB" w:rsidSect="004214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EDF8BF" w14:textId="77777777" w:rsidR="002C4253" w:rsidRDefault="002C4253">
      <w:r>
        <w:separator/>
      </w:r>
    </w:p>
  </w:endnote>
  <w:endnote w:type="continuationSeparator" w:id="0">
    <w:p w14:paraId="665DB12E" w14:textId="77777777" w:rsidR="002C4253" w:rsidRDefault="002C4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67BD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F98E4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E16CA" w14:textId="77777777" w:rsidR="006D4AB3" w:rsidRDefault="004A325D">
    <w:pPr>
      <w:pStyle w:val="Stopka"/>
      <w:tabs>
        <w:tab w:val="clear" w:pos="4536"/>
      </w:tabs>
      <w:jc w:val="center"/>
    </w:pPr>
    <w:r>
      <w:rPr>
        <w:noProof/>
      </w:rPr>
      <w:pict w14:anchorId="194F6EBD">
        <v:line id="_x0000_s1025" style="position:absolute;left:0;text-align:left;z-index:251657728" from="-3.85pt,8.75pt" to="455.15pt,8.75pt"/>
      </w:pict>
    </w:r>
  </w:p>
  <w:p w14:paraId="0CBD474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30F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BC7D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1F4976" w14:textId="77777777" w:rsidR="006D4AB3" w:rsidRDefault="006D4AB3">
    <w:pPr>
      <w:pStyle w:val="Stopka"/>
      <w:tabs>
        <w:tab w:val="clear" w:pos="4536"/>
        <w:tab w:val="left" w:pos="6237"/>
      </w:tabs>
    </w:pPr>
  </w:p>
  <w:p w14:paraId="7C521B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8C3E5" w14:textId="77777777" w:rsidR="002C4253" w:rsidRDefault="002C4253">
      <w:r>
        <w:separator/>
      </w:r>
    </w:p>
  </w:footnote>
  <w:footnote w:type="continuationSeparator" w:id="0">
    <w:p w14:paraId="039C9B4B" w14:textId="77777777" w:rsidR="002C4253" w:rsidRDefault="002C4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8DB21" w14:textId="77777777" w:rsidR="0095066A" w:rsidRDefault="00950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0C11E" w14:textId="77777777" w:rsidR="0095066A" w:rsidRDefault="009506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8A04B" w14:textId="77777777" w:rsidR="0095066A" w:rsidRDefault="009506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4317837">
    <w:abstractNumId w:val="3"/>
  </w:num>
  <w:num w:numId="2" w16cid:durableId="275527997">
    <w:abstractNumId w:val="6"/>
  </w:num>
  <w:num w:numId="3" w16cid:durableId="361050657">
    <w:abstractNumId w:val="2"/>
  </w:num>
  <w:num w:numId="4" w16cid:durableId="1374815367">
    <w:abstractNumId w:val="5"/>
  </w:num>
  <w:num w:numId="5" w16cid:durableId="1347485741">
    <w:abstractNumId w:val="0"/>
  </w:num>
  <w:num w:numId="6" w16cid:durableId="1735543828">
    <w:abstractNumId w:val="1"/>
  </w:num>
  <w:num w:numId="7" w16cid:durableId="15525694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4253"/>
    <w:rsid w:val="00031374"/>
    <w:rsid w:val="000A1097"/>
    <w:rsid w:val="000E2A8F"/>
    <w:rsid w:val="0012774F"/>
    <w:rsid w:val="00144B7A"/>
    <w:rsid w:val="00180C6E"/>
    <w:rsid w:val="0029606A"/>
    <w:rsid w:val="002C36E2"/>
    <w:rsid w:val="002C4253"/>
    <w:rsid w:val="00375FBB"/>
    <w:rsid w:val="00421443"/>
    <w:rsid w:val="004848F3"/>
    <w:rsid w:val="004A325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6E5C"/>
    <w:rsid w:val="008804B6"/>
    <w:rsid w:val="00897AB0"/>
    <w:rsid w:val="008A3553"/>
    <w:rsid w:val="009003D1"/>
    <w:rsid w:val="00947A50"/>
    <w:rsid w:val="0095066A"/>
    <w:rsid w:val="00984ADE"/>
    <w:rsid w:val="00A905AC"/>
    <w:rsid w:val="00AC2180"/>
    <w:rsid w:val="00B1255C"/>
    <w:rsid w:val="00B153F9"/>
    <w:rsid w:val="00B61328"/>
    <w:rsid w:val="00BA6584"/>
    <w:rsid w:val="00BE62A3"/>
    <w:rsid w:val="00BE7BFD"/>
    <w:rsid w:val="00C370F2"/>
    <w:rsid w:val="00C44EEC"/>
    <w:rsid w:val="00C63CA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29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95A3B0"/>
  <w15:chartTrackingRefBased/>
  <w15:docId w15:val="{849631BA-C3A8-4A09-A018-31073DEC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359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6</cp:revision>
  <cp:lastPrinted>2001-02-10T14:28:00Z</cp:lastPrinted>
  <dcterms:created xsi:type="dcterms:W3CDTF">2024-05-16T07:06:00Z</dcterms:created>
  <dcterms:modified xsi:type="dcterms:W3CDTF">2024-05-29T09:12:00Z</dcterms:modified>
</cp:coreProperties>
</file>