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CF0941" w:rsidRDefault="0019627C" w:rsidP="00690DCB">
      <w:pPr>
        <w:jc w:val="right"/>
        <w:rPr>
          <w:rFonts w:ascii="Verdana" w:hAnsi="Verdana"/>
          <w:sz w:val="18"/>
          <w:szCs w:val="18"/>
        </w:rPr>
      </w:pPr>
      <w:r w:rsidRPr="00CF0941">
        <w:rPr>
          <w:rFonts w:ascii="Verdana" w:hAnsi="Verdana"/>
          <w:sz w:val="18"/>
          <w:szCs w:val="18"/>
        </w:rPr>
        <w:t>Kraków</w:t>
      </w:r>
      <w:r w:rsidR="005C0930" w:rsidRPr="00CF0941">
        <w:rPr>
          <w:rFonts w:ascii="Verdana" w:hAnsi="Verdana"/>
          <w:sz w:val="18"/>
          <w:szCs w:val="18"/>
        </w:rPr>
        <w:t xml:space="preserve"> dnia: </w:t>
      </w:r>
      <w:r w:rsidRPr="00CF0941">
        <w:rPr>
          <w:rFonts w:ascii="Verdana" w:hAnsi="Verdana"/>
          <w:sz w:val="18"/>
          <w:szCs w:val="18"/>
        </w:rPr>
        <w:t>2024-05-29</w:t>
      </w:r>
    </w:p>
    <w:p w:rsidR="0019627C" w:rsidRPr="00CF0941" w:rsidRDefault="0019627C" w:rsidP="00690DCB">
      <w:pPr>
        <w:rPr>
          <w:rFonts w:ascii="Verdana" w:hAnsi="Verdana"/>
          <w:b/>
          <w:bCs/>
          <w:sz w:val="18"/>
          <w:szCs w:val="18"/>
        </w:rPr>
      </w:pPr>
      <w:r w:rsidRPr="00CF0941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19627C" w:rsidRPr="00CF0941" w:rsidRDefault="0019627C" w:rsidP="00690DCB">
      <w:pPr>
        <w:rPr>
          <w:rFonts w:ascii="Verdana" w:hAnsi="Verdana"/>
          <w:b/>
          <w:bCs/>
          <w:sz w:val="18"/>
          <w:szCs w:val="18"/>
        </w:rPr>
      </w:pPr>
      <w:r w:rsidRPr="00CF094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CF0941" w:rsidRDefault="0019627C" w:rsidP="00690DCB">
      <w:pPr>
        <w:rPr>
          <w:rFonts w:ascii="Verdana" w:hAnsi="Verdana"/>
          <w:b/>
          <w:bCs/>
          <w:sz w:val="18"/>
          <w:szCs w:val="18"/>
        </w:rPr>
      </w:pPr>
      <w:r w:rsidRPr="00CF0941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CF0941" w:rsidRDefault="0019627C" w:rsidP="00690DCB">
      <w:pPr>
        <w:rPr>
          <w:rFonts w:ascii="Verdana" w:hAnsi="Verdana"/>
          <w:sz w:val="18"/>
          <w:szCs w:val="18"/>
        </w:rPr>
      </w:pPr>
      <w:r w:rsidRPr="00CF0941">
        <w:rPr>
          <w:rFonts w:ascii="Verdana" w:hAnsi="Verdana"/>
          <w:sz w:val="18"/>
          <w:szCs w:val="18"/>
        </w:rPr>
        <w:t>Al. Mickiewicza</w:t>
      </w:r>
      <w:r w:rsidR="005C0930" w:rsidRPr="00CF0941">
        <w:rPr>
          <w:rFonts w:ascii="Verdana" w:hAnsi="Verdana"/>
          <w:sz w:val="18"/>
          <w:szCs w:val="18"/>
        </w:rPr>
        <w:t xml:space="preserve"> </w:t>
      </w:r>
      <w:r w:rsidRPr="00CF0941">
        <w:rPr>
          <w:rFonts w:ascii="Verdana" w:hAnsi="Verdana"/>
          <w:sz w:val="18"/>
          <w:szCs w:val="18"/>
        </w:rPr>
        <w:t>30</w:t>
      </w:r>
    </w:p>
    <w:p w:rsidR="005C0930" w:rsidRPr="00CF0941" w:rsidRDefault="0019627C" w:rsidP="00690DCB">
      <w:pPr>
        <w:rPr>
          <w:rFonts w:ascii="Verdana" w:hAnsi="Verdana"/>
          <w:sz w:val="18"/>
          <w:szCs w:val="18"/>
        </w:rPr>
      </w:pPr>
      <w:r w:rsidRPr="00CF0941">
        <w:rPr>
          <w:rFonts w:ascii="Verdana" w:hAnsi="Verdana"/>
          <w:sz w:val="18"/>
          <w:szCs w:val="18"/>
        </w:rPr>
        <w:t>30-059</w:t>
      </w:r>
      <w:r w:rsidR="005C0930" w:rsidRPr="00CF0941">
        <w:rPr>
          <w:rFonts w:ascii="Verdana" w:hAnsi="Verdana"/>
          <w:sz w:val="18"/>
          <w:szCs w:val="18"/>
        </w:rPr>
        <w:t xml:space="preserve"> </w:t>
      </w:r>
      <w:r w:rsidRPr="00CF0941">
        <w:rPr>
          <w:rFonts w:ascii="Verdana" w:hAnsi="Verdana"/>
          <w:sz w:val="18"/>
          <w:szCs w:val="18"/>
        </w:rPr>
        <w:t>Kraków</w:t>
      </w:r>
    </w:p>
    <w:p w:rsidR="005C0930" w:rsidRPr="00690DCB" w:rsidRDefault="00B26D41" w:rsidP="00690DCB">
      <w:pPr>
        <w:pStyle w:val="Nagwek"/>
        <w:tabs>
          <w:tab w:val="clear" w:pos="4536"/>
        </w:tabs>
        <w:rPr>
          <w:rFonts w:ascii="Verdana" w:hAnsi="Verdana"/>
        </w:rPr>
      </w:pPr>
      <w:r w:rsidRPr="00CF0941">
        <w:rPr>
          <w:rFonts w:ascii="Verdana" w:hAnsi="Verdana"/>
          <w:sz w:val="18"/>
          <w:szCs w:val="18"/>
        </w:rPr>
        <w:t xml:space="preserve">Sygnatura: </w:t>
      </w:r>
      <w:r w:rsidR="0019627C" w:rsidRPr="00CF0941">
        <w:rPr>
          <w:rFonts w:ascii="Verdana" w:hAnsi="Verdana"/>
          <w:b/>
          <w:sz w:val="18"/>
          <w:szCs w:val="18"/>
        </w:rPr>
        <w:t>DE-dzp.272-263/24</w:t>
      </w:r>
      <w:r w:rsidR="005C0930" w:rsidRPr="00690DCB">
        <w:rPr>
          <w:rFonts w:ascii="Verdana" w:hAnsi="Verdana"/>
        </w:rPr>
        <w:tab/>
        <w:t xml:space="preserve"> </w:t>
      </w:r>
    </w:p>
    <w:p w:rsidR="005C0930" w:rsidRPr="00690DCB" w:rsidRDefault="005C0930" w:rsidP="00690DC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690DCB" w:rsidRDefault="005C0930" w:rsidP="00690DCB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690DCB">
        <w:rPr>
          <w:rFonts w:ascii="Verdana" w:hAnsi="Verdana"/>
          <w:b/>
        </w:rPr>
        <w:t>WYKONAWCY</w:t>
      </w:r>
    </w:p>
    <w:p w:rsidR="005C0930" w:rsidRPr="00690DCB" w:rsidRDefault="005C0930" w:rsidP="00690DCB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690DCB">
        <w:rPr>
          <w:rFonts w:ascii="Verdana" w:hAnsi="Verdana"/>
        </w:rPr>
        <w:t>ubiegający się o zamówienie publiczne</w:t>
      </w:r>
    </w:p>
    <w:p w:rsidR="00EF1037" w:rsidRPr="00690DCB" w:rsidRDefault="00EF1037" w:rsidP="00690DC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690DCB" w:rsidRDefault="00EF1037" w:rsidP="00690DCB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690DCB" w:rsidRDefault="00EF1037" w:rsidP="00690DC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690DCB" w:rsidRDefault="00EF1037" w:rsidP="00690DC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690DCB">
        <w:rPr>
          <w:rFonts w:ascii="Verdana" w:hAnsi="Verdana"/>
          <w:sz w:val="20"/>
        </w:rPr>
        <w:t>P O W I A D O M I E N I E</w:t>
      </w:r>
    </w:p>
    <w:p w:rsidR="00EF1037" w:rsidRDefault="00EF1037" w:rsidP="00690DCB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690DCB">
        <w:rPr>
          <w:rFonts w:ascii="Verdana" w:hAnsi="Verdana"/>
          <w:sz w:val="20"/>
        </w:rPr>
        <w:t>o zmianach  SWZ</w:t>
      </w:r>
    </w:p>
    <w:p w:rsidR="00690DCB" w:rsidRPr="00690DCB" w:rsidRDefault="00690DCB" w:rsidP="00690DCB"/>
    <w:p w:rsidR="00EF1037" w:rsidRPr="00690DCB" w:rsidRDefault="005C0930" w:rsidP="00690DCB">
      <w:pPr>
        <w:jc w:val="both"/>
        <w:rPr>
          <w:rFonts w:ascii="Verdana" w:hAnsi="Verdana"/>
          <w:iCs/>
        </w:rPr>
      </w:pPr>
      <w:r w:rsidRPr="00690DCB">
        <w:rPr>
          <w:rFonts w:ascii="Verdana" w:hAnsi="Verdana"/>
        </w:rPr>
        <w:t>Dotyczy: postępowania o udzielenie zamówienia publicznego, prowadzonego w trybie</w:t>
      </w:r>
      <w:r w:rsidR="00431ECB" w:rsidRPr="00690DCB">
        <w:rPr>
          <w:rFonts w:ascii="Verdana" w:hAnsi="Verdana"/>
        </w:rPr>
        <w:t>:</w:t>
      </w:r>
      <w:r w:rsidRPr="00690DCB">
        <w:rPr>
          <w:rFonts w:ascii="Verdana" w:hAnsi="Verdana"/>
        </w:rPr>
        <w:t xml:space="preserve"> </w:t>
      </w:r>
      <w:r w:rsidR="0019627C" w:rsidRPr="00690DCB">
        <w:rPr>
          <w:rFonts w:ascii="Verdana" w:hAnsi="Verdana"/>
        </w:rPr>
        <w:t xml:space="preserve">Tryb podstawowy bez negocjacji - art. 275 pkt. 1 ustawy </w:t>
      </w:r>
      <w:proofErr w:type="spellStart"/>
      <w:r w:rsidR="0019627C" w:rsidRPr="00690DCB">
        <w:rPr>
          <w:rFonts w:ascii="Verdana" w:hAnsi="Verdana"/>
        </w:rPr>
        <w:t>Pzp</w:t>
      </w:r>
      <w:proofErr w:type="spellEnd"/>
      <w:r w:rsidRPr="00690DCB">
        <w:rPr>
          <w:rFonts w:ascii="Verdana" w:hAnsi="Verdana"/>
          <w:b/>
        </w:rPr>
        <w:t xml:space="preserve"> </w:t>
      </w:r>
      <w:r w:rsidR="000817F1" w:rsidRPr="00690DCB">
        <w:rPr>
          <w:rFonts w:ascii="Verdana" w:hAnsi="Verdana"/>
          <w:bCs/>
        </w:rPr>
        <w:t>pn.</w:t>
      </w:r>
      <w:r w:rsidRPr="00690DCB">
        <w:rPr>
          <w:rFonts w:ascii="Verdana" w:hAnsi="Verdana"/>
          <w:b/>
        </w:rPr>
        <w:t xml:space="preserve"> </w:t>
      </w:r>
      <w:r w:rsidRPr="00690DCB">
        <w:rPr>
          <w:rFonts w:ascii="Verdana" w:hAnsi="Verdana"/>
          <w:bCs/>
        </w:rPr>
        <w:t>”</w:t>
      </w:r>
      <w:r w:rsidR="0019627C" w:rsidRPr="00690DCB">
        <w:rPr>
          <w:rFonts w:ascii="Verdana" w:hAnsi="Verdana"/>
          <w:b/>
          <w:bCs/>
        </w:rPr>
        <w:t>Dobudowa windy w budynku U-3 wraz z przebudową toalety i klatki schodowej dla potrzeb osób z niepełnosprawnościami na terenie AGH w  Krakowie. DE-dzp.272-263/24</w:t>
      </w:r>
      <w:r w:rsidRPr="00690DCB">
        <w:rPr>
          <w:rFonts w:ascii="Verdana" w:hAnsi="Verdana"/>
          <w:bCs/>
        </w:rPr>
        <w:t>”</w:t>
      </w:r>
      <w:r w:rsidRPr="00690DCB">
        <w:rPr>
          <w:rFonts w:ascii="Verdana" w:hAnsi="Verdana"/>
          <w:b/>
        </w:rPr>
        <w:t xml:space="preserve"> </w:t>
      </w:r>
      <w:r w:rsidRPr="00690DCB">
        <w:rPr>
          <w:rFonts w:ascii="Verdana" w:hAnsi="Verdana"/>
          <w:bCs/>
        </w:rPr>
        <w:t>– znak sprawy</w:t>
      </w:r>
      <w:r w:rsidRPr="00690DCB">
        <w:rPr>
          <w:rFonts w:ascii="Verdana" w:hAnsi="Verdana"/>
          <w:b/>
        </w:rPr>
        <w:t xml:space="preserve"> </w:t>
      </w:r>
      <w:r w:rsidR="0019627C" w:rsidRPr="00690DCB">
        <w:rPr>
          <w:rFonts w:ascii="Verdana" w:hAnsi="Verdana"/>
          <w:b/>
        </w:rPr>
        <w:t>DE-dzp.272-263/24</w:t>
      </w:r>
      <w:r w:rsidRPr="00690DCB">
        <w:rPr>
          <w:rFonts w:ascii="Verdana" w:hAnsi="Verdana"/>
          <w:b/>
        </w:rPr>
        <w:t>.</w:t>
      </w:r>
    </w:p>
    <w:p w:rsidR="00690DCB" w:rsidRDefault="00690DCB" w:rsidP="00690DCB">
      <w:pPr>
        <w:jc w:val="both"/>
        <w:rPr>
          <w:rFonts w:ascii="Verdana" w:hAnsi="Verdana"/>
        </w:rPr>
      </w:pPr>
    </w:p>
    <w:p w:rsidR="00EF1037" w:rsidRPr="00690DCB" w:rsidRDefault="005C0930" w:rsidP="00690DCB">
      <w:pPr>
        <w:jc w:val="both"/>
        <w:rPr>
          <w:rFonts w:ascii="Verdana" w:hAnsi="Verdana"/>
        </w:rPr>
      </w:pPr>
      <w:r w:rsidRPr="00690DCB">
        <w:rPr>
          <w:rFonts w:ascii="Verdana" w:hAnsi="Verdana"/>
        </w:rPr>
        <w:t xml:space="preserve">Zamawiający, </w:t>
      </w:r>
      <w:r w:rsidR="00431ECB" w:rsidRPr="00690DCB">
        <w:rPr>
          <w:rFonts w:ascii="Verdana" w:hAnsi="Verdana"/>
          <w:b/>
          <w:bCs/>
        </w:rPr>
        <w:t>Akademia Górniczo-Hutnicza im. Stanisława Staszica w Krakowie,</w:t>
      </w:r>
      <w:r w:rsidRPr="00690DCB">
        <w:rPr>
          <w:rFonts w:ascii="Verdana" w:hAnsi="Verdana"/>
        </w:rPr>
        <w:t xml:space="preserve"> działając na podstawie art. </w:t>
      </w:r>
      <w:r w:rsidR="00F004A8" w:rsidRPr="00690DCB">
        <w:rPr>
          <w:rFonts w:ascii="Verdana" w:hAnsi="Verdana"/>
        </w:rPr>
        <w:t>286</w:t>
      </w:r>
      <w:r w:rsidRPr="00690DCB">
        <w:rPr>
          <w:rFonts w:ascii="Verdana" w:hAnsi="Verdana"/>
        </w:rPr>
        <w:t xml:space="preserve"> ust. 1 i </w:t>
      </w:r>
      <w:r w:rsidR="00F004A8" w:rsidRPr="00690DCB">
        <w:rPr>
          <w:rFonts w:ascii="Verdana" w:hAnsi="Verdana"/>
        </w:rPr>
        <w:t>7</w:t>
      </w:r>
      <w:r w:rsidRPr="00690DCB">
        <w:rPr>
          <w:rFonts w:ascii="Verdana" w:hAnsi="Verdana"/>
        </w:rPr>
        <w:t xml:space="preserve"> ustawy z dnia 11 września 2019r. Prawo zamówień publicznych</w:t>
      </w:r>
      <w:r w:rsidR="009509A1" w:rsidRPr="00690DCB">
        <w:rPr>
          <w:rFonts w:ascii="Verdana" w:hAnsi="Verdana"/>
        </w:rPr>
        <w:t xml:space="preserve"> </w:t>
      </w:r>
      <w:r w:rsidR="000817F1" w:rsidRPr="00690DCB">
        <w:rPr>
          <w:rFonts w:ascii="Verdana" w:hAnsi="Verdana"/>
        </w:rPr>
        <w:t>(Dz.U.2023.1605 ze zm.),</w:t>
      </w:r>
      <w:r w:rsidRPr="00690DCB">
        <w:rPr>
          <w:rFonts w:ascii="Verdana" w:hAnsi="Verdana"/>
        </w:rPr>
        <w:t xml:space="preserve"> </w:t>
      </w:r>
      <w:r w:rsidR="00EB3650" w:rsidRPr="00690DCB">
        <w:rPr>
          <w:rFonts w:ascii="Verdana" w:hAnsi="Verdana"/>
        </w:rPr>
        <w:t xml:space="preserve">informuje o </w:t>
      </w:r>
      <w:r w:rsidRPr="00690DCB">
        <w:rPr>
          <w:rFonts w:ascii="Verdana" w:hAnsi="Verdana"/>
        </w:rPr>
        <w:t>dokon</w:t>
      </w:r>
      <w:r w:rsidR="00EB3650" w:rsidRPr="00690DCB">
        <w:rPr>
          <w:rFonts w:ascii="Verdana" w:hAnsi="Verdana"/>
        </w:rPr>
        <w:t>aniu</w:t>
      </w:r>
      <w:r w:rsidRPr="00690DCB">
        <w:rPr>
          <w:rFonts w:ascii="Verdana" w:hAnsi="Verdana"/>
        </w:rPr>
        <w:t xml:space="preserve"> </w:t>
      </w:r>
      <w:r w:rsidR="00460DC4" w:rsidRPr="00690DCB">
        <w:rPr>
          <w:rFonts w:ascii="Verdana" w:hAnsi="Verdana"/>
        </w:rPr>
        <w:t>zmian</w:t>
      </w:r>
      <w:r w:rsidRPr="00690DCB">
        <w:rPr>
          <w:rFonts w:ascii="Verdana" w:hAnsi="Verdana"/>
        </w:rPr>
        <w:t xml:space="preserve"> w z</w:t>
      </w:r>
      <w:r w:rsidR="00460DC4" w:rsidRPr="00690DCB">
        <w:rPr>
          <w:rFonts w:ascii="Verdana" w:hAnsi="Verdana"/>
        </w:rPr>
        <w:t>apis</w:t>
      </w:r>
      <w:r w:rsidRPr="00690DCB">
        <w:rPr>
          <w:rFonts w:ascii="Verdana" w:hAnsi="Verdana"/>
        </w:rPr>
        <w:t>ach</w:t>
      </w:r>
      <w:r w:rsidR="00460DC4" w:rsidRPr="00690DCB">
        <w:rPr>
          <w:rFonts w:ascii="Verdana" w:hAnsi="Verdana"/>
        </w:rPr>
        <w:t xml:space="preserve"> </w:t>
      </w:r>
      <w:r w:rsidRPr="00690DCB">
        <w:rPr>
          <w:rFonts w:ascii="Verdana" w:hAnsi="Verdana"/>
        </w:rPr>
        <w:t>S</w:t>
      </w:r>
      <w:r w:rsidR="00EF1037" w:rsidRPr="00690DCB">
        <w:rPr>
          <w:rFonts w:ascii="Verdana" w:hAnsi="Verdana"/>
        </w:rPr>
        <w:t>pecyfikacji warunków zamówienia</w:t>
      </w:r>
      <w:r w:rsidR="00460DC4" w:rsidRPr="00690DCB">
        <w:rPr>
          <w:rFonts w:ascii="Verdana" w:hAnsi="Verdana"/>
        </w:rPr>
        <w:t xml:space="preserve"> w następującym zakresie</w:t>
      </w:r>
      <w:r w:rsidR="00EF1037" w:rsidRPr="00690DCB">
        <w:rPr>
          <w:rFonts w:ascii="Verdana" w:hAnsi="Verdana"/>
        </w:rPr>
        <w:t>:</w:t>
      </w:r>
    </w:p>
    <w:p w:rsidR="00CF0941" w:rsidRPr="00B87F3D" w:rsidRDefault="00CF0941" w:rsidP="00CF0941">
      <w:pPr>
        <w:jc w:val="both"/>
        <w:rPr>
          <w:rFonts w:ascii="Verdana" w:hAnsi="Verdana"/>
        </w:rPr>
      </w:pPr>
    </w:p>
    <w:p w:rsidR="00CF0941" w:rsidRPr="00B87F3D" w:rsidRDefault="00CF0941" w:rsidP="00CF0941">
      <w:pPr>
        <w:numPr>
          <w:ilvl w:val="0"/>
          <w:numId w:val="1"/>
        </w:numPr>
        <w:jc w:val="both"/>
        <w:rPr>
          <w:rFonts w:ascii="Verdana" w:hAnsi="Verdana"/>
          <w:bCs/>
        </w:rPr>
      </w:pPr>
      <w:r w:rsidRPr="00B87F3D">
        <w:rPr>
          <w:rFonts w:ascii="Verdana" w:hAnsi="Verdana"/>
          <w:bCs/>
        </w:rPr>
        <w:t xml:space="preserve">w załączniku nr 4 do SWZ – wzór umowy w </w:t>
      </w:r>
      <w:r w:rsidRPr="00B87F3D">
        <w:rPr>
          <w:rFonts w:ascii="Verdana" w:hAnsi="Verdana"/>
          <w:b/>
          <w:bCs/>
        </w:rPr>
        <w:t>§7 ust. 11</w:t>
      </w:r>
      <w:r w:rsidRPr="00B87F3D">
        <w:rPr>
          <w:rFonts w:ascii="Verdana" w:hAnsi="Verdana"/>
          <w:bCs/>
        </w:rPr>
        <w:t xml:space="preserve"> z zapisu:</w:t>
      </w:r>
    </w:p>
    <w:p w:rsidR="00CF0941" w:rsidRPr="00B87F3D" w:rsidRDefault="00CF0941" w:rsidP="00CF0941">
      <w:pPr>
        <w:pStyle w:val="Akapitzlist"/>
        <w:suppressAutoHyphens/>
        <w:spacing w:after="0" w:line="240" w:lineRule="auto"/>
        <w:ind w:left="0"/>
        <w:jc w:val="both"/>
        <w:rPr>
          <w:rFonts w:ascii="Verdana" w:hAnsi="Verdana" w:cs="Verdana"/>
          <w:sz w:val="20"/>
          <w:szCs w:val="20"/>
        </w:rPr>
      </w:pPr>
      <w:r w:rsidRPr="00B87F3D">
        <w:rPr>
          <w:rFonts w:ascii="Verdana" w:hAnsi="Verdana" w:cs="Verdana"/>
          <w:sz w:val="20"/>
          <w:szCs w:val="20"/>
        </w:rPr>
        <w:t xml:space="preserve">„11. Strony uzgodniły, że należności za roboty będą realizowane w formie przelewu w terminie </w:t>
      </w:r>
      <w:r w:rsidRPr="00B87F3D">
        <w:rPr>
          <w:rFonts w:ascii="Verdana" w:hAnsi="Verdana" w:cs="Verdana"/>
          <w:b/>
          <w:sz w:val="20"/>
          <w:szCs w:val="20"/>
        </w:rPr>
        <w:t>do</w:t>
      </w:r>
      <w:r w:rsidRPr="00B87F3D">
        <w:rPr>
          <w:rFonts w:ascii="Verdana" w:hAnsi="Verdana" w:cs="Verdana"/>
          <w:sz w:val="20"/>
          <w:szCs w:val="20"/>
        </w:rPr>
        <w:t xml:space="preserve"> </w:t>
      </w:r>
      <w:r w:rsidRPr="00B87F3D">
        <w:rPr>
          <w:rFonts w:ascii="Verdana" w:hAnsi="Verdana" w:cs="Verdana"/>
          <w:b/>
          <w:sz w:val="20"/>
          <w:szCs w:val="20"/>
        </w:rPr>
        <w:t>30 dni</w:t>
      </w:r>
      <w:r w:rsidRPr="00B87F3D">
        <w:rPr>
          <w:rFonts w:ascii="Verdana" w:hAnsi="Verdana" w:cs="Verdana"/>
          <w:sz w:val="20"/>
          <w:szCs w:val="20"/>
        </w:rPr>
        <w:t xml:space="preserve"> od daty otrzymania przez Zamawiającego prawidłowo wystawionych faktur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 19,20,21 dniu licząc od daty otrzymania faktur przez Zamawiającego w takim przypadku termin zapłaty faktur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14”.</w:t>
      </w:r>
    </w:p>
    <w:p w:rsidR="00CF0941" w:rsidRPr="00B87F3D" w:rsidRDefault="00CF0941" w:rsidP="00CF0941">
      <w:pPr>
        <w:pStyle w:val="Akapitzlist"/>
        <w:suppressAutoHyphens/>
        <w:spacing w:after="0" w:line="240" w:lineRule="auto"/>
        <w:ind w:left="0"/>
        <w:jc w:val="both"/>
        <w:rPr>
          <w:rFonts w:ascii="Verdana" w:hAnsi="Verdana" w:cs="Verdana"/>
          <w:sz w:val="20"/>
          <w:szCs w:val="20"/>
          <w:u w:val="single"/>
        </w:rPr>
      </w:pPr>
    </w:p>
    <w:p w:rsidR="00CF0941" w:rsidRPr="00B87F3D" w:rsidRDefault="00CF0941" w:rsidP="00CF0941">
      <w:pPr>
        <w:pStyle w:val="Akapitzlist"/>
        <w:suppressAutoHyphens/>
        <w:spacing w:after="0" w:line="240" w:lineRule="auto"/>
        <w:ind w:left="0"/>
        <w:jc w:val="both"/>
        <w:rPr>
          <w:rFonts w:ascii="Verdana" w:hAnsi="Verdana" w:cs="Verdana"/>
          <w:sz w:val="20"/>
          <w:szCs w:val="20"/>
          <w:u w:val="single"/>
        </w:rPr>
      </w:pPr>
      <w:r w:rsidRPr="00B87F3D">
        <w:rPr>
          <w:rFonts w:ascii="Verdana" w:hAnsi="Verdana" w:cs="Verdana"/>
          <w:sz w:val="20"/>
          <w:szCs w:val="20"/>
          <w:u w:val="single"/>
        </w:rPr>
        <w:t>na zapis:</w:t>
      </w:r>
    </w:p>
    <w:p w:rsidR="005C0930" w:rsidRPr="00690DCB" w:rsidRDefault="00CF0941" w:rsidP="00CF0941">
      <w:pPr>
        <w:pStyle w:val="Akapitzlist"/>
        <w:suppressAutoHyphens/>
        <w:spacing w:after="0" w:line="240" w:lineRule="auto"/>
        <w:ind w:left="0"/>
        <w:jc w:val="both"/>
        <w:rPr>
          <w:rFonts w:ascii="Verdana" w:hAnsi="Verdana"/>
          <w:sz w:val="20"/>
        </w:rPr>
      </w:pPr>
      <w:r w:rsidRPr="00B87F3D">
        <w:rPr>
          <w:rFonts w:ascii="Verdana" w:hAnsi="Verdana" w:cs="Verdana"/>
          <w:sz w:val="20"/>
          <w:szCs w:val="20"/>
        </w:rPr>
        <w:t xml:space="preserve">„11. Strony uzgodniły, że należności za roboty będą realizowane w formie przelewu w terminie </w:t>
      </w:r>
      <w:r w:rsidRPr="00B87F3D">
        <w:rPr>
          <w:rFonts w:ascii="Verdana" w:hAnsi="Verdana" w:cs="Verdana"/>
          <w:b/>
          <w:sz w:val="20"/>
          <w:szCs w:val="20"/>
        </w:rPr>
        <w:t>do</w:t>
      </w:r>
      <w:r w:rsidRPr="00B87F3D">
        <w:rPr>
          <w:rFonts w:ascii="Verdana" w:hAnsi="Verdana" w:cs="Verdana"/>
          <w:sz w:val="20"/>
          <w:szCs w:val="20"/>
        </w:rPr>
        <w:t xml:space="preserve"> </w:t>
      </w:r>
      <w:r w:rsidRPr="00B87F3D">
        <w:rPr>
          <w:rFonts w:ascii="Verdana" w:hAnsi="Verdana" w:cs="Verdana"/>
          <w:b/>
          <w:sz w:val="20"/>
          <w:szCs w:val="20"/>
        </w:rPr>
        <w:t>30 dni</w:t>
      </w:r>
      <w:r w:rsidRPr="00B87F3D">
        <w:rPr>
          <w:rFonts w:ascii="Verdana" w:hAnsi="Verdana" w:cs="Verdana"/>
          <w:sz w:val="20"/>
          <w:szCs w:val="20"/>
        </w:rPr>
        <w:t xml:space="preserve"> od daty otrzymania przez Zamawiającego prawidłowo wystawionych faktur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 </w:t>
      </w:r>
      <w:r w:rsidRPr="00B87F3D">
        <w:rPr>
          <w:rFonts w:ascii="Verdana" w:hAnsi="Verdana" w:cs="Verdana"/>
          <w:color w:val="FF0000"/>
          <w:sz w:val="20"/>
          <w:szCs w:val="20"/>
        </w:rPr>
        <w:t>28,29,30</w:t>
      </w:r>
      <w:r w:rsidRPr="00B87F3D">
        <w:rPr>
          <w:rFonts w:ascii="Verdana" w:hAnsi="Verdana" w:cs="Verdana"/>
          <w:sz w:val="20"/>
          <w:szCs w:val="20"/>
        </w:rPr>
        <w:t xml:space="preserve"> dniu licząc od daty otrzymania faktur przez Zamawiającego w takim przypadku termin zapłaty faktur ulega wydłużeniu odpowiednio od 1 do 3 dni bez naliczania odse</w:t>
      </w:r>
      <w:bookmarkStart w:id="0" w:name="_GoBack"/>
      <w:bookmarkEnd w:id="0"/>
      <w:r w:rsidRPr="00B87F3D">
        <w:rPr>
          <w:rFonts w:ascii="Verdana" w:hAnsi="Verdana" w:cs="Verdana"/>
          <w:sz w:val="20"/>
          <w:szCs w:val="20"/>
        </w:rPr>
        <w:t>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14”</w:t>
      </w:r>
      <w:r>
        <w:rPr>
          <w:rFonts w:ascii="Verdana" w:hAnsi="Verdana" w:cs="Verdana"/>
          <w:sz w:val="20"/>
          <w:szCs w:val="20"/>
        </w:rPr>
        <w:t>.</w:t>
      </w:r>
      <w:r w:rsidRPr="00690DCB">
        <w:rPr>
          <w:rFonts w:ascii="Verdana" w:hAnsi="Verdana"/>
          <w:sz w:val="20"/>
        </w:rPr>
        <w:t xml:space="preserve"> </w:t>
      </w:r>
    </w:p>
    <w:sectPr w:rsidR="005C0930" w:rsidRPr="00690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D96" w:rsidRDefault="00914D96">
      <w:r>
        <w:separator/>
      </w:r>
    </w:p>
  </w:endnote>
  <w:endnote w:type="continuationSeparator" w:id="0">
    <w:p w:rsidR="00914D96" w:rsidRDefault="0091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F094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D96" w:rsidRDefault="00914D96">
      <w:r>
        <w:separator/>
      </w:r>
    </w:p>
  </w:footnote>
  <w:footnote w:type="continuationSeparator" w:id="0">
    <w:p w:rsidR="00914D96" w:rsidRDefault="00914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27C" w:rsidRDefault="00196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27C" w:rsidRDefault="001962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27C" w:rsidRDefault="001962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FC3DA3"/>
    <w:multiLevelType w:val="hybridMultilevel"/>
    <w:tmpl w:val="78DAB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D96"/>
    <w:rsid w:val="00057D02"/>
    <w:rsid w:val="000613E0"/>
    <w:rsid w:val="000817F1"/>
    <w:rsid w:val="0019627C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90DCB"/>
    <w:rsid w:val="006D4AE5"/>
    <w:rsid w:val="00854803"/>
    <w:rsid w:val="0087224A"/>
    <w:rsid w:val="00881C07"/>
    <w:rsid w:val="009149C3"/>
    <w:rsid w:val="00914D96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CF0941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72DF14"/>
  <w15:chartTrackingRefBased/>
  <w15:docId w15:val="{C1CD7AC6-3D25-4F50-8746-BB07F7B95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4 Znak"/>
    <w:link w:val="Akapitzlist"/>
    <w:uiPriority w:val="34"/>
    <w:locked/>
    <w:rsid w:val="00CF0941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4,Obiekt,Akapit z listą3,Akapit z listą31,Akapit z listą21,List Paragraph"/>
    <w:basedOn w:val="Normalny"/>
    <w:link w:val="AkapitzlistZnak"/>
    <w:uiPriority w:val="34"/>
    <w:qFormat/>
    <w:rsid w:val="00CF094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439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2001-02-10T18:08:00Z</cp:lastPrinted>
  <dcterms:created xsi:type="dcterms:W3CDTF">2024-05-29T10:58:00Z</dcterms:created>
  <dcterms:modified xsi:type="dcterms:W3CDTF">2024-05-29T11:00:00Z</dcterms:modified>
</cp:coreProperties>
</file>