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8AD27F" w14:textId="77777777" w:rsidR="003E0F9C" w:rsidRPr="00AB1118" w:rsidRDefault="00721674" w:rsidP="003E0F9C">
      <w:pPr>
        <w:spacing w:after="480"/>
        <w:jc w:val="right"/>
        <w:rPr>
          <w:rFonts w:ascii="Arial" w:hAnsi="Arial" w:cs="Arial"/>
        </w:rPr>
      </w:pPr>
      <w:r w:rsidRPr="00721674">
        <w:rPr>
          <w:rFonts w:ascii="Arial" w:hAnsi="Arial" w:cs="Arial"/>
        </w:rPr>
        <w:t>Gnojnik</w:t>
      </w:r>
      <w:r w:rsidR="003E0F9C" w:rsidRPr="00AB1118">
        <w:rPr>
          <w:rFonts w:ascii="Arial" w:hAnsi="Arial" w:cs="Arial"/>
        </w:rPr>
        <w:t xml:space="preserve"> dnia: </w:t>
      </w:r>
      <w:r w:rsidRPr="00721674">
        <w:rPr>
          <w:rFonts w:ascii="Arial" w:hAnsi="Arial" w:cs="Arial"/>
        </w:rPr>
        <w:t>2024-05-15</w:t>
      </w:r>
    </w:p>
    <w:p w14:paraId="37BA01DF" w14:textId="77777777" w:rsidR="003E0F9C" w:rsidRPr="00AB1118" w:rsidRDefault="00721674" w:rsidP="003E0F9C">
      <w:pPr>
        <w:spacing w:line="360" w:lineRule="auto"/>
        <w:rPr>
          <w:rFonts w:ascii="Arial" w:hAnsi="Arial" w:cs="Arial"/>
          <w:b/>
          <w:bCs/>
        </w:rPr>
      </w:pPr>
      <w:r w:rsidRPr="00721674">
        <w:rPr>
          <w:rFonts w:ascii="Arial" w:hAnsi="Arial" w:cs="Arial"/>
          <w:b/>
          <w:bCs/>
        </w:rPr>
        <w:t>Gmina Gnojnik</w:t>
      </w:r>
    </w:p>
    <w:p w14:paraId="75E6872C" w14:textId="77777777" w:rsidR="003E0F9C" w:rsidRPr="00AB1118" w:rsidRDefault="00721674" w:rsidP="003E0F9C">
      <w:pPr>
        <w:spacing w:line="360" w:lineRule="auto"/>
        <w:rPr>
          <w:rFonts w:ascii="Arial" w:hAnsi="Arial" w:cs="Arial"/>
        </w:rPr>
      </w:pPr>
      <w:r w:rsidRPr="00721674">
        <w:rPr>
          <w:rFonts w:ascii="Arial" w:hAnsi="Arial" w:cs="Arial"/>
        </w:rPr>
        <w:t>Gnojnik</w:t>
      </w:r>
      <w:r w:rsidR="003E0F9C" w:rsidRPr="00AB1118">
        <w:rPr>
          <w:rFonts w:ascii="Arial" w:hAnsi="Arial" w:cs="Arial"/>
        </w:rPr>
        <w:t xml:space="preserve"> </w:t>
      </w:r>
      <w:r w:rsidRPr="00721674">
        <w:rPr>
          <w:rFonts w:ascii="Arial" w:hAnsi="Arial" w:cs="Arial"/>
        </w:rPr>
        <w:t>363</w:t>
      </w:r>
    </w:p>
    <w:p w14:paraId="27DCA7E9" w14:textId="77777777" w:rsidR="003E0F9C" w:rsidRPr="00AB1118" w:rsidRDefault="00721674" w:rsidP="003E0F9C">
      <w:pPr>
        <w:rPr>
          <w:rFonts w:ascii="Arial" w:hAnsi="Arial" w:cs="Arial"/>
        </w:rPr>
      </w:pPr>
      <w:r w:rsidRPr="00721674">
        <w:rPr>
          <w:rFonts w:ascii="Arial" w:hAnsi="Arial" w:cs="Arial"/>
        </w:rPr>
        <w:t>32-864</w:t>
      </w:r>
      <w:r w:rsidR="003E0F9C" w:rsidRPr="00AB1118">
        <w:rPr>
          <w:rFonts w:ascii="Arial" w:hAnsi="Arial" w:cs="Arial"/>
        </w:rPr>
        <w:t xml:space="preserve"> </w:t>
      </w:r>
      <w:r w:rsidRPr="00721674">
        <w:rPr>
          <w:rFonts w:ascii="Arial" w:hAnsi="Arial" w:cs="Arial"/>
        </w:rPr>
        <w:t>Gnojnik</w:t>
      </w:r>
    </w:p>
    <w:p w14:paraId="5722521C" w14:textId="77777777" w:rsidR="003E0F9C" w:rsidRPr="00AB1118" w:rsidRDefault="003E0F9C" w:rsidP="003E0F9C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AB4EC6A" w14:textId="77777777" w:rsidR="003E0F9C" w:rsidRPr="00AB1118" w:rsidRDefault="003E0F9C" w:rsidP="003E0F9C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14:paraId="69DE7C17" w14:textId="77777777"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74B798A" w14:textId="77777777"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3E0F9C" w:rsidRPr="00AB1118" w14:paraId="6C6A6ECE" w14:textId="77777777" w:rsidTr="002573BB">
        <w:tc>
          <w:tcPr>
            <w:tcW w:w="9330" w:type="dxa"/>
            <w:shd w:val="clear" w:color="auto" w:fill="F2F2F2"/>
            <w:hideMark/>
          </w:tcPr>
          <w:p w14:paraId="45826E49" w14:textId="77777777"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7CDC77A" w14:textId="77777777"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4A29CCB9" w14:textId="77777777"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5"/>
      </w:tblGrid>
      <w:tr w:rsidR="003E0F9C" w:rsidRPr="00AB1118" w14:paraId="18956E4B" w14:textId="77777777" w:rsidTr="002573BB">
        <w:tc>
          <w:tcPr>
            <w:tcW w:w="2268" w:type="dxa"/>
            <w:shd w:val="clear" w:color="auto" w:fill="auto"/>
          </w:tcPr>
          <w:p w14:paraId="409FA0A9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6E349DD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721674" w:rsidRPr="00721674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721674" w:rsidRPr="00721674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14:paraId="2F33A514" w14:textId="77777777" w:rsidTr="002573BB">
        <w:tc>
          <w:tcPr>
            <w:tcW w:w="2268" w:type="dxa"/>
            <w:shd w:val="clear" w:color="auto" w:fill="auto"/>
          </w:tcPr>
          <w:p w14:paraId="37B4DFE7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0FE84A6" w14:textId="77777777" w:rsidR="003E0F9C" w:rsidRPr="00AB1118" w:rsidRDefault="00721674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21674">
              <w:rPr>
                <w:rFonts w:ascii="Arial" w:hAnsi="Arial" w:cs="Arial"/>
                <w:bCs/>
              </w:rPr>
              <w:t>Modernizacja kompleksu sportowego w Uszwi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721674" w:rsidRPr="00AB1118" w14:paraId="57A9A1C9" w14:textId="77777777" w:rsidTr="0007716F">
        <w:tc>
          <w:tcPr>
            <w:tcW w:w="2268" w:type="dxa"/>
            <w:shd w:val="clear" w:color="auto" w:fill="auto"/>
          </w:tcPr>
          <w:p w14:paraId="6B50C2C2" w14:textId="77777777" w:rsidR="00721674" w:rsidRPr="00AB1118" w:rsidRDefault="00721674" w:rsidP="000771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44C8C28" w14:textId="77777777" w:rsidR="00721674" w:rsidRPr="00AB1118" w:rsidRDefault="00721674" w:rsidP="000771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21674">
              <w:rPr>
                <w:rFonts w:ascii="Arial" w:hAnsi="Arial" w:cs="Arial"/>
                <w:bCs/>
              </w:rPr>
              <w:t>RIiD.271.5.2024</w:t>
            </w:r>
          </w:p>
        </w:tc>
      </w:tr>
    </w:tbl>
    <w:p w14:paraId="21B09242" w14:textId="0AB7920D"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721674" w:rsidRPr="00721674">
        <w:rPr>
          <w:rFonts w:cs="Arial"/>
          <w:b/>
          <w:sz w:val="24"/>
        </w:rPr>
        <w:t>Gmina Gnojnik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721674" w:rsidRPr="00721674">
        <w:rPr>
          <w:rFonts w:cs="Arial"/>
          <w:sz w:val="24"/>
        </w:rPr>
        <w:t>(</w:t>
      </w:r>
      <w:proofErr w:type="spellStart"/>
      <w:r w:rsidR="00721674" w:rsidRPr="00721674">
        <w:rPr>
          <w:rFonts w:cs="Arial"/>
          <w:sz w:val="24"/>
        </w:rPr>
        <w:t>t.j</w:t>
      </w:r>
      <w:proofErr w:type="spellEnd"/>
      <w:r w:rsidR="00721674" w:rsidRPr="00721674">
        <w:rPr>
          <w:rFonts w:cs="Arial"/>
          <w:sz w:val="24"/>
        </w:rPr>
        <w:t>. Dz. U. z 2023r. poz. 1605)</w:t>
      </w:r>
      <w:r w:rsidRPr="003E0F9C">
        <w:rPr>
          <w:rFonts w:cs="Arial"/>
          <w:sz w:val="24"/>
        </w:rPr>
        <w:t xml:space="preserve">, w związku z </w:t>
      </w:r>
      <w:r w:rsidR="00667F40">
        <w:rPr>
          <w:rFonts w:cs="Arial"/>
          <w:sz w:val="24"/>
        </w:rPr>
        <w:t xml:space="preserve"> </w:t>
      </w:r>
      <w:r w:rsidR="00667F40" w:rsidRPr="00667F40">
        <w:rPr>
          <w:rFonts w:cs="Arial"/>
          <w:sz w:val="24"/>
        </w:rPr>
        <w:t>awari</w:t>
      </w:r>
      <w:r w:rsidR="00667F40">
        <w:rPr>
          <w:rFonts w:cs="Arial"/>
          <w:sz w:val="24"/>
        </w:rPr>
        <w:t>ą</w:t>
      </w:r>
      <w:r w:rsidR="00667F40" w:rsidRPr="00667F40">
        <w:rPr>
          <w:rFonts w:cs="Arial"/>
          <w:sz w:val="24"/>
        </w:rPr>
        <w:t xml:space="preserve"> platform</w:t>
      </w:r>
      <w:r w:rsidR="00667F40">
        <w:rPr>
          <w:rFonts w:cs="Arial"/>
          <w:sz w:val="24"/>
        </w:rPr>
        <w:t>y</w:t>
      </w:r>
      <w:r w:rsidR="00667F40" w:rsidRPr="00667F40">
        <w:rPr>
          <w:rFonts w:cs="Arial"/>
          <w:sz w:val="24"/>
        </w:rPr>
        <w:t xml:space="preserve"> e-</w:t>
      </w:r>
      <w:proofErr w:type="spellStart"/>
      <w:r w:rsidR="00667F40" w:rsidRPr="00667F40">
        <w:rPr>
          <w:rFonts w:cs="Arial"/>
          <w:sz w:val="24"/>
        </w:rPr>
        <w:t>ProPublico</w:t>
      </w:r>
      <w:proofErr w:type="spellEnd"/>
      <w:r w:rsidR="00667F40" w:rsidRPr="00667F40">
        <w:rPr>
          <w:rFonts w:cs="Arial"/>
          <w:sz w:val="24"/>
        </w:rPr>
        <w:t xml:space="preserve">.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14:paraId="0DE7B995" w14:textId="77777777"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721674" w:rsidRPr="00721674">
        <w:rPr>
          <w:rFonts w:cs="Arial"/>
          <w:b/>
          <w:sz w:val="24"/>
        </w:rPr>
        <w:t>2024-05-15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721674" w:rsidRPr="00721674">
        <w:rPr>
          <w:rFonts w:cs="Arial"/>
          <w:b/>
          <w:sz w:val="24"/>
        </w:rPr>
        <w:t>09:00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721674" w:rsidRPr="00721674">
        <w:rPr>
          <w:rFonts w:cs="Arial"/>
          <w:b/>
          <w:sz w:val="24"/>
        </w:rPr>
        <w:t>2024-05-17</w:t>
      </w:r>
      <w:r w:rsidR="008365E9" w:rsidRPr="003E0F9C">
        <w:rPr>
          <w:rFonts w:cs="Arial"/>
          <w:sz w:val="24"/>
        </w:rPr>
        <w:t xml:space="preserve"> godz. </w:t>
      </w:r>
      <w:r w:rsidR="00721674" w:rsidRPr="00721674">
        <w:rPr>
          <w:rFonts w:cs="Arial"/>
          <w:b/>
          <w:sz w:val="24"/>
        </w:rPr>
        <w:t>09:00</w:t>
      </w:r>
      <w:r w:rsidR="00DE0599" w:rsidRPr="003E0F9C">
        <w:rPr>
          <w:rFonts w:cs="Arial"/>
          <w:bCs/>
          <w:sz w:val="24"/>
        </w:rPr>
        <w:t>.</w:t>
      </w:r>
    </w:p>
    <w:p w14:paraId="0DC7472C" w14:textId="77777777" w:rsidR="004F079B" w:rsidRPr="003E0F9C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721674" w:rsidRPr="00721674">
        <w:rPr>
          <w:rFonts w:cs="Arial"/>
          <w:b/>
          <w:sz w:val="24"/>
        </w:rPr>
        <w:t>2024-05-15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721674" w:rsidRPr="00721674">
        <w:rPr>
          <w:rFonts w:cs="Arial"/>
          <w:b/>
          <w:sz w:val="24"/>
        </w:rPr>
        <w:t>09:15</w:t>
      </w:r>
      <w:r w:rsidR="008365E9" w:rsidRPr="003E0F9C">
        <w:rPr>
          <w:rFonts w:cs="Arial"/>
          <w:sz w:val="24"/>
        </w:rPr>
        <w:t xml:space="preserve"> na dzień </w:t>
      </w:r>
      <w:r w:rsidR="00721674" w:rsidRPr="00721674">
        <w:rPr>
          <w:rFonts w:cs="Arial"/>
          <w:b/>
          <w:sz w:val="24"/>
        </w:rPr>
        <w:t>2024-05-17</w:t>
      </w:r>
      <w:r w:rsidR="008365E9" w:rsidRPr="003E0F9C">
        <w:rPr>
          <w:rFonts w:cs="Arial"/>
          <w:sz w:val="24"/>
        </w:rPr>
        <w:t xml:space="preserve"> godz. </w:t>
      </w:r>
      <w:r w:rsidR="00721674" w:rsidRPr="00721674">
        <w:rPr>
          <w:rFonts w:cs="Arial"/>
          <w:b/>
          <w:sz w:val="24"/>
        </w:rPr>
        <w:t>09:15</w:t>
      </w:r>
      <w:r w:rsidR="008365E9" w:rsidRPr="003E0F9C">
        <w:rPr>
          <w:rFonts w:cs="Arial"/>
          <w:bCs/>
          <w:sz w:val="24"/>
        </w:rPr>
        <w:t>.</w:t>
      </w:r>
    </w:p>
    <w:p w14:paraId="310225BF" w14:textId="77777777" w:rsidR="00F16C50" w:rsidRPr="003E0F9C" w:rsidRDefault="00F16C50" w:rsidP="003E0F9C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3E0F9C">
        <w:rPr>
          <w:rFonts w:ascii="Arial" w:hAnsi="Arial" w:cs="Arial"/>
          <w:sz w:val="24"/>
        </w:rPr>
        <w:t xml:space="preserve">Jednocześnie </w:t>
      </w:r>
      <w:r w:rsidR="00136AEA" w:rsidRPr="003E0F9C">
        <w:rPr>
          <w:rFonts w:ascii="Arial" w:hAnsi="Arial" w:cs="Arial"/>
          <w:sz w:val="24"/>
        </w:rPr>
        <w:t xml:space="preserve">Zamawiający </w:t>
      </w:r>
      <w:r w:rsidRPr="003E0F9C">
        <w:rPr>
          <w:rFonts w:ascii="Arial" w:hAnsi="Arial" w:cs="Arial"/>
          <w:sz w:val="24"/>
        </w:rPr>
        <w:t>informuje, że nie uleg</w:t>
      </w:r>
      <w:r w:rsidR="00136AEA" w:rsidRPr="003E0F9C">
        <w:rPr>
          <w:rFonts w:ascii="Arial" w:hAnsi="Arial" w:cs="Arial"/>
          <w:sz w:val="24"/>
        </w:rPr>
        <w:t>a</w:t>
      </w:r>
      <w:r w:rsidRPr="003E0F9C">
        <w:rPr>
          <w:rFonts w:ascii="Arial" w:hAnsi="Arial" w:cs="Arial"/>
          <w:sz w:val="24"/>
        </w:rPr>
        <w:t xml:space="preserve"> zmianie miejsce składania </w:t>
      </w:r>
      <w:r w:rsidR="003E0F9C">
        <w:rPr>
          <w:rFonts w:ascii="Arial" w:hAnsi="Arial" w:cs="Arial"/>
          <w:sz w:val="24"/>
        </w:rPr>
        <w:t xml:space="preserve">            </w:t>
      </w:r>
      <w:r w:rsidRPr="003E0F9C">
        <w:rPr>
          <w:rFonts w:ascii="Arial" w:hAnsi="Arial" w:cs="Arial"/>
          <w:sz w:val="24"/>
        </w:rPr>
        <w:t>i otwarcia ofert.</w:t>
      </w:r>
    </w:p>
    <w:p w14:paraId="4B33AF38" w14:textId="1211814F" w:rsidR="00F16C50" w:rsidRPr="003E0F9C" w:rsidRDefault="00F16C50" w:rsidP="003E0F9C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</w:p>
    <w:sectPr w:rsidR="00F16C50" w:rsidRPr="003E0F9C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C6C83D" w14:textId="77777777" w:rsidR="00CD1104" w:rsidRDefault="00CD1104">
      <w:r>
        <w:separator/>
      </w:r>
    </w:p>
  </w:endnote>
  <w:endnote w:type="continuationSeparator" w:id="0">
    <w:p w14:paraId="1DBD9A0A" w14:textId="77777777" w:rsidR="00CD1104" w:rsidRDefault="00CD1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15EAD" w14:textId="77777777" w:rsidR="00721674" w:rsidRDefault="007216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D1E6C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1D50207" w14:textId="3F6AC0FC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76474" w14:textId="77777777" w:rsidR="00721674" w:rsidRDefault="007216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5B9365" w14:textId="77777777" w:rsidR="00CD1104" w:rsidRDefault="00CD1104">
      <w:r>
        <w:separator/>
      </w:r>
    </w:p>
  </w:footnote>
  <w:footnote w:type="continuationSeparator" w:id="0">
    <w:p w14:paraId="5ECE505B" w14:textId="77777777" w:rsidR="00CD1104" w:rsidRDefault="00CD1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E847A" w14:textId="77777777" w:rsidR="00721674" w:rsidRDefault="007216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400FC" w14:textId="77777777" w:rsidR="00721674" w:rsidRDefault="007216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8F035" w14:textId="77777777" w:rsidR="00721674" w:rsidRDefault="007216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1347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04"/>
    <w:rsid w:val="00136AEA"/>
    <w:rsid w:val="0015679F"/>
    <w:rsid w:val="001C5A4C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67F40"/>
    <w:rsid w:val="006A0D80"/>
    <w:rsid w:val="00721674"/>
    <w:rsid w:val="00727D1F"/>
    <w:rsid w:val="00797C4E"/>
    <w:rsid w:val="00816FE0"/>
    <w:rsid w:val="00820E2C"/>
    <w:rsid w:val="008365E9"/>
    <w:rsid w:val="008936A8"/>
    <w:rsid w:val="008F20D1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D1104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BE685"/>
  <w15:chartTrackingRefBased/>
  <w15:docId w15:val="{95C4D05A-DF2D-4DF7-9C60-6075D637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Sabina Gagatek</dc:creator>
  <cp:keywords/>
  <dc:description/>
  <cp:lastModifiedBy>Sabina Gagatek</cp:lastModifiedBy>
  <cp:revision>2</cp:revision>
  <cp:lastPrinted>2001-02-09T20:53:00Z</cp:lastPrinted>
  <dcterms:created xsi:type="dcterms:W3CDTF">2024-05-15T06:32:00Z</dcterms:created>
  <dcterms:modified xsi:type="dcterms:W3CDTF">2024-05-15T06:32:00Z</dcterms:modified>
</cp:coreProperties>
</file>