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915FD6" w14:textId="77777777" w:rsidR="005C0930" w:rsidRDefault="003A470B" w:rsidP="005C0930">
      <w:pPr>
        <w:spacing w:after="240"/>
        <w:jc w:val="right"/>
        <w:rPr>
          <w:sz w:val="22"/>
          <w:szCs w:val="22"/>
        </w:rPr>
      </w:pPr>
      <w:r w:rsidRPr="003A470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A470B">
        <w:rPr>
          <w:sz w:val="22"/>
          <w:szCs w:val="22"/>
        </w:rPr>
        <w:t>2024-05-07</w:t>
      </w:r>
    </w:p>
    <w:p w14:paraId="751671F3" w14:textId="77777777" w:rsidR="003A470B" w:rsidRPr="003A470B" w:rsidRDefault="003A470B" w:rsidP="005C0930">
      <w:pPr>
        <w:rPr>
          <w:b/>
          <w:bCs/>
          <w:sz w:val="22"/>
          <w:szCs w:val="22"/>
        </w:rPr>
      </w:pPr>
      <w:r w:rsidRPr="003A470B">
        <w:rPr>
          <w:b/>
          <w:bCs/>
          <w:sz w:val="22"/>
          <w:szCs w:val="22"/>
        </w:rPr>
        <w:t>Akademia Górniczo - Hutnicza</w:t>
      </w:r>
    </w:p>
    <w:p w14:paraId="791E75FA" w14:textId="77777777" w:rsidR="003A470B" w:rsidRPr="003A470B" w:rsidRDefault="003A470B" w:rsidP="005C0930">
      <w:pPr>
        <w:rPr>
          <w:b/>
          <w:bCs/>
          <w:sz w:val="22"/>
          <w:szCs w:val="22"/>
        </w:rPr>
      </w:pPr>
      <w:r w:rsidRPr="003A470B">
        <w:rPr>
          <w:b/>
          <w:bCs/>
          <w:sz w:val="22"/>
          <w:szCs w:val="22"/>
        </w:rPr>
        <w:t>im. Stanisława Staszica w Krakowie</w:t>
      </w:r>
    </w:p>
    <w:p w14:paraId="20A0FE05" w14:textId="77777777" w:rsidR="005C0930" w:rsidRPr="00D91931" w:rsidRDefault="003A470B" w:rsidP="005C0930">
      <w:pPr>
        <w:rPr>
          <w:b/>
          <w:bCs/>
          <w:sz w:val="22"/>
          <w:szCs w:val="22"/>
        </w:rPr>
      </w:pPr>
      <w:r w:rsidRPr="003A470B">
        <w:rPr>
          <w:b/>
          <w:bCs/>
          <w:sz w:val="22"/>
          <w:szCs w:val="22"/>
        </w:rPr>
        <w:t>Dział Zamówień Publicznych</w:t>
      </w:r>
    </w:p>
    <w:p w14:paraId="5B3DC594" w14:textId="77777777" w:rsidR="005C0930" w:rsidRPr="00BD5546" w:rsidRDefault="003A470B" w:rsidP="005C0930">
      <w:pPr>
        <w:rPr>
          <w:sz w:val="22"/>
          <w:szCs w:val="22"/>
        </w:rPr>
      </w:pPr>
      <w:r w:rsidRPr="003A470B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3A470B">
        <w:rPr>
          <w:sz w:val="22"/>
          <w:szCs w:val="22"/>
        </w:rPr>
        <w:t>30</w:t>
      </w:r>
    </w:p>
    <w:p w14:paraId="6BD1AEB5" w14:textId="77777777" w:rsidR="005C0930" w:rsidRPr="00BD5546" w:rsidRDefault="003A470B" w:rsidP="005C0930">
      <w:pPr>
        <w:rPr>
          <w:sz w:val="22"/>
          <w:szCs w:val="22"/>
        </w:rPr>
      </w:pPr>
      <w:r w:rsidRPr="003A470B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3A470B">
        <w:rPr>
          <w:sz w:val="22"/>
          <w:szCs w:val="22"/>
        </w:rPr>
        <w:t>Kraków</w:t>
      </w:r>
    </w:p>
    <w:p w14:paraId="66283DD4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A470B" w:rsidRPr="003A470B">
        <w:rPr>
          <w:b/>
          <w:sz w:val="22"/>
          <w:szCs w:val="22"/>
        </w:rPr>
        <w:t>DE-dzp.272-204/24</w:t>
      </w:r>
      <w:r w:rsidR="005C0930" w:rsidRPr="00D91931">
        <w:rPr>
          <w:sz w:val="22"/>
          <w:szCs w:val="22"/>
        </w:rPr>
        <w:tab/>
        <w:t xml:space="preserve"> </w:t>
      </w:r>
    </w:p>
    <w:p w14:paraId="30D8D365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329A5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556D9FB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FF57A1B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5A2478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835CE1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2FE833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FEBCDEE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F5079B6" w14:textId="233070B7" w:rsidR="00EF1037" w:rsidRDefault="005C0930" w:rsidP="00531D54">
      <w:pPr>
        <w:jc w:val="both"/>
        <w:rPr>
          <w:bCs/>
          <w:sz w:val="22"/>
          <w:szCs w:val="22"/>
        </w:rPr>
      </w:pPr>
      <w:r w:rsidRPr="00531D54">
        <w:rPr>
          <w:sz w:val="22"/>
          <w:szCs w:val="22"/>
        </w:rPr>
        <w:t>Dotyczy: postępowania o udzielenie zamówienia publicznego, prowadzonego w trybie</w:t>
      </w:r>
      <w:r w:rsidR="00431ECB" w:rsidRPr="00531D54">
        <w:rPr>
          <w:sz w:val="22"/>
          <w:szCs w:val="22"/>
        </w:rPr>
        <w:t>:</w:t>
      </w:r>
      <w:r w:rsidRPr="00531D54">
        <w:rPr>
          <w:sz w:val="22"/>
          <w:szCs w:val="22"/>
        </w:rPr>
        <w:t xml:space="preserve"> </w:t>
      </w:r>
      <w:r w:rsidR="003A470B" w:rsidRPr="00531D54">
        <w:rPr>
          <w:sz w:val="22"/>
          <w:szCs w:val="22"/>
        </w:rPr>
        <w:t xml:space="preserve">Tryb podstawowy bez negocjacji - art. 275 pkt. 1 ustawy </w:t>
      </w:r>
      <w:proofErr w:type="spellStart"/>
      <w:r w:rsidR="003A470B" w:rsidRPr="00531D54">
        <w:rPr>
          <w:sz w:val="22"/>
          <w:szCs w:val="22"/>
        </w:rPr>
        <w:t>Pzp</w:t>
      </w:r>
      <w:proofErr w:type="spellEnd"/>
      <w:r w:rsidRPr="00531D54">
        <w:rPr>
          <w:b/>
          <w:sz w:val="22"/>
          <w:szCs w:val="22"/>
        </w:rPr>
        <w:t xml:space="preserve"> </w:t>
      </w:r>
      <w:r w:rsidR="000817F1" w:rsidRPr="00531D54">
        <w:rPr>
          <w:bCs/>
          <w:sz w:val="22"/>
          <w:szCs w:val="22"/>
        </w:rPr>
        <w:t>pn.</w:t>
      </w:r>
      <w:r w:rsidRPr="00531D54">
        <w:rPr>
          <w:b/>
          <w:sz w:val="22"/>
          <w:szCs w:val="22"/>
        </w:rPr>
        <w:t xml:space="preserve"> </w:t>
      </w:r>
      <w:r w:rsidRPr="00531D54">
        <w:rPr>
          <w:bCs/>
          <w:sz w:val="22"/>
          <w:szCs w:val="22"/>
        </w:rPr>
        <w:t>”</w:t>
      </w:r>
      <w:r w:rsidR="003A470B" w:rsidRPr="00531D54">
        <w:rPr>
          <w:b/>
          <w:bCs/>
          <w:sz w:val="22"/>
          <w:szCs w:val="22"/>
        </w:rPr>
        <w:t>Budowa windy w południowej klatce schodowej bud. A-3 wraz z niezbędnym dostosowaniem budynku do obowiązujących przepisów ppoż. na terenie AGH w  Krakowie. DE-dzp.272-204/2</w:t>
      </w:r>
      <w:r w:rsidR="00531D54">
        <w:rPr>
          <w:b/>
          <w:bCs/>
          <w:sz w:val="22"/>
          <w:szCs w:val="22"/>
        </w:rPr>
        <w:t>4</w:t>
      </w:r>
      <w:r w:rsidRPr="00531D54">
        <w:rPr>
          <w:bCs/>
          <w:sz w:val="22"/>
          <w:szCs w:val="22"/>
        </w:rPr>
        <w:t>”</w:t>
      </w:r>
      <w:r w:rsidR="00531D54">
        <w:rPr>
          <w:bCs/>
          <w:sz w:val="22"/>
          <w:szCs w:val="22"/>
        </w:rPr>
        <w:t>.</w:t>
      </w:r>
    </w:p>
    <w:p w14:paraId="64979353" w14:textId="77777777" w:rsidR="00531D54" w:rsidRPr="00531D54" w:rsidRDefault="00531D54" w:rsidP="00531D54">
      <w:pPr>
        <w:jc w:val="both"/>
        <w:rPr>
          <w:b/>
          <w:bCs/>
          <w:sz w:val="22"/>
          <w:szCs w:val="22"/>
        </w:rPr>
      </w:pPr>
    </w:p>
    <w:p w14:paraId="6D5A0FC9" w14:textId="645AE21C" w:rsidR="00EF1037" w:rsidRPr="00531D54" w:rsidRDefault="005C0930" w:rsidP="00531D54">
      <w:pPr>
        <w:jc w:val="both"/>
        <w:rPr>
          <w:sz w:val="22"/>
          <w:szCs w:val="22"/>
        </w:rPr>
      </w:pPr>
      <w:r w:rsidRPr="00531D54">
        <w:rPr>
          <w:sz w:val="22"/>
          <w:szCs w:val="22"/>
        </w:rPr>
        <w:t xml:space="preserve">Zamawiający, </w:t>
      </w:r>
      <w:r w:rsidR="00531D54" w:rsidRPr="00531D54">
        <w:rPr>
          <w:sz w:val="22"/>
          <w:szCs w:val="22"/>
        </w:rPr>
        <w:t xml:space="preserve">Zamawiający wprowadza </w:t>
      </w:r>
      <w:r w:rsidRPr="00531D54">
        <w:rPr>
          <w:sz w:val="22"/>
          <w:szCs w:val="22"/>
        </w:rPr>
        <w:t xml:space="preserve">działając na podstawie art. </w:t>
      </w:r>
      <w:r w:rsidR="00F004A8" w:rsidRPr="00531D54">
        <w:rPr>
          <w:sz w:val="22"/>
          <w:szCs w:val="22"/>
        </w:rPr>
        <w:t>286</w:t>
      </w:r>
      <w:r w:rsidRPr="00531D54">
        <w:rPr>
          <w:sz w:val="22"/>
          <w:szCs w:val="22"/>
        </w:rPr>
        <w:t xml:space="preserve"> ust. 1 i </w:t>
      </w:r>
      <w:r w:rsidR="00F004A8" w:rsidRPr="00531D54">
        <w:rPr>
          <w:sz w:val="22"/>
          <w:szCs w:val="22"/>
        </w:rPr>
        <w:t>7</w:t>
      </w:r>
      <w:r w:rsidRPr="00531D54">
        <w:rPr>
          <w:sz w:val="22"/>
          <w:szCs w:val="22"/>
        </w:rPr>
        <w:t xml:space="preserve"> ustawy z dnia 11 września 2019r. Prawo zamówień publicznych</w:t>
      </w:r>
      <w:r w:rsidR="009509A1" w:rsidRPr="00531D54">
        <w:rPr>
          <w:sz w:val="22"/>
          <w:szCs w:val="22"/>
        </w:rPr>
        <w:t xml:space="preserve"> </w:t>
      </w:r>
      <w:r w:rsidR="000817F1" w:rsidRPr="00531D54">
        <w:rPr>
          <w:sz w:val="22"/>
          <w:szCs w:val="22"/>
        </w:rPr>
        <w:t>(Dz.U.2023.1605 ze zm.),</w:t>
      </w:r>
      <w:r w:rsidRPr="00531D54">
        <w:rPr>
          <w:sz w:val="22"/>
          <w:szCs w:val="22"/>
        </w:rPr>
        <w:t xml:space="preserve"> </w:t>
      </w:r>
      <w:r w:rsidR="00EB3650" w:rsidRPr="00531D54">
        <w:rPr>
          <w:sz w:val="22"/>
          <w:szCs w:val="22"/>
        </w:rPr>
        <w:t xml:space="preserve">informuje o </w:t>
      </w:r>
      <w:r w:rsidRPr="00531D54">
        <w:rPr>
          <w:sz w:val="22"/>
          <w:szCs w:val="22"/>
        </w:rPr>
        <w:t>dokon</w:t>
      </w:r>
      <w:r w:rsidR="00EB3650" w:rsidRPr="00531D54">
        <w:rPr>
          <w:sz w:val="22"/>
          <w:szCs w:val="22"/>
        </w:rPr>
        <w:t>aniu</w:t>
      </w:r>
      <w:r w:rsidRPr="00531D54">
        <w:rPr>
          <w:sz w:val="22"/>
          <w:szCs w:val="22"/>
        </w:rPr>
        <w:t xml:space="preserve"> </w:t>
      </w:r>
      <w:r w:rsidR="00460DC4" w:rsidRPr="00531D54">
        <w:rPr>
          <w:sz w:val="22"/>
          <w:szCs w:val="22"/>
        </w:rPr>
        <w:t>zmian</w:t>
      </w:r>
      <w:r w:rsidRPr="00531D54">
        <w:rPr>
          <w:sz w:val="22"/>
          <w:szCs w:val="22"/>
        </w:rPr>
        <w:t xml:space="preserve"> w z</w:t>
      </w:r>
      <w:r w:rsidR="00460DC4" w:rsidRPr="00531D54">
        <w:rPr>
          <w:sz w:val="22"/>
          <w:szCs w:val="22"/>
        </w:rPr>
        <w:t>apis</w:t>
      </w:r>
      <w:r w:rsidRPr="00531D54">
        <w:rPr>
          <w:sz w:val="22"/>
          <w:szCs w:val="22"/>
        </w:rPr>
        <w:t>ach</w:t>
      </w:r>
      <w:r w:rsidR="00460DC4" w:rsidRPr="00531D54">
        <w:rPr>
          <w:sz w:val="22"/>
          <w:szCs w:val="22"/>
        </w:rPr>
        <w:t xml:space="preserve"> </w:t>
      </w:r>
      <w:r w:rsidRPr="00531D54">
        <w:rPr>
          <w:sz w:val="22"/>
          <w:szCs w:val="22"/>
        </w:rPr>
        <w:t>S</w:t>
      </w:r>
      <w:r w:rsidR="00EF1037" w:rsidRPr="00531D54">
        <w:rPr>
          <w:sz w:val="22"/>
          <w:szCs w:val="22"/>
        </w:rPr>
        <w:t>pecyfikacji warunków zamówienia</w:t>
      </w:r>
      <w:r w:rsidR="00460DC4" w:rsidRPr="00531D54">
        <w:rPr>
          <w:sz w:val="22"/>
          <w:szCs w:val="22"/>
        </w:rPr>
        <w:t xml:space="preserve"> w następującym zakresie</w:t>
      </w:r>
      <w:r w:rsidR="00EF1037" w:rsidRPr="00531D54">
        <w:rPr>
          <w:sz w:val="22"/>
          <w:szCs w:val="22"/>
        </w:rPr>
        <w:t>:</w:t>
      </w:r>
    </w:p>
    <w:p w14:paraId="467972A6" w14:textId="77777777" w:rsidR="00531D54" w:rsidRDefault="00531D54" w:rsidP="00531D54">
      <w:pPr>
        <w:pStyle w:val="v1msonormal"/>
        <w:autoSpaceDN w:val="0"/>
        <w:spacing w:before="0" w:beforeAutospacing="0" w:after="0" w:afterAutospacing="0"/>
        <w:jc w:val="both"/>
        <w:rPr>
          <w:b/>
          <w:sz w:val="22"/>
          <w:szCs w:val="22"/>
        </w:rPr>
      </w:pPr>
    </w:p>
    <w:p w14:paraId="69C4413B" w14:textId="3C3023D8" w:rsidR="00531D54" w:rsidRPr="00531D54" w:rsidRDefault="00531D54" w:rsidP="00531D54">
      <w:pPr>
        <w:pStyle w:val="v1msonormal"/>
        <w:autoSpaceDN w:val="0"/>
        <w:spacing w:before="0" w:beforeAutospacing="0" w:after="0" w:afterAutospacing="0"/>
        <w:jc w:val="both"/>
        <w:rPr>
          <w:b/>
          <w:sz w:val="22"/>
          <w:szCs w:val="22"/>
          <w:u w:val="single"/>
        </w:rPr>
      </w:pPr>
      <w:r w:rsidRPr="00531D54">
        <w:rPr>
          <w:b/>
          <w:sz w:val="22"/>
          <w:szCs w:val="22"/>
        </w:rPr>
        <w:t xml:space="preserve">Zamawiający wprowadza </w:t>
      </w:r>
      <w:r w:rsidRPr="00531D54">
        <w:rPr>
          <w:b/>
          <w:sz w:val="22"/>
          <w:szCs w:val="22"/>
        </w:rPr>
        <w:t>zmian</w:t>
      </w:r>
      <w:r w:rsidRPr="00531D54">
        <w:rPr>
          <w:b/>
          <w:sz w:val="22"/>
          <w:szCs w:val="22"/>
        </w:rPr>
        <w:t>ę</w:t>
      </w:r>
      <w:r w:rsidRPr="00531D54">
        <w:rPr>
          <w:b/>
          <w:sz w:val="22"/>
          <w:szCs w:val="22"/>
        </w:rPr>
        <w:t xml:space="preserve"> zapisów w </w:t>
      </w:r>
      <w:r w:rsidRPr="00531D54">
        <w:rPr>
          <w:b/>
          <w:sz w:val="22"/>
          <w:szCs w:val="22"/>
        </w:rPr>
        <w:t>SWZ</w:t>
      </w:r>
      <w:r>
        <w:rPr>
          <w:b/>
          <w:sz w:val="22"/>
          <w:szCs w:val="22"/>
        </w:rPr>
        <w:t>:</w:t>
      </w:r>
    </w:p>
    <w:p w14:paraId="69630517" w14:textId="34036B75" w:rsidR="00531D54" w:rsidRPr="00531D54" w:rsidRDefault="00531D54" w:rsidP="00531D54">
      <w:pPr>
        <w:pStyle w:val="v1msonormal"/>
        <w:numPr>
          <w:ilvl w:val="0"/>
          <w:numId w:val="2"/>
        </w:numPr>
        <w:autoSpaceDN w:val="0"/>
        <w:spacing w:before="0" w:beforeAutospacing="0" w:after="0" w:afterAutospacing="0"/>
        <w:jc w:val="both"/>
        <w:rPr>
          <w:sz w:val="22"/>
          <w:szCs w:val="22"/>
          <w:u w:val="single"/>
        </w:rPr>
      </w:pPr>
      <w:r w:rsidRPr="00531D54">
        <w:rPr>
          <w:sz w:val="22"/>
          <w:szCs w:val="22"/>
          <w:u w:val="single"/>
        </w:rPr>
        <w:t>w pk</w:t>
      </w:r>
      <w:r w:rsidRPr="00531D54">
        <w:rPr>
          <w:sz w:val="22"/>
          <w:szCs w:val="22"/>
          <w:u w:val="single"/>
        </w:rPr>
        <w:t>t.</w:t>
      </w:r>
      <w:r w:rsidRPr="00531D54">
        <w:rPr>
          <w:sz w:val="22"/>
          <w:szCs w:val="22"/>
          <w:u w:val="single"/>
        </w:rPr>
        <w:t xml:space="preserve"> 25.5 w zakresie wymaganych kosztorysów ofertowych</w:t>
      </w:r>
      <w:r w:rsidRPr="00531D54">
        <w:rPr>
          <w:sz w:val="22"/>
          <w:szCs w:val="22"/>
          <w:u w:val="single"/>
        </w:rPr>
        <w:t>:</w:t>
      </w:r>
    </w:p>
    <w:p w14:paraId="71DFC001" w14:textId="77777777" w:rsidR="00531D54" w:rsidRPr="00531D54" w:rsidRDefault="00531D54" w:rsidP="00531D54">
      <w:pPr>
        <w:pStyle w:val="v1msonormal"/>
        <w:autoSpaceDN w:val="0"/>
        <w:spacing w:before="0" w:beforeAutospacing="0" w:after="0" w:afterAutospacing="0"/>
        <w:jc w:val="both"/>
        <w:rPr>
          <w:sz w:val="22"/>
          <w:szCs w:val="22"/>
        </w:rPr>
      </w:pPr>
      <w:r w:rsidRPr="00531D54">
        <w:rPr>
          <w:sz w:val="22"/>
          <w:szCs w:val="22"/>
          <w:u w:val="single"/>
        </w:rPr>
        <w:t xml:space="preserve">jest: </w:t>
      </w:r>
    </w:p>
    <w:p w14:paraId="2FD5CE24" w14:textId="77777777" w:rsidR="00531D54" w:rsidRPr="00531D54" w:rsidRDefault="00531D54" w:rsidP="00531D54">
      <w:pPr>
        <w:pStyle w:val="v1msonormal"/>
        <w:spacing w:before="0" w:beforeAutospacing="0" w:after="0" w:afterAutospacing="0"/>
        <w:jc w:val="both"/>
        <w:rPr>
          <w:i/>
          <w:iCs/>
          <w:sz w:val="22"/>
          <w:szCs w:val="22"/>
        </w:rPr>
      </w:pPr>
      <w:r w:rsidRPr="00531D54">
        <w:rPr>
          <w:rStyle w:val="Uwydatnienie"/>
          <w:i w:val="0"/>
          <w:iCs w:val="0"/>
          <w:sz w:val="22"/>
          <w:szCs w:val="22"/>
          <w:lang w:eastAsia="x-none"/>
        </w:rPr>
        <w:t xml:space="preserve">Kosztorys uproszczony z podziałem na zadania I </w:t>
      </w:r>
      <w:proofErr w:type="spellStart"/>
      <w:r w:rsidRPr="00531D54">
        <w:rPr>
          <w:rStyle w:val="Uwydatnienie"/>
          <w:i w:val="0"/>
          <w:iCs w:val="0"/>
          <w:sz w:val="22"/>
          <w:szCs w:val="22"/>
          <w:lang w:eastAsia="x-none"/>
        </w:rPr>
        <w:t>i</w:t>
      </w:r>
      <w:proofErr w:type="spellEnd"/>
      <w:r w:rsidRPr="00531D54">
        <w:rPr>
          <w:rStyle w:val="Uwydatnienie"/>
          <w:i w:val="0"/>
          <w:iCs w:val="0"/>
          <w:sz w:val="22"/>
          <w:szCs w:val="22"/>
          <w:lang w:eastAsia="x-none"/>
        </w:rPr>
        <w:t xml:space="preserve"> II wraz z zestawieniem materiałów oraz z nośnikami cenotwórczymi stanowiącymi podstawę do wykonania kosztorysów. Kosztorys będzie podstawą do ewentualnego obniżenia wynagrodzenia określonego w ofercie w przypadku rezygnacji przez Zamawiającego z części robót oraz zmiany wysokości wynagrodzenia w przypadkach określonych w umowie. Ceny kosztorysowe obowiązywać będą przez okres ważności umowy. Kosztorysy poza wersją papierową winny zostać przekazane w wersji elektronicznej w powszechnie wykorzystywanych formatach plikowych tj. w formacie BEM, ZUZ, KST, ATH, XML lub PDF z możliwością przeszukiwania.</w:t>
      </w:r>
    </w:p>
    <w:p w14:paraId="72174C38" w14:textId="77777777" w:rsidR="00531D54" w:rsidRPr="00531D54" w:rsidRDefault="00531D54" w:rsidP="00531D54">
      <w:pPr>
        <w:pStyle w:val="v1msonormal"/>
        <w:autoSpaceDN w:val="0"/>
        <w:spacing w:before="0" w:beforeAutospacing="0" w:after="0" w:afterAutospacing="0"/>
        <w:jc w:val="both"/>
        <w:rPr>
          <w:sz w:val="22"/>
          <w:szCs w:val="22"/>
        </w:rPr>
      </w:pPr>
      <w:r w:rsidRPr="00531D54">
        <w:rPr>
          <w:sz w:val="22"/>
          <w:szCs w:val="22"/>
          <w:u w:val="single"/>
        </w:rPr>
        <w:t xml:space="preserve">ma być: </w:t>
      </w:r>
    </w:p>
    <w:p w14:paraId="02D3EFFE" w14:textId="784BDBBF" w:rsidR="00531D54" w:rsidRPr="00531D54" w:rsidRDefault="00531D54" w:rsidP="00531D54">
      <w:pPr>
        <w:pStyle w:val="v1msolistparagraph"/>
        <w:autoSpaceDN w:val="0"/>
        <w:spacing w:before="0" w:beforeAutospacing="0" w:after="0" w:afterAutospacing="0"/>
        <w:ind w:hanging="360"/>
        <w:contextualSpacing/>
        <w:jc w:val="both"/>
        <w:rPr>
          <w:sz w:val="22"/>
          <w:szCs w:val="22"/>
        </w:rPr>
      </w:pPr>
      <w:r w:rsidRPr="00531D54">
        <w:rPr>
          <w:sz w:val="22"/>
          <w:szCs w:val="22"/>
        </w:rPr>
        <w:t xml:space="preserve">·     Szczegółowe </w:t>
      </w:r>
      <w:r w:rsidRPr="00531D54">
        <w:rPr>
          <w:rStyle w:val="Pogrubienie"/>
          <w:sz w:val="22"/>
          <w:szCs w:val="22"/>
        </w:rPr>
        <w:t>kosztorysy ofertowe</w:t>
      </w:r>
      <w:r w:rsidRPr="00531D54">
        <w:rPr>
          <w:sz w:val="22"/>
          <w:szCs w:val="22"/>
        </w:rPr>
        <w:t xml:space="preserve"> z podziałem na Zadanie I </w:t>
      </w:r>
      <w:proofErr w:type="spellStart"/>
      <w:r w:rsidRPr="00531D54">
        <w:rPr>
          <w:sz w:val="22"/>
          <w:szCs w:val="22"/>
        </w:rPr>
        <w:t>i</w:t>
      </w:r>
      <w:proofErr w:type="spellEnd"/>
      <w:r w:rsidRPr="00531D54">
        <w:rPr>
          <w:sz w:val="22"/>
          <w:szCs w:val="22"/>
        </w:rPr>
        <w:t xml:space="preserve"> Zadanie II wraz z zestawieniem robocizny, materiałów i sprzętu (wraz z podaniem ilości, cen jednostkowych i wartości) oraz tabelą elementów scalonych. Kosztorysy powinny obejmować wszystkie prace objęte dokumentacją załączoną do postępowania, zapisami SWZ oraz </w:t>
      </w:r>
      <w:r w:rsidRPr="00531D54">
        <w:rPr>
          <w:rStyle w:val="Pogrubienie"/>
          <w:sz w:val="22"/>
          <w:szCs w:val="22"/>
        </w:rPr>
        <w:t>wyjaśnieniami i odpowiedziami udzielonymi podczas postępowania przetargowego</w:t>
      </w:r>
      <w:r w:rsidRPr="00531D54">
        <w:rPr>
          <w:sz w:val="22"/>
          <w:szCs w:val="22"/>
        </w:rPr>
        <w:t xml:space="preserve">. Licencje i wartości niematerialne i prawne winny być wycenione w osobnych pozycjach. Zaleca się w kosztorysach ofertowych zastosować podział na rozdziały zgodnie z przedmiarami Zamawiającego. Kosztorysy ofertowe powinny być sporządzone w programie komputerowym do tego przeznaczonym np. Zuzia, </w:t>
      </w:r>
      <w:proofErr w:type="spellStart"/>
      <w:r w:rsidRPr="00531D54">
        <w:rPr>
          <w:sz w:val="22"/>
          <w:szCs w:val="22"/>
        </w:rPr>
        <w:t>BIMestiMate</w:t>
      </w:r>
      <w:proofErr w:type="spellEnd"/>
      <w:r w:rsidRPr="00531D54">
        <w:rPr>
          <w:sz w:val="22"/>
          <w:szCs w:val="22"/>
        </w:rPr>
        <w:t xml:space="preserve">, Norma, Rodos, </w:t>
      </w:r>
      <w:proofErr w:type="spellStart"/>
      <w:r w:rsidRPr="00531D54">
        <w:rPr>
          <w:sz w:val="22"/>
          <w:szCs w:val="22"/>
        </w:rPr>
        <w:t>Winbud</w:t>
      </w:r>
      <w:proofErr w:type="spellEnd"/>
      <w:r w:rsidRPr="00531D54">
        <w:rPr>
          <w:sz w:val="22"/>
          <w:szCs w:val="22"/>
        </w:rPr>
        <w:t>, Koma itp.</w:t>
      </w:r>
    </w:p>
    <w:p w14:paraId="17AA8944" w14:textId="77777777" w:rsidR="00531D54" w:rsidRPr="00531D54" w:rsidRDefault="00531D54" w:rsidP="00531D54">
      <w:pPr>
        <w:pStyle w:val="v1msolistparagraph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31D54">
        <w:rPr>
          <w:sz w:val="22"/>
          <w:szCs w:val="22"/>
        </w:rPr>
        <w:t>Kosztorysy ofertowe, na stronie tytułowej, winny zawierać informacje na temat stawki robocizny oraz narzutów (</w:t>
      </w:r>
      <w:proofErr w:type="spellStart"/>
      <w:r w:rsidRPr="00531D54">
        <w:rPr>
          <w:sz w:val="22"/>
          <w:szCs w:val="22"/>
        </w:rPr>
        <w:t>Kp</w:t>
      </w:r>
      <w:proofErr w:type="spellEnd"/>
      <w:r w:rsidRPr="00531D54">
        <w:rPr>
          <w:sz w:val="22"/>
          <w:szCs w:val="22"/>
        </w:rPr>
        <w:t xml:space="preserve">, </w:t>
      </w:r>
      <w:proofErr w:type="spellStart"/>
      <w:r w:rsidRPr="00531D54">
        <w:rPr>
          <w:sz w:val="22"/>
          <w:szCs w:val="22"/>
        </w:rPr>
        <w:t>Kz</w:t>
      </w:r>
      <w:proofErr w:type="spellEnd"/>
      <w:r w:rsidRPr="00531D54">
        <w:rPr>
          <w:sz w:val="22"/>
          <w:szCs w:val="22"/>
        </w:rPr>
        <w:t>, Z).</w:t>
      </w:r>
    </w:p>
    <w:p w14:paraId="0460ACB5" w14:textId="77777777" w:rsidR="00531D54" w:rsidRPr="00531D54" w:rsidRDefault="00531D54" w:rsidP="00531D54">
      <w:pPr>
        <w:pStyle w:val="v1msolistparagraph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31D54">
        <w:rPr>
          <w:sz w:val="22"/>
          <w:szCs w:val="22"/>
        </w:rPr>
        <w:t>Każda pozycja kosztorysowana (włącznie z kalkulacją indywidualną) winna zawierać cenę jednostkową netto wraz z podaniem cen jednostkowych nakładów RMS.</w:t>
      </w:r>
    </w:p>
    <w:p w14:paraId="0BCE4C50" w14:textId="77777777" w:rsidR="00531D54" w:rsidRPr="00531D54" w:rsidRDefault="00531D54" w:rsidP="00531D54">
      <w:pPr>
        <w:pStyle w:val="v1msolistparagraph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31D54">
        <w:rPr>
          <w:rStyle w:val="Pogrubienie"/>
          <w:sz w:val="22"/>
          <w:szCs w:val="22"/>
        </w:rPr>
        <w:t>Kalkulacja indywidualna winna zawierać kalkulacją nakładów rzeczowych.</w:t>
      </w:r>
    </w:p>
    <w:p w14:paraId="04524127" w14:textId="77777777" w:rsidR="00531D54" w:rsidRPr="00531D54" w:rsidRDefault="00531D54" w:rsidP="00531D54">
      <w:pPr>
        <w:pStyle w:val="v1msonormal"/>
        <w:spacing w:before="0" w:beforeAutospacing="0" w:after="0" w:afterAutospacing="0"/>
        <w:rPr>
          <w:sz w:val="22"/>
          <w:szCs w:val="22"/>
        </w:rPr>
      </w:pPr>
      <w:r w:rsidRPr="00531D54">
        <w:rPr>
          <w:rStyle w:val="Uwydatnienie"/>
          <w:sz w:val="22"/>
          <w:szCs w:val="22"/>
        </w:rPr>
        <w:lastRenderedPageBreak/>
        <w:t xml:space="preserve">UWAGA: Powyższe zapisy dotyczą również kosztorysów na roboty dodatkowe i zamienne które mogą wystąpić w trakcie realizacji prac. Dla określenia ceny materiałów i sprzętu nie publikowanych w zeszytach </w:t>
      </w:r>
      <w:proofErr w:type="spellStart"/>
      <w:r w:rsidRPr="00531D54">
        <w:rPr>
          <w:rStyle w:val="Uwydatnienie"/>
          <w:sz w:val="22"/>
          <w:szCs w:val="22"/>
        </w:rPr>
        <w:t>Sekocenbud</w:t>
      </w:r>
      <w:proofErr w:type="spellEnd"/>
      <w:r w:rsidRPr="00531D54">
        <w:rPr>
          <w:rStyle w:val="Uwydatnienie"/>
          <w:sz w:val="22"/>
          <w:szCs w:val="22"/>
        </w:rPr>
        <w:t>, Wykonawca przedstawi cenę opartą na danych wynikających z przeprowadzonego rozeznania rynku. Wyniki rozeznania należy przedłożyć do wglądu Zamawiającego</w:t>
      </w:r>
    </w:p>
    <w:p w14:paraId="629A2F76" w14:textId="77777777" w:rsidR="00531D54" w:rsidRPr="00531D54" w:rsidRDefault="00531D54" w:rsidP="00531D54">
      <w:pPr>
        <w:pStyle w:val="v1msonormal"/>
        <w:spacing w:before="0" w:beforeAutospacing="0" w:after="0" w:afterAutospacing="0"/>
        <w:rPr>
          <w:sz w:val="22"/>
          <w:szCs w:val="22"/>
        </w:rPr>
      </w:pPr>
      <w:r w:rsidRPr="00531D54">
        <w:rPr>
          <w:sz w:val="22"/>
          <w:szCs w:val="22"/>
        </w:rPr>
        <w:t> </w:t>
      </w:r>
    </w:p>
    <w:p w14:paraId="501BA7D8" w14:textId="7AD9BD15" w:rsidR="00531D54" w:rsidRPr="00531D54" w:rsidRDefault="00531D54" w:rsidP="00531D54">
      <w:pPr>
        <w:pStyle w:val="v1msolistparagraph"/>
        <w:numPr>
          <w:ilvl w:val="0"/>
          <w:numId w:val="2"/>
        </w:numPr>
        <w:spacing w:before="0" w:beforeAutospacing="0" w:after="0" w:afterAutospacing="0"/>
        <w:jc w:val="both"/>
        <w:rPr>
          <w:sz w:val="22"/>
          <w:szCs w:val="22"/>
          <w:u w:val="single"/>
        </w:rPr>
      </w:pPr>
      <w:r w:rsidRPr="00531D54">
        <w:rPr>
          <w:color w:val="000000"/>
          <w:sz w:val="22"/>
          <w:szCs w:val="22"/>
          <w:u w:val="single"/>
          <w:lang w:eastAsia="x-none"/>
        </w:rPr>
        <w:t xml:space="preserve">w pkt. 25.5 </w:t>
      </w:r>
      <w:proofErr w:type="spellStart"/>
      <w:r w:rsidRPr="00531D54">
        <w:rPr>
          <w:color w:val="000000"/>
          <w:sz w:val="22"/>
          <w:szCs w:val="22"/>
          <w:u w:val="single"/>
          <w:lang w:eastAsia="x-none"/>
        </w:rPr>
        <w:t>tiret</w:t>
      </w:r>
      <w:proofErr w:type="spellEnd"/>
      <w:r w:rsidRPr="00531D54">
        <w:rPr>
          <w:color w:val="000000"/>
          <w:sz w:val="22"/>
          <w:szCs w:val="22"/>
          <w:u w:val="single"/>
          <w:lang w:eastAsia="x-none"/>
        </w:rPr>
        <w:t xml:space="preserve"> 8</w:t>
      </w:r>
    </w:p>
    <w:p w14:paraId="5002EB79" w14:textId="77777777" w:rsidR="00531D54" w:rsidRPr="00531D54" w:rsidRDefault="00531D54" w:rsidP="00531D54">
      <w:pPr>
        <w:pStyle w:val="v1msonormal"/>
        <w:autoSpaceDN w:val="0"/>
        <w:spacing w:before="0" w:beforeAutospacing="0" w:after="0" w:afterAutospacing="0"/>
        <w:ind w:left="360"/>
        <w:jc w:val="both"/>
        <w:rPr>
          <w:sz w:val="22"/>
          <w:szCs w:val="22"/>
        </w:rPr>
      </w:pPr>
      <w:r w:rsidRPr="00531D54">
        <w:rPr>
          <w:sz w:val="22"/>
          <w:szCs w:val="22"/>
          <w:u w:val="single"/>
        </w:rPr>
        <w:t xml:space="preserve">jest: </w:t>
      </w:r>
    </w:p>
    <w:p w14:paraId="1B107147" w14:textId="5AF76229" w:rsidR="00531D54" w:rsidRPr="00531D54" w:rsidRDefault="00531D54" w:rsidP="00531D54">
      <w:pPr>
        <w:pStyle w:val="v1msolistparagraph"/>
        <w:spacing w:before="0" w:beforeAutospacing="0" w:after="0" w:afterAutospacing="0"/>
        <w:jc w:val="both"/>
        <w:rPr>
          <w:sz w:val="22"/>
          <w:szCs w:val="22"/>
        </w:rPr>
      </w:pPr>
      <w:r w:rsidRPr="00531D54">
        <w:rPr>
          <w:color w:val="7F7F7F"/>
          <w:sz w:val="22"/>
          <w:szCs w:val="22"/>
          <w:lang w:eastAsia="x-none"/>
        </w:rPr>
        <w:t>Oświadczeni</w:t>
      </w:r>
      <w:r w:rsidRPr="00531D54">
        <w:rPr>
          <w:color w:val="7F7F7F"/>
          <w:sz w:val="22"/>
          <w:szCs w:val="22"/>
          <w:lang w:eastAsia="x-none"/>
        </w:rPr>
        <w:t>e</w:t>
      </w:r>
      <w:r w:rsidRPr="00531D54">
        <w:rPr>
          <w:color w:val="7F7F7F"/>
          <w:sz w:val="22"/>
          <w:szCs w:val="22"/>
          <w:lang w:eastAsia="x-none"/>
        </w:rPr>
        <w:t xml:space="preserve"> Wykonawcy o zatrudnieniu na umowę o pracę (w rozumieniu art. 22 § 1 Kodeksu pracy) osób które będą wykonywały czynności dla których w pkt. 4.14  niniejszej specyfikacji został określony taki wymóg. </w:t>
      </w:r>
    </w:p>
    <w:p w14:paraId="60D66EFB" w14:textId="77777777" w:rsidR="00531D54" w:rsidRPr="00531D54" w:rsidRDefault="00531D54" w:rsidP="00531D54">
      <w:pPr>
        <w:pStyle w:val="v1msonormal"/>
        <w:autoSpaceDN w:val="0"/>
        <w:spacing w:before="0" w:beforeAutospacing="0" w:after="0" w:afterAutospacing="0"/>
        <w:jc w:val="both"/>
        <w:rPr>
          <w:sz w:val="22"/>
          <w:szCs w:val="22"/>
        </w:rPr>
      </w:pPr>
      <w:r w:rsidRPr="00531D54">
        <w:rPr>
          <w:sz w:val="22"/>
          <w:szCs w:val="22"/>
          <w:u w:val="single"/>
        </w:rPr>
        <w:t xml:space="preserve">ma być: </w:t>
      </w:r>
    </w:p>
    <w:p w14:paraId="1D6C8A3F" w14:textId="77777777" w:rsidR="00531D54" w:rsidRPr="00531D54" w:rsidRDefault="00531D54" w:rsidP="00531D54">
      <w:pPr>
        <w:pStyle w:val="v1msonormal"/>
        <w:autoSpaceDN w:val="0"/>
        <w:spacing w:before="0" w:beforeAutospacing="0" w:after="0" w:afterAutospacing="0"/>
        <w:jc w:val="both"/>
        <w:rPr>
          <w:sz w:val="22"/>
          <w:szCs w:val="22"/>
        </w:rPr>
      </w:pPr>
      <w:r w:rsidRPr="00531D54">
        <w:rPr>
          <w:sz w:val="22"/>
          <w:szCs w:val="22"/>
        </w:rPr>
        <w:t> </w:t>
      </w:r>
    </w:p>
    <w:p w14:paraId="68005E6A" w14:textId="3EA24B66" w:rsidR="00531D54" w:rsidRPr="00531D54" w:rsidRDefault="00531D54" w:rsidP="00531D54">
      <w:pPr>
        <w:pStyle w:val="v1msolistparagraph"/>
        <w:spacing w:before="0" w:beforeAutospacing="0" w:after="0" w:afterAutospacing="0"/>
        <w:jc w:val="both"/>
        <w:rPr>
          <w:sz w:val="22"/>
          <w:szCs w:val="22"/>
        </w:rPr>
      </w:pPr>
      <w:r w:rsidRPr="00531D54">
        <w:rPr>
          <w:sz w:val="22"/>
          <w:szCs w:val="22"/>
          <w:lang w:eastAsia="x-none"/>
        </w:rPr>
        <w:t>Oświadczeni</w:t>
      </w:r>
      <w:r w:rsidRPr="00531D54">
        <w:rPr>
          <w:sz w:val="22"/>
          <w:szCs w:val="22"/>
          <w:lang w:eastAsia="x-none"/>
        </w:rPr>
        <w:t>e</w:t>
      </w:r>
      <w:r w:rsidRPr="00531D54">
        <w:rPr>
          <w:sz w:val="22"/>
          <w:szCs w:val="22"/>
          <w:lang w:eastAsia="x-none"/>
        </w:rPr>
        <w:t xml:space="preserve"> Wykonawcy o zatrudnieniu na umowę o pracę (w rozumieniu art. 22 § 1 Kodeksu pracy) osób które będą wykonywały czynności dla których </w:t>
      </w:r>
      <w:r w:rsidRPr="00531D54">
        <w:rPr>
          <w:rStyle w:val="Pogrubienie"/>
          <w:sz w:val="22"/>
          <w:szCs w:val="22"/>
          <w:lang w:eastAsia="x-none"/>
        </w:rPr>
        <w:t>w pkt. 4.13</w:t>
      </w:r>
      <w:r w:rsidRPr="00531D54">
        <w:rPr>
          <w:sz w:val="22"/>
          <w:szCs w:val="22"/>
          <w:lang w:eastAsia="x-none"/>
        </w:rPr>
        <w:t xml:space="preserve">  niniejszej specyfikacji został określony taki wymóg. </w:t>
      </w:r>
    </w:p>
    <w:p w14:paraId="331C759A" w14:textId="7132E5F1" w:rsidR="00EF1037" w:rsidRPr="003A470B" w:rsidRDefault="00EF1037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14:paraId="65D857DB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37AF4E44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B98689" w14:textId="77777777" w:rsidR="0052066A" w:rsidRDefault="0052066A">
      <w:r>
        <w:separator/>
      </w:r>
    </w:p>
  </w:endnote>
  <w:endnote w:type="continuationSeparator" w:id="0">
    <w:p w14:paraId="18983380" w14:textId="77777777" w:rsidR="0052066A" w:rsidRDefault="00520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CDE97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8200D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124C8D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3B1197ED">
        <v:line id="_x0000_s1025" style="position:absolute;left:0;text-align:left;z-index:251657728" from="-3.85pt,7.55pt" to="455.15pt,7.55pt"/>
      </w:pict>
    </w:r>
  </w:p>
  <w:p w14:paraId="140FBEA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B10CE47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2564C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985D4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3EE96C" w14:textId="77777777" w:rsidR="00EF1037" w:rsidRDefault="00EF1037">
    <w:pPr>
      <w:pStyle w:val="Stopka"/>
      <w:tabs>
        <w:tab w:val="clear" w:pos="4536"/>
        <w:tab w:val="left" w:pos="6237"/>
      </w:tabs>
    </w:pPr>
  </w:p>
  <w:p w14:paraId="328DA76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2D9903" w14:textId="77777777" w:rsidR="0052066A" w:rsidRDefault="0052066A">
      <w:r>
        <w:separator/>
      </w:r>
    </w:p>
  </w:footnote>
  <w:footnote w:type="continuationSeparator" w:id="0">
    <w:p w14:paraId="66EDBFBE" w14:textId="77777777" w:rsidR="0052066A" w:rsidRDefault="00520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61C1CE" w14:textId="77777777" w:rsidR="003A470B" w:rsidRDefault="003A47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C9B1D6" w14:textId="77777777" w:rsidR="003A470B" w:rsidRDefault="003A47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5B83DD" w14:textId="77777777" w:rsidR="003A470B" w:rsidRDefault="003A47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754E89"/>
    <w:multiLevelType w:val="multilevel"/>
    <w:tmpl w:val="6A3CD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A0948EA"/>
    <w:multiLevelType w:val="hybridMultilevel"/>
    <w:tmpl w:val="28C224FE"/>
    <w:lvl w:ilvl="0" w:tplc="7F822C68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396892">
    <w:abstractNumId w:val="0"/>
  </w:num>
  <w:num w:numId="2" w16cid:durableId="9057998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066A"/>
    <w:rsid w:val="00057D02"/>
    <w:rsid w:val="000613E0"/>
    <w:rsid w:val="000817F1"/>
    <w:rsid w:val="001A571A"/>
    <w:rsid w:val="002B1C74"/>
    <w:rsid w:val="00384EFD"/>
    <w:rsid w:val="003A470B"/>
    <w:rsid w:val="004222DA"/>
    <w:rsid w:val="00431ECB"/>
    <w:rsid w:val="00453E59"/>
    <w:rsid w:val="00460DC4"/>
    <w:rsid w:val="005079A4"/>
    <w:rsid w:val="0052066A"/>
    <w:rsid w:val="00531D5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C0AA5C"/>
  <w15:chartTrackingRefBased/>
  <w15:docId w15:val="{5ED7CEC4-3771-4F33-BBBB-DE53F1D0C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customStyle="1" w:styleId="v1msonormal">
    <w:name w:val="v1msonormal"/>
    <w:basedOn w:val="Normalny"/>
    <w:rsid w:val="00531D54"/>
    <w:pPr>
      <w:spacing w:before="100" w:beforeAutospacing="1" w:after="100" w:afterAutospacing="1"/>
    </w:pPr>
    <w:rPr>
      <w:sz w:val="24"/>
      <w:szCs w:val="24"/>
    </w:rPr>
  </w:style>
  <w:style w:type="paragraph" w:customStyle="1" w:styleId="v1msolistparagraph">
    <w:name w:val="v1msolistparagraph"/>
    <w:basedOn w:val="Normalny"/>
    <w:rsid w:val="00531D54"/>
    <w:pPr>
      <w:spacing w:before="100" w:beforeAutospacing="1" w:after="100" w:afterAutospacing="1"/>
    </w:pPr>
    <w:rPr>
      <w:sz w:val="24"/>
      <w:szCs w:val="24"/>
    </w:rPr>
  </w:style>
  <w:style w:type="character" w:styleId="Uwydatnienie">
    <w:name w:val="Emphasis"/>
    <w:uiPriority w:val="20"/>
    <w:qFormat/>
    <w:rsid w:val="00531D54"/>
    <w:rPr>
      <w:i/>
      <w:iCs/>
    </w:rPr>
  </w:style>
  <w:style w:type="character" w:styleId="Pogrubienie">
    <w:name w:val="Strong"/>
    <w:uiPriority w:val="22"/>
    <w:qFormat/>
    <w:rsid w:val="00531D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93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485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3</cp:revision>
  <cp:lastPrinted>2001-02-10T18:08:00Z</cp:lastPrinted>
  <dcterms:created xsi:type="dcterms:W3CDTF">2024-05-07T09:58:00Z</dcterms:created>
  <dcterms:modified xsi:type="dcterms:W3CDTF">2024-05-07T10:04:00Z</dcterms:modified>
</cp:coreProperties>
</file>