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CBFDD" w14:textId="1D4A19CD" w:rsidR="00890B92" w:rsidRPr="00C71F23" w:rsidRDefault="00583773" w:rsidP="00890B92">
      <w:pPr>
        <w:spacing w:after="240"/>
        <w:jc w:val="right"/>
        <w:rPr>
          <w:sz w:val="24"/>
          <w:szCs w:val="24"/>
        </w:rPr>
      </w:pPr>
      <w:r w:rsidRPr="00583773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583773">
        <w:rPr>
          <w:sz w:val="24"/>
          <w:szCs w:val="24"/>
        </w:rPr>
        <w:t>2024-0</w:t>
      </w:r>
      <w:r w:rsidR="001105C7">
        <w:rPr>
          <w:sz w:val="24"/>
          <w:szCs w:val="24"/>
        </w:rPr>
        <w:t>5</w:t>
      </w:r>
      <w:r w:rsidRPr="00583773">
        <w:rPr>
          <w:sz w:val="24"/>
          <w:szCs w:val="24"/>
        </w:rPr>
        <w:t>-</w:t>
      </w:r>
      <w:r w:rsidR="001105C7">
        <w:rPr>
          <w:sz w:val="24"/>
          <w:szCs w:val="24"/>
        </w:rPr>
        <w:t>07</w:t>
      </w:r>
    </w:p>
    <w:p w14:paraId="04A97BCC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4FEF3FC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3E2F132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44C05A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38270B9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E2B4FD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37EE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48C89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583773" w:rsidRPr="00583773">
        <w:rPr>
          <w:b/>
          <w:sz w:val="24"/>
          <w:szCs w:val="24"/>
        </w:rPr>
        <w:t>ZP/27/2024</w:t>
      </w:r>
      <w:r w:rsidR="00A80738" w:rsidRPr="00C71F23">
        <w:rPr>
          <w:sz w:val="24"/>
          <w:szCs w:val="24"/>
        </w:rPr>
        <w:tab/>
        <w:t xml:space="preserve"> </w:t>
      </w:r>
    </w:p>
    <w:p w14:paraId="30447D8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8FBB9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1C881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EAED5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2A5E33E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210B8E67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583773" w:rsidRPr="00583773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5362C6D4" w14:textId="77777777" w:rsidR="00A80738" w:rsidRPr="00C71F23" w:rsidRDefault="0058377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3773">
        <w:rPr>
          <w:b/>
          <w:sz w:val="22"/>
          <w:szCs w:val="22"/>
        </w:rPr>
        <w:t>Zakup i dostawa wszczepialnych i niewszczepialnych wyrobów medycznych dla potrzeb Oddziału Urazowo-Ortopedycznego</w:t>
      </w:r>
    </w:p>
    <w:p w14:paraId="0F72A2D0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83773" w:rsidRPr="00C71F23" w14:paraId="1DBF05CA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DCB957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1 zamówienia w wysokości 557 161.20 zł brutto;</w:t>
            </w:r>
          </w:p>
        </w:tc>
      </w:tr>
      <w:tr w:rsidR="00583773" w:rsidRPr="00C71F23" w14:paraId="7A7BE99A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4DDF4A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2 zamówienia w wysokości 266 584.00 zł brutto;</w:t>
            </w:r>
          </w:p>
        </w:tc>
      </w:tr>
      <w:tr w:rsidR="00583773" w:rsidRPr="00C71F23" w14:paraId="50FBA6F6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BDC356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3 zamówienia w wysokości 540 955.00 zł brutto;</w:t>
            </w:r>
          </w:p>
        </w:tc>
      </w:tr>
      <w:tr w:rsidR="00583773" w:rsidRPr="00C71F23" w14:paraId="19AD6EAF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411AC9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4 zamówienia w wysokości 113 734.80 zł brutto;</w:t>
            </w:r>
          </w:p>
        </w:tc>
      </w:tr>
      <w:tr w:rsidR="00583773" w:rsidRPr="00C71F23" w14:paraId="050CF809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7BE500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5 zamówienia w wysokości 129 919.68 zł brutto;</w:t>
            </w:r>
          </w:p>
        </w:tc>
      </w:tr>
      <w:tr w:rsidR="00583773" w:rsidRPr="00C71F23" w14:paraId="1871F821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942C3D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6 zamówienia w wysokości 57 024.80 zł brutto;</w:t>
            </w:r>
          </w:p>
        </w:tc>
      </w:tr>
      <w:tr w:rsidR="00583773" w:rsidRPr="00C71F23" w14:paraId="6E037F9B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48C6E7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7 zamówienia w wysokości 25 920.00 zł brutto;</w:t>
            </w:r>
          </w:p>
        </w:tc>
      </w:tr>
      <w:tr w:rsidR="00583773" w:rsidRPr="00C71F23" w14:paraId="0B42608D" w14:textId="77777777" w:rsidTr="00FE71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434889" w14:textId="77777777" w:rsidR="00583773" w:rsidRPr="00C71F23" w:rsidRDefault="00583773" w:rsidP="00FE71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3773">
              <w:rPr>
                <w:sz w:val="24"/>
                <w:szCs w:val="24"/>
              </w:rPr>
              <w:t>części 8 zamówienia w wysokości 45 360.00 zł brutto;</w:t>
            </w:r>
          </w:p>
        </w:tc>
      </w:tr>
    </w:tbl>
    <w:p w14:paraId="0C7EBE38" w14:textId="5604C324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1105C7">
        <w:rPr>
          <w:sz w:val="22"/>
          <w:szCs w:val="22"/>
        </w:rPr>
        <w:t>1 736 659,48 </w:t>
      </w:r>
      <w:r>
        <w:rPr>
          <w:sz w:val="22"/>
          <w:szCs w:val="22"/>
        </w:rPr>
        <w:t>PLN.</w:t>
      </w:r>
    </w:p>
    <w:p w14:paraId="75541846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6341C88" w14:textId="77777777" w:rsidR="00A80738" w:rsidRDefault="00C71F23" w:rsidP="001105C7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7681694B" w14:textId="598A4176" w:rsidR="001105C7" w:rsidRDefault="001105C7" w:rsidP="001105C7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Maciej Wróblewski</w:t>
      </w:r>
    </w:p>
    <w:p w14:paraId="29D1CABA" w14:textId="77777777" w:rsidR="001105C7" w:rsidRPr="00C71F23" w:rsidRDefault="001105C7" w:rsidP="001105C7">
      <w:pPr>
        <w:pStyle w:val="Tekstpodstawowy"/>
        <w:ind w:left="3117" w:firstLine="423"/>
        <w:jc w:val="center"/>
        <w:rPr>
          <w:i/>
          <w:szCs w:val="24"/>
        </w:rPr>
      </w:pPr>
    </w:p>
    <w:p w14:paraId="083764DA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024B1B2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2AC1E3D7" w14:textId="0FBF0CC7" w:rsidR="00C236D3" w:rsidRPr="00C71F23" w:rsidRDefault="00583773" w:rsidP="00173B20">
      <w:pPr>
        <w:jc w:val="right"/>
        <w:rPr>
          <w:sz w:val="22"/>
          <w:szCs w:val="22"/>
        </w:rPr>
      </w:pPr>
      <w:r w:rsidRPr="00583773">
        <w:rPr>
          <w:sz w:val="24"/>
          <w:szCs w:val="24"/>
        </w:rPr>
        <w:t xml:space="preserve">  </w:t>
      </w:r>
    </w:p>
    <w:sectPr w:rsidR="00C236D3" w:rsidRPr="00C71F23" w:rsidSect="005C72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F62AA" w14:textId="77777777" w:rsidR="005C72F1" w:rsidRDefault="005C72F1">
      <w:r>
        <w:separator/>
      </w:r>
    </w:p>
  </w:endnote>
  <w:endnote w:type="continuationSeparator" w:id="0">
    <w:p w14:paraId="5E218F9B" w14:textId="77777777" w:rsidR="005C72F1" w:rsidRDefault="005C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8C6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E4F8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9C4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757EE1">
        <v:line id="_x0000_s1025" style="position:absolute;left:0;text-align:left;z-index:251657728" from="-3.85pt,8.7pt" to="455.15pt,8.7pt"/>
      </w:pict>
    </w:r>
  </w:p>
  <w:p w14:paraId="1C1493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79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177EB3" w14:textId="77777777" w:rsidR="009F189D" w:rsidRDefault="009F189D">
    <w:pPr>
      <w:pStyle w:val="Stopka"/>
      <w:tabs>
        <w:tab w:val="clear" w:pos="4536"/>
      </w:tabs>
      <w:jc w:val="center"/>
    </w:pPr>
  </w:p>
  <w:p w14:paraId="63644B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8E2EC" w14:textId="77777777" w:rsidR="005C72F1" w:rsidRDefault="005C72F1">
      <w:r>
        <w:separator/>
      </w:r>
    </w:p>
  </w:footnote>
  <w:footnote w:type="continuationSeparator" w:id="0">
    <w:p w14:paraId="07984E78" w14:textId="77777777" w:rsidR="005C72F1" w:rsidRDefault="005C7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E50CE" w14:textId="77777777" w:rsidR="00583773" w:rsidRDefault="00583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26BB1" w14:textId="77777777" w:rsidR="00583773" w:rsidRDefault="00583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FF091" w14:textId="77777777" w:rsidR="00583773" w:rsidRDefault="00583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2F1"/>
    <w:rsid w:val="00007727"/>
    <w:rsid w:val="00017720"/>
    <w:rsid w:val="00035488"/>
    <w:rsid w:val="000D7F25"/>
    <w:rsid w:val="000E00E5"/>
    <w:rsid w:val="001105C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83773"/>
    <w:rsid w:val="005C72F1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804E5F"/>
  <w15:chartTrackingRefBased/>
  <w15:docId w15:val="{D61C03E5-51EF-43B3-8200-9C41C95A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2024-04-22T11:28:00Z</cp:lastPrinted>
  <dcterms:created xsi:type="dcterms:W3CDTF">2024-04-22T11:26:00Z</dcterms:created>
  <dcterms:modified xsi:type="dcterms:W3CDTF">2024-04-22T11:28:00Z</dcterms:modified>
</cp:coreProperties>
</file>