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67EAAE" w14:textId="77777777" w:rsidR="00D42992" w:rsidRPr="00F866D5" w:rsidRDefault="007203DA" w:rsidP="003C0C87">
      <w:pPr>
        <w:pStyle w:val="Standard"/>
        <w:suppressAutoHyphens w:val="0"/>
      </w:pPr>
      <w:r w:rsidRPr="00F866D5">
        <w:rPr>
          <w:rFonts w:ascii="Times New Roman" w:eastAsia="Times New Roman" w:hAnsi="Times New Roman" w:cs="Times New Roman"/>
          <w:b/>
          <w:bCs/>
        </w:rPr>
        <w:t xml:space="preserve">Pakiet 1  </w:t>
      </w:r>
    </w:p>
    <w:p w14:paraId="15A2DC8C" w14:textId="08997049" w:rsidR="00D42992" w:rsidRPr="00F866D5" w:rsidRDefault="007203DA" w:rsidP="003C0C87">
      <w:pPr>
        <w:pStyle w:val="Standard"/>
        <w:suppressAutoHyphens w:val="0"/>
      </w:pPr>
      <w:r w:rsidRPr="00F866D5">
        <w:rPr>
          <w:rFonts w:ascii="Times New Roman" w:eastAsia="Times New Roman" w:hAnsi="Times New Roman" w:cs="Times New Roman"/>
          <w:b/>
          <w:bCs/>
        </w:rPr>
        <w:t>Zakup i dostawa testów oraz materiałów zużywalnych wraz z dzierżawą automatycznego analizatora immunodiagnostycznego do diagnostyki chorób zakaźnych dla Pracowni Wirusologii</w:t>
      </w:r>
    </w:p>
    <w:p w14:paraId="23F39757" w14:textId="77777777" w:rsidR="00D42992" w:rsidRPr="00F866D5" w:rsidRDefault="00D42992" w:rsidP="003C0C87">
      <w:pPr>
        <w:pStyle w:val="Standard"/>
        <w:suppressAutoHyphens w:val="0"/>
        <w:rPr>
          <w:rFonts w:ascii="Times New Roman" w:eastAsia="Times New Roman" w:hAnsi="Times New Roman" w:cs="Times New Roman"/>
          <w:b/>
          <w:bCs/>
        </w:rPr>
      </w:pPr>
    </w:p>
    <w:p w14:paraId="5301AC16" w14:textId="2B913266" w:rsidR="00D42992" w:rsidRPr="00401CDF" w:rsidRDefault="007203DA" w:rsidP="00860654">
      <w:pPr>
        <w:pStyle w:val="Standard"/>
        <w:suppressAutoHyphens w:val="0"/>
        <w:ind w:left="624" w:hanging="1050"/>
        <w:rPr>
          <w:color w:val="000000"/>
          <w:sz w:val="22"/>
          <w:szCs w:val="22"/>
        </w:rPr>
      </w:pPr>
      <w:r w:rsidRPr="00F866D5">
        <w:rPr>
          <w:rFonts w:ascii="Times New Roman" w:eastAsia="Times New Roman" w:hAnsi="Times New Roman" w:cs="Times New Roman"/>
          <w:b/>
          <w:bCs/>
          <w:color w:val="000000"/>
        </w:rPr>
        <w:t xml:space="preserve">Tabela nr </w:t>
      </w:r>
      <w:r w:rsidRPr="00401CD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1 - </w:t>
      </w:r>
      <w:r w:rsidR="00F866D5" w:rsidRPr="00401CD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D</w:t>
      </w:r>
      <w:r w:rsidRPr="00401CD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zierżawa automatycznego analizatora immunodiagnostycznego</w:t>
      </w:r>
    </w:p>
    <w:tbl>
      <w:tblPr>
        <w:tblW w:w="15940" w:type="dxa"/>
        <w:tblInd w:w="-68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"/>
        <w:gridCol w:w="2726"/>
        <w:gridCol w:w="1637"/>
        <w:gridCol w:w="1540"/>
        <w:gridCol w:w="708"/>
        <w:gridCol w:w="1123"/>
        <w:gridCol w:w="1134"/>
        <w:gridCol w:w="1156"/>
        <w:gridCol w:w="1005"/>
        <w:gridCol w:w="1209"/>
        <w:gridCol w:w="1432"/>
        <w:gridCol w:w="1718"/>
      </w:tblGrid>
      <w:tr w:rsidR="00860654" w:rsidRPr="00401CDF" w14:paraId="0D94A8DE" w14:textId="77777777" w:rsidTr="00113351">
        <w:trPr>
          <w:trHeight w:hRule="exact" w:val="155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33ACC6" w14:textId="77777777" w:rsidR="00401CDF" w:rsidRPr="00860654" w:rsidRDefault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77E72C" w14:textId="5084E898" w:rsidR="00401CDF" w:rsidRPr="00860654" w:rsidRDefault="00401CDF">
            <w:pPr>
              <w:widowControl w:val="0"/>
              <w:shd w:val="clear" w:color="auto" w:fill="FFFFFF"/>
              <w:ind w:left="1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>Przedmiot zamówienia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EC4226" w14:textId="77777777" w:rsidR="00401CDF" w:rsidRPr="00860654" w:rsidRDefault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pacing w:val="8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pacing w:val="8"/>
                <w:sz w:val="20"/>
                <w:szCs w:val="20"/>
              </w:rPr>
              <w:t xml:space="preserve">Nazwa </w:t>
            </w:r>
          </w:p>
          <w:p w14:paraId="77B2A15D" w14:textId="77777777" w:rsidR="00401CDF" w:rsidRPr="00860654" w:rsidRDefault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pacing w:val="8"/>
                <w:sz w:val="20"/>
                <w:szCs w:val="20"/>
              </w:rPr>
              <w:t>/typ/ symbol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E56CD7" w14:textId="77777777" w:rsidR="00401CDF" w:rsidRPr="00860654" w:rsidRDefault="00401CD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8D37EA" w14:textId="77777777" w:rsidR="00401CDF" w:rsidRPr="00860654" w:rsidRDefault="00401CD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AFA7BC" w14:textId="77777777" w:rsidR="00401CDF" w:rsidRPr="00860654" w:rsidRDefault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netto dzierżawy za 1 m-c </w:t>
            </w:r>
          </w:p>
          <w:p w14:paraId="3AA6F49C" w14:textId="3E8656C8" w:rsidR="00401CDF" w:rsidRPr="00860654" w:rsidRDefault="00860654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="00401CDF"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45679C" w14:textId="77777777" w:rsidR="00401CDF" w:rsidRPr="00860654" w:rsidRDefault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brutto dzierżawy za 1 m-c </w:t>
            </w:r>
          </w:p>
          <w:p w14:paraId="3202CE07" w14:textId="37F7805E" w:rsidR="00401CDF" w:rsidRPr="00860654" w:rsidRDefault="00860654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="00401CDF"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A6B5B7" w14:textId="77777777" w:rsidR="00401CDF" w:rsidRPr="00860654" w:rsidRDefault="00401CDF">
            <w:pPr>
              <w:widowControl w:val="0"/>
              <w:shd w:val="clear" w:color="auto" w:fill="FFFFFF"/>
              <w:ind w:left="-4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Okres dzierżawy 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FA4EF0" w14:textId="77777777" w:rsidR="00860654" w:rsidRDefault="00401CDF">
            <w:pPr>
              <w:widowControl w:val="0"/>
              <w:shd w:val="clear" w:color="auto" w:fill="FFFFFF"/>
              <w:ind w:left="-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netto </w:t>
            </w:r>
          </w:p>
          <w:p w14:paraId="0695F8CA" w14:textId="69911520" w:rsidR="00401CDF" w:rsidRPr="00860654" w:rsidRDefault="00860654">
            <w:pPr>
              <w:widowControl w:val="0"/>
              <w:shd w:val="clear" w:color="auto" w:fill="FFFFFF"/>
              <w:ind w:left="-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="00401CDF"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75FF8D" w14:textId="77777777" w:rsidR="00401CDF" w:rsidRPr="00860654" w:rsidRDefault="00401CDF">
            <w:pPr>
              <w:widowControl w:val="0"/>
              <w:shd w:val="clear" w:color="auto" w:fill="FFFFFF"/>
              <w:ind w:left="-3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Podatek VAT w zł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18726A" w14:textId="77777777" w:rsidR="00401CDF" w:rsidRPr="00860654" w:rsidRDefault="00401CDF">
            <w:pPr>
              <w:widowControl w:val="0"/>
              <w:shd w:val="clear" w:color="auto" w:fill="FFFFFF"/>
              <w:ind w:left="-3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B9C6BF9" w14:textId="77777777" w:rsidR="00860654" w:rsidRDefault="00401CDF" w:rsidP="00401CDF">
            <w:pPr>
              <w:widowControl w:val="0"/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</w:p>
          <w:p w14:paraId="3ECC3E38" w14:textId="77777777" w:rsidR="00860654" w:rsidRDefault="00860654" w:rsidP="00401CDF">
            <w:pPr>
              <w:widowControl w:val="0"/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A9EEA2E" w14:textId="6AE7198E" w:rsidR="00401CDF" w:rsidRDefault="00401CDF" w:rsidP="00401CDF">
            <w:pPr>
              <w:widowControl w:val="0"/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VAT</w:t>
            </w:r>
          </w:p>
          <w:p w14:paraId="3C3F316E" w14:textId="2C199470" w:rsidR="00860654" w:rsidRPr="00860654" w:rsidRDefault="00860654" w:rsidP="00860654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D99778" w14:textId="722D1DB1" w:rsidR="00401CDF" w:rsidRPr="00860654" w:rsidRDefault="00401CDF">
            <w:pPr>
              <w:widowControl w:val="0"/>
              <w:shd w:val="clear" w:color="auto" w:fill="FFFFFF"/>
              <w:ind w:left="-3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brutto </w:t>
            </w:r>
            <w:r w:rsid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 w:rsid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860654" w:rsidRPr="00860654" w14:paraId="19D081AE" w14:textId="77777777" w:rsidTr="00113351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1F1110" w14:textId="77777777" w:rsidR="00401CDF" w:rsidRPr="00860654" w:rsidRDefault="00401CDF" w:rsidP="00401CDF">
            <w:pPr>
              <w:widowControl w:val="0"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DE4013" w14:textId="77777777" w:rsidR="00401CDF" w:rsidRPr="00860654" w:rsidRDefault="00401CDF" w:rsidP="00401CDF">
            <w:pPr>
              <w:widowContro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Dzierżawa automatycznego analizatora immunodiagnostycznego do diagnostyki chorób zakaźnych wraz z osprzętem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4CC14B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A00A0E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AE6A38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2DA37C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E5AE47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5BB8A8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 miesięcy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C7B6DD" w14:textId="77777777" w:rsidR="00401CDF" w:rsidRPr="00860654" w:rsidRDefault="00401CDF" w:rsidP="00401CDF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BEE7BF" w14:textId="77777777" w:rsidR="00401CDF" w:rsidRPr="00860654" w:rsidRDefault="00401CDF">
            <w:pPr>
              <w:widowControl w:val="0"/>
              <w:jc w:val="center"/>
              <w:rPr>
                <w:rFonts w:cs="Liberation Serif"/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89AC29" w14:textId="77777777" w:rsidR="00401CDF" w:rsidRPr="00860654" w:rsidRDefault="00401CDF">
            <w:pPr>
              <w:widowControl w:val="0"/>
              <w:jc w:val="center"/>
              <w:rPr>
                <w:rFonts w:cs="Liberation Serif"/>
                <w:color w:val="000000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CD4B59" w14:textId="5F581E27" w:rsidR="00401CDF" w:rsidRPr="00860654" w:rsidRDefault="00401CDF">
            <w:pPr>
              <w:widowControl w:val="0"/>
              <w:jc w:val="center"/>
              <w:rPr>
                <w:rFonts w:cs="Liberation Serif"/>
                <w:color w:val="000000"/>
                <w:sz w:val="20"/>
                <w:szCs w:val="20"/>
              </w:rPr>
            </w:pPr>
          </w:p>
        </w:tc>
      </w:tr>
    </w:tbl>
    <w:p w14:paraId="6F0BBCDC" w14:textId="77777777" w:rsidR="00D42992" w:rsidRPr="00860654" w:rsidRDefault="00D42992">
      <w:pPr>
        <w:pStyle w:val="Standard"/>
        <w:widowControl w:val="0"/>
        <w:spacing w:line="276" w:lineRule="auto"/>
        <w:ind w:left="624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30593D28" w14:textId="025F41C7" w:rsidR="00D42992" w:rsidRPr="00401CDF" w:rsidRDefault="003626CC" w:rsidP="003626CC">
      <w:pPr>
        <w:pStyle w:val="Standard"/>
        <w:widowControl w:val="0"/>
        <w:tabs>
          <w:tab w:val="left" w:pos="-284"/>
        </w:tabs>
        <w:spacing w:line="276" w:lineRule="auto"/>
        <w:ind w:left="-142" w:hanging="709"/>
        <w:rPr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           </w:t>
      </w:r>
      <w:r w:rsidR="007203DA" w:rsidRPr="00401CDF">
        <w:rPr>
          <w:rFonts w:ascii="Times New Roman" w:hAnsi="Times New Roman"/>
          <w:b/>
          <w:bCs/>
          <w:sz w:val="22"/>
          <w:szCs w:val="22"/>
        </w:rPr>
        <w:t>Tabela asortymentowo-cenowa nr 2 -</w:t>
      </w:r>
      <w:r w:rsidR="007203DA" w:rsidRPr="00401CDF">
        <w:rPr>
          <w:rFonts w:ascii="Times New Roman" w:hAnsi="Times New Roman" w:cs="Times New Roman"/>
          <w:b/>
          <w:bCs/>
          <w:sz w:val="22"/>
          <w:szCs w:val="22"/>
        </w:rPr>
        <w:t xml:space="preserve"> z</w:t>
      </w:r>
      <w:r w:rsidR="007203DA" w:rsidRPr="00401CDF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akup i dostawa testów i materiałów zużywalnych do diagnostyki chorób zakaźnych </w:t>
      </w:r>
    </w:p>
    <w:tbl>
      <w:tblPr>
        <w:tblW w:w="15643" w:type="dxa"/>
        <w:jc w:val="center"/>
        <w:tblLayout w:type="fixed"/>
        <w:tblLook w:val="0000" w:firstRow="0" w:lastRow="0" w:firstColumn="0" w:lastColumn="0" w:noHBand="0" w:noVBand="0"/>
      </w:tblPr>
      <w:tblGrid>
        <w:gridCol w:w="562"/>
        <w:gridCol w:w="2177"/>
        <w:gridCol w:w="1279"/>
        <w:gridCol w:w="1023"/>
        <w:gridCol w:w="1809"/>
        <w:gridCol w:w="1276"/>
        <w:gridCol w:w="855"/>
        <w:gridCol w:w="1230"/>
        <w:gridCol w:w="834"/>
        <w:gridCol w:w="1000"/>
        <w:gridCol w:w="1188"/>
        <w:gridCol w:w="1272"/>
        <w:gridCol w:w="1138"/>
      </w:tblGrid>
      <w:tr w:rsidR="003626CC" w14:paraId="60B73614" w14:textId="77777777" w:rsidTr="00D15C2C">
        <w:trPr>
          <w:trHeight w:val="134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BFD79" w14:textId="77777777" w:rsidR="003626CC" w:rsidRPr="00860654" w:rsidRDefault="003626CC" w:rsidP="00D15C2C">
            <w:pPr>
              <w:pStyle w:val="Standard"/>
              <w:widowControl w:val="0"/>
              <w:ind w:hanging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7F1E9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i opis</w:t>
            </w:r>
          </w:p>
          <w:p w14:paraId="55584126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przedmiotu zamówienia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82FEA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BE2E711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  <w:p w14:paraId="2AC766D2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katalogowy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0527E" w14:textId="77777777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3297B32" w14:textId="77777777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 oznaczeń</w:t>
            </w:r>
          </w:p>
          <w:p w14:paraId="19681BB0" w14:textId="77777777" w:rsidR="003626CC" w:rsidRPr="00B41C08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36 miesięcy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E0879" w14:textId="3C3648B8" w:rsidR="003626CC" w:rsidRPr="00B41C08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 opakowań wystarczając o wykonywania przewidywanej ilości oznaczeń w okresie 36 m-cy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E0D00" w14:textId="77777777" w:rsidR="00B41C08" w:rsidRDefault="00B41C08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535052D" w14:textId="77777777" w:rsidR="00B41C08" w:rsidRDefault="00B41C08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F6B2280" w14:textId="61257637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Wielkość opakowania odczynnika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7EF8F" w14:textId="0C34C4B6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05E267A" w14:textId="77777777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</w:t>
            </w:r>
          </w:p>
          <w:p w14:paraId="16F6F4E2" w14:textId="77777777" w:rsidR="003626CC" w:rsidRPr="00B41C08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op.</w:t>
            </w:r>
          </w:p>
          <w:p w14:paraId="6D2AB0FC" w14:textId="0EB8ED3E" w:rsidR="003626CC" w:rsidRPr="00B41C08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Netto</w:t>
            </w:r>
          </w:p>
          <w:p w14:paraId="1B1D3E6C" w14:textId="30DE69CA" w:rsidR="003626CC" w:rsidRPr="00B41C08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8249E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65409A2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FCBD3FA" w14:textId="7821735F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netto (zł)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7F379" w14:textId="1F9F5D52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7E442A5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14:paraId="4B35F998" w14:textId="77777777" w:rsidR="003626CC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 </w:t>
            </w:r>
          </w:p>
          <w:p w14:paraId="3ADD9E0A" w14:textId="027E880D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4C743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95D492E" w14:textId="19301020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</w:t>
            </w: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14:paraId="467E400A" w14:textId="77777777" w:rsidR="003626CC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 </w:t>
            </w:r>
          </w:p>
          <w:p w14:paraId="1ACD3C82" w14:textId="746F3BFE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zł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  <w:p w14:paraId="4E97160D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87956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363A27F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</w:t>
            </w:r>
          </w:p>
          <w:p w14:paraId="305DBC34" w14:textId="72A34388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brutto</w:t>
            </w:r>
          </w:p>
          <w:p w14:paraId="1709D71B" w14:textId="67538CB0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  <w:p w14:paraId="6F8DF3D5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02818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39EE1FB" w14:textId="631C40BA" w:rsidR="003626CC" w:rsidRPr="00860654" w:rsidRDefault="00F52E7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Minimalny </w:t>
            </w:r>
            <w:r w:rsidR="003626CC"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Termin ważności</w:t>
            </w:r>
          </w:p>
          <w:p w14:paraId="11503C0B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mies.</w:t>
            </w:r>
          </w:p>
          <w:p w14:paraId="4E1C2E03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E15E3" w14:textId="77777777" w:rsidR="003626CC" w:rsidRPr="00860654" w:rsidRDefault="003626CC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F3A7569" w14:textId="77777777" w:rsidR="003626CC" w:rsidRPr="00860654" w:rsidRDefault="003626CC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</w:tr>
      <w:tr w:rsidR="003626CC" w14:paraId="614C1DC1" w14:textId="77777777" w:rsidTr="00D15C2C">
        <w:trPr>
          <w:trHeight w:val="34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39B10" w14:textId="77777777" w:rsidR="003626CC" w:rsidRPr="00401CDF" w:rsidRDefault="003626CC" w:rsidP="00860654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08789" w14:textId="273F0284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C5AA0" w14:textId="375055F3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D8D61" w14:textId="1FFE1682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5B99A" w14:textId="065BF484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75967" w14:textId="77777777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E09FC" w14:textId="2C178508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51E41" w14:textId="1F36D875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857E1" w14:textId="1A4C2C4A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03E68" w14:textId="313F0682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3430E" w14:textId="21923EC3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04AC1" w14:textId="77777777" w:rsidR="003626CC" w:rsidRPr="00401CDF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07959" w14:textId="77777777" w:rsidR="003626CC" w:rsidRPr="00401CDF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626CC" w14:paraId="0CB30620" w14:textId="77777777" w:rsidTr="00D15C2C">
        <w:trPr>
          <w:trHeight w:val="34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FD5B8" w14:textId="77777777" w:rsidR="003626CC" w:rsidRPr="00401CDF" w:rsidRDefault="003626CC" w:rsidP="00860654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6CB5D" w14:textId="77777777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46841" w14:textId="77777777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06BAA" w14:textId="77777777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F41BB" w14:textId="77777777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2D2F" w14:textId="77777777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98F20" w14:textId="3B0D818F" w:rsidR="003626CC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09A0" w14:textId="67036157" w:rsidR="003626CC" w:rsidRPr="00B41C08" w:rsidRDefault="00B41C08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4x5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4FD03" w14:textId="77777777" w:rsidR="003626CC" w:rsidRPr="00B41C08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B5DA5" w14:textId="3A0749FA" w:rsidR="003626CC" w:rsidRPr="00B41C08" w:rsidRDefault="00B41C08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7x8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EB4AA" w14:textId="6CC5767C" w:rsidR="003626CC" w:rsidRPr="00B41C08" w:rsidRDefault="00B41C08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7+9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5AE9B" w14:textId="77777777" w:rsidR="003626CC" w:rsidRPr="00401CDF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849C5" w14:textId="77777777" w:rsidR="003626CC" w:rsidRPr="00401CDF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626CC" w14:paraId="7B0B6F38" w14:textId="77777777" w:rsidTr="00D15C2C">
        <w:trPr>
          <w:cantSplit/>
          <w:trHeight w:val="96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27D8C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74D5C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Toxoplasma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gondii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F92AB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A9890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BC279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EE53B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08708" w14:textId="23421C92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07CD1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FC8E6" w14:textId="3DA69009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AF739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2EF58" w14:textId="77777777" w:rsidR="003626CC" w:rsidRPr="00860654" w:rsidRDefault="003626CC" w:rsidP="00860654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9A4ECB1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7192774" w14:textId="77777777" w:rsidR="003626CC" w:rsidRPr="00860654" w:rsidRDefault="003626CC" w:rsidP="00860654">
            <w:pPr>
              <w:pStyle w:val="Zawartotabeli"/>
              <w:widowControl w:val="0"/>
              <w:snapToGrid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54D1D8C0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B6AEA2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5636EB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Toxoplasma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gondii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85CCC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0EF4BE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DD00B2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0DD6F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1494AE9" w14:textId="7FBCDA40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406B0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0C7CBD" w14:textId="59F125B5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1A2B0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1EF53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AB1B157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3DED548F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170D5B8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1FAF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3F8F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Toxoplasma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gondii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awidność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39A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7F7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52DD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B12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BE9B1" w14:textId="2CFBA19C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F19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FA991" w14:textId="29575A1E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D46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C29B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C906A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01219B4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52C7A6CE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3F10D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34747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CMV w klasie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25A8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8419D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A09F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7310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C1739" w14:textId="0D5F9942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3890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4A1C5" w14:textId="18C7F1C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EE4C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EB64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523E057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2C6250EF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69EB9D3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71FB3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80153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CMV w klasie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7AB2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F28B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95A2E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534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579EB" w14:textId="087087ED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D720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6B8EA" w14:textId="3BFBD52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0BFB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15ED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C806952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5555B5C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321859DF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BD8F3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EC182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CMV w klasie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awidność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2934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82EB6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4A68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596E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5670B" w14:textId="1356D63D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370C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64F0F" w14:textId="357BE16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3BC1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F3CB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48A1CFD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186F958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106DE6DC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C7CA1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60FCF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Rubella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IgG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935D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44BEE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1D1D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A68F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BD98F" w14:textId="255B3DB1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613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5FB71" w14:textId="098B6BC0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BFCA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3FBE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033401B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292F2367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0C234D6E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E417D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341C2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Rubella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IgM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E982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FE07D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410D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65B0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63A54" w14:textId="7F7AD33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D474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41035" w14:textId="63EB6B3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EB3A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CB6D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3EFC5A6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07E6632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738683B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E3075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5C006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Rubella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IgG -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awidność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47B4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AF9A3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7B2B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2D7C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EE6EC" w14:textId="5CDFA251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A05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5AE87" w14:textId="3624DD11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54F0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3F24E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E437D2A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2E25B25D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62CF782D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03A674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159646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Epstein-Barr VCA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329EA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FD080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2966C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05AA7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57EA22" w14:textId="0CFD3C7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AFD87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BE6AF6" w14:textId="53B0977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31A256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95658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E63CBD9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65901055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15B44BC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3462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6BDF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Epstein-Barr VCA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6FC7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37E5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0128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4CC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47434" w14:textId="766AC158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E8A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AC50A" w14:textId="4D0F5EF0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5D74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216D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742421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B9AEBF8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64606172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8D09D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7FBAA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Mycoplasma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pneumoniae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E806E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19D01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10D2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4EC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34919" w14:textId="1FF70374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1415E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B0F5E" w14:textId="341EB20C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97BA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9248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A8BE541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23E6B2A6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2EB82C99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735C4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69ADC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Mycoplasma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pneumoniae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FD10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2AA9E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86EA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2D91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8DA72" w14:textId="2477401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9459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27AE8" w14:textId="7D555FCD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1D1C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C728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9114216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6211890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41AB74A0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3ACB7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5DF18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Chlamydia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pneumoniae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C63C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6D7F46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8652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7EDF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CDF36" w14:textId="52AE6726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79A2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C44C5" w14:textId="48FE9C86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71E5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6F59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2379A3C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A24D27B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3483950F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603F3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27BB6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Chlamydia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pneumoniae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0C75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B2BDF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EBB6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0A1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7B9B5" w14:textId="3630789E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EE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4911B" w14:textId="067152A4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F925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397A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BFD8808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85874BF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01930131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A39D7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9BB55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Helicobacter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pylori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477A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E4DD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C9EE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F779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8B213" w14:textId="3CE09D4D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72D5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5BDF0" w14:textId="63EF770E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47A2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55B2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696B638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ED94E05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4FBF91C4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17370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68A32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Varicella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– Zoster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084F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8F73B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1589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21C7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F8D1E" w14:textId="569C269C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F45F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6A3A4" w14:textId="3252AFCE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09BC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C127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CCD025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FE0D7B1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29F69EB0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47FEB3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02BB1E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Varicella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– Zoster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D1608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717B9A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9FAB4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1CF9A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7963BC" w14:textId="7D89F8DC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01410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FBCAAA" w14:textId="159C875A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19A8C0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7DE85B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EBB6F0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07A04152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68C6552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8CBE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47D1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Syphilis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screen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5DAE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3EFB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C217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9EA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BA213" w14:textId="3FA2142B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C1E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E8927" w14:textId="18280E92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0782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CABC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47D1A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B43E3F0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0329ACFE" w14:textId="77777777" w:rsidTr="00D15C2C">
        <w:trPr>
          <w:cantSplit/>
          <w:trHeight w:val="114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7F3CD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0C06F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Borrelia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burgdorferi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34EA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DFFFE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26F2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B465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E96F1" w14:textId="5B8FF94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5F06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2540F" w14:textId="17F2334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FAAC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2022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C49EC6F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6B003CCE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66D55158" w14:textId="77777777" w:rsidTr="00D15C2C">
        <w:trPr>
          <w:cantSplit/>
          <w:trHeight w:val="1058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E2D04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1DAC2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Borrelia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burgdorferi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2090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17FD5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1AE8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8AFF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12199" w14:textId="71A5D210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1B9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3C0DD" w14:textId="16046F72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A9EB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0851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8D9F7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82C4EBC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475340BC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E8F03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12B18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Borrelia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burgdorferi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CSF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F431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D772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052E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509D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8616D" w14:textId="0E027B68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1F5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0FB8D" w14:textId="41134C04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F154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9CFB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342C5BF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3A90C8C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D3059FB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73906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37505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Herpes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Simplex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1+2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D127E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B1ECD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96CB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EA32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BF1C9" w14:textId="43985AC2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4725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7822B" w14:textId="7BB6A63D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9801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2AC6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7C784E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0202B77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294B8151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F8E5A6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EE7B2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Test do oznaczania przeciwciał przeciwko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Herpes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Simplex</w:t>
            </w:r>
            <w:proofErr w:type="spellEnd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1+2 </w:t>
            </w:r>
            <w:proofErr w:type="spellStart"/>
            <w:r w:rsidRPr="0086065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B8210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976F4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551FF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BE57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777EF" w14:textId="6625C2B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6E0C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5487C1" w14:textId="10742B8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8CFF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D5FF2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F36BD9B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2148BFF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74173664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ACC56F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F1855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wirusowi KZM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522A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F868E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9FBA3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6410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74E0A" w14:textId="4A8F9B51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567D4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9B241" w14:textId="29D9894F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82DAC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161D1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0126D57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DF967FD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51D28F06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8E803B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DA3279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przeciwciał przeciwko wirusowi KZM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CF1A0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268917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C65E53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CE96A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C1728C0" w14:textId="5C3971C6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75063D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D4BA8E" w14:textId="481CF879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D05A0E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E28BB7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BAC82A5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341CD98C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068C5643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B7BE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6B057" w14:textId="77777777" w:rsidR="003626CC" w:rsidRPr="00860654" w:rsidRDefault="003626CC" w:rsidP="00860654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Test do oznaczania czynnika reumatoidalnego (RF), przeciwciała klasy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7DBE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C5F79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7790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352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AD3BC" w14:textId="6A76F184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D5D6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4D5EA" w14:textId="167D0231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699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85DA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2E9F57" w14:textId="77777777" w:rsidR="003626CC" w:rsidRPr="00860654" w:rsidRDefault="003626CC" w:rsidP="00860654">
            <w:pPr>
              <w:pStyle w:val="Standard"/>
              <w:widowControl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10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2A38759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626CC" w14:paraId="169C8C73" w14:textId="77777777" w:rsidTr="00D15C2C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5FA04" w14:textId="77777777" w:rsidR="003626CC" w:rsidRPr="00860654" w:rsidRDefault="003626CC" w:rsidP="00860654">
            <w:pPr>
              <w:pStyle w:val="Standard"/>
              <w:widowControl w:val="0"/>
              <w:numPr>
                <w:ilvl w:val="0"/>
                <w:numId w:val="1"/>
              </w:numPr>
              <w:ind w:left="737" w:hanging="73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555B4" w14:textId="77777777" w:rsidR="003626CC" w:rsidRPr="00860654" w:rsidRDefault="003626CC" w:rsidP="00860654">
            <w:pPr>
              <w:pStyle w:val="Standard"/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Kontrole, </w:t>
            </w:r>
            <w:proofErr w:type="spellStart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kalibratory,materiały</w:t>
            </w:r>
            <w:proofErr w:type="spellEnd"/>
            <w:r w:rsidRPr="00860654">
              <w:rPr>
                <w:rFonts w:ascii="Times New Roman" w:hAnsi="Times New Roman" w:cs="Times New Roman"/>
                <w:sz w:val="20"/>
                <w:szCs w:val="20"/>
              </w:rPr>
              <w:t xml:space="preserve"> zużywalne, pomocnicze i akcesoria.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5A398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1E9D1" w14:textId="77777777" w:rsidR="003626CC" w:rsidRPr="00860654" w:rsidRDefault="003626CC" w:rsidP="00860654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3CA7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520B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B4BBD" w14:textId="0530486E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84675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B1E65" w14:textId="5E1D49E2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9EFB7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69E69" w14:textId="77777777" w:rsidR="003626CC" w:rsidRPr="00860654" w:rsidRDefault="003626CC" w:rsidP="00860654">
            <w:pPr>
              <w:pStyle w:val="Standard"/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8E80BF1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654">
              <w:rPr>
                <w:rFonts w:ascii="Times New Roman" w:hAnsi="Times New Roman" w:cs="Times New Roman"/>
                <w:sz w:val="20"/>
                <w:szCs w:val="20"/>
              </w:rPr>
              <w:t>12 miesięcy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91F08AC" w14:textId="77777777" w:rsidR="003626CC" w:rsidRPr="00860654" w:rsidRDefault="003626CC" w:rsidP="00860654">
            <w:pPr>
              <w:pStyle w:val="Standard"/>
              <w:widowControl w:val="0"/>
              <w:snapToGrid w:val="0"/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55995165" w14:textId="77777777" w:rsidR="00D42992" w:rsidRDefault="00D42992">
      <w:pPr>
        <w:pStyle w:val="Standard"/>
      </w:pPr>
    </w:p>
    <w:p w14:paraId="75D46B8D" w14:textId="77777777" w:rsidR="00D42992" w:rsidRPr="003C0C87" w:rsidRDefault="007203DA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hAnsi="Times New Roman" w:cs="Times New Roman"/>
          <w:sz w:val="22"/>
          <w:szCs w:val="22"/>
        </w:rPr>
        <w:t>1. Należy podać wszystkie odczynniki, kalibratory, materiały kontrolne, zużywalne i akcesoria niezbędne do wykonywania wymienionych badań w tabeli 2.</w:t>
      </w:r>
    </w:p>
    <w:p w14:paraId="712EF495" w14:textId="77777777" w:rsidR="00D42992" w:rsidRPr="003C0C87" w:rsidRDefault="007203DA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hAnsi="Times New Roman" w:cs="Times New Roman"/>
          <w:sz w:val="22"/>
          <w:szCs w:val="22"/>
        </w:rPr>
        <w:t>2. Podane ilości mają zawierać odczynniki potrzebne do wykonania badań kontrolnych.</w:t>
      </w:r>
    </w:p>
    <w:p w14:paraId="3169FBC7" w14:textId="77777777" w:rsidR="00D42992" w:rsidRPr="003C0C87" w:rsidRDefault="007203DA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hAnsi="Times New Roman" w:cs="Times New Roman"/>
          <w:sz w:val="22"/>
          <w:szCs w:val="22"/>
        </w:rPr>
        <w:t>3. Wykonawca gwarantuje, że proponowane ilości odczynników, kalibratorów, materiałów kontrolnych, zużywalnych i akcesoriów wystarczą na wykonanie podanych ilości badań.</w:t>
      </w:r>
    </w:p>
    <w:p w14:paraId="49ECE0AD" w14:textId="77777777" w:rsidR="00D42992" w:rsidRPr="003C0C87" w:rsidRDefault="007203DA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hAnsi="Times New Roman" w:cs="Times New Roman"/>
          <w:sz w:val="22"/>
          <w:szCs w:val="22"/>
        </w:rPr>
        <w:t>4. Wielkość opakowań i stabilność odczynników dostosowana do ilości badań wymienionych w tabeli 2, wszelkie koszty niedoszacowania z tego tytułu ponosi Wykonawca.</w:t>
      </w:r>
    </w:p>
    <w:p w14:paraId="1F742F75" w14:textId="77777777" w:rsidR="00D42992" w:rsidRPr="004969FC" w:rsidRDefault="007203DA">
      <w:pPr>
        <w:pStyle w:val="Standard"/>
        <w:widowControl w:val="0"/>
        <w:ind w:left="680"/>
        <w:rPr>
          <w:rFonts w:ascii="Times New Roman" w:hAnsi="Times New Roman" w:cs="Times New Roman"/>
          <w:strike/>
          <w:color w:val="C00000"/>
          <w:sz w:val="22"/>
          <w:szCs w:val="22"/>
        </w:rPr>
      </w:pPr>
      <w:r w:rsidRPr="004969FC">
        <w:rPr>
          <w:rFonts w:ascii="Times New Roman" w:hAnsi="Times New Roman" w:cs="Times New Roman"/>
          <w:strike/>
          <w:color w:val="C00000"/>
          <w:sz w:val="22"/>
          <w:szCs w:val="22"/>
        </w:rPr>
        <w:t>5. Wykonawca dołączy do oferty ulotki odczynnikowe, karty charakterystyki substancji niebezpiecznych dla wszystkich odczynników, kontroli i kalibratorów.</w:t>
      </w:r>
    </w:p>
    <w:p w14:paraId="474D507A" w14:textId="0D89BDF7" w:rsidR="00D42992" w:rsidRPr="006358B2" w:rsidRDefault="007203DA">
      <w:pPr>
        <w:pStyle w:val="Standard"/>
        <w:widowControl w:val="0"/>
        <w:ind w:left="680"/>
        <w:rPr>
          <w:rFonts w:ascii="Times New Roman" w:hAnsi="Times New Roman" w:cs="Times New Roman"/>
          <w:sz w:val="22"/>
          <w:szCs w:val="22"/>
        </w:rPr>
      </w:pPr>
      <w:r w:rsidRPr="006358B2">
        <w:rPr>
          <w:rFonts w:ascii="Times New Roman" w:hAnsi="Times New Roman" w:cs="Times New Roman"/>
          <w:sz w:val="22"/>
          <w:szCs w:val="22"/>
        </w:rPr>
        <w:t>6. Wykonawca dostarczy odczynniki, kalibratory, materiały kontrolne, zużywalne i akcesoria służące do rozruchu aparatu</w:t>
      </w:r>
      <w:r w:rsidR="00F52E7C">
        <w:rPr>
          <w:rFonts w:ascii="Times New Roman" w:hAnsi="Times New Roman" w:cs="Times New Roman"/>
          <w:sz w:val="22"/>
          <w:szCs w:val="22"/>
        </w:rPr>
        <w:t xml:space="preserve"> w ramach ceny ofertowej (bez dodatkowych opłat)</w:t>
      </w:r>
      <w:r w:rsidRPr="006358B2">
        <w:rPr>
          <w:rFonts w:ascii="Times New Roman" w:hAnsi="Times New Roman" w:cs="Times New Roman"/>
          <w:sz w:val="22"/>
          <w:szCs w:val="22"/>
        </w:rPr>
        <w:t>.</w:t>
      </w:r>
    </w:p>
    <w:p w14:paraId="0EB038C9" w14:textId="77777777" w:rsidR="003C0C87" w:rsidRPr="004969FC" w:rsidRDefault="003C0C87">
      <w:pPr>
        <w:pStyle w:val="Standard"/>
        <w:widowControl w:val="0"/>
        <w:ind w:left="680"/>
        <w:rPr>
          <w:rFonts w:ascii="Times New Roman" w:hAnsi="Times New Roman" w:cs="Times New Roman"/>
          <w:color w:val="FF0000"/>
          <w:sz w:val="22"/>
          <w:szCs w:val="22"/>
        </w:rPr>
      </w:pPr>
    </w:p>
    <w:p w14:paraId="38656962" w14:textId="77777777" w:rsidR="003C0C87" w:rsidRPr="006358B2" w:rsidRDefault="003C0C87" w:rsidP="003C0C87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6358B2">
        <w:rPr>
          <w:rFonts w:ascii="Times New Roman" w:hAnsi="Times New Roman" w:cs="Times New Roman"/>
          <w:b/>
          <w:bCs/>
          <w:sz w:val="22"/>
          <w:szCs w:val="22"/>
        </w:rPr>
        <w:t>Tabela nr 3 – Łączna wartość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6"/>
        <w:gridCol w:w="3536"/>
        <w:gridCol w:w="3536"/>
        <w:gridCol w:w="3536"/>
      </w:tblGrid>
      <w:tr w:rsidR="003C0C87" w:rsidRPr="006358B2" w14:paraId="04CA73D8" w14:textId="77777777" w:rsidTr="00C737FC">
        <w:tc>
          <w:tcPr>
            <w:tcW w:w="7072" w:type="dxa"/>
            <w:gridSpan w:val="2"/>
            <w:shd w:val="clear" w:color="auto" w:fill="auto"/>
          </w:tcPr>
          <w:p w14:paraId="2588963E" w14:textId="77777777" w:rsidR="003C0C87" w:rsidRPr="006358B2" w:rsidRDefault="003C0C87" w:rsidP="00C737FC">
            <w:pPr>
              <w:pStyle w:val="Nagwek8"/>
              <w:spacing w:before="0" w:after="0"/>
              <w:jc w:val="center"/>
              <w:rPr>
                <w:b/>
                <w:bCs/>
                <w:i w:val="0"/>
                <w:sz w:val="20"/>
                <w:szCs w:val="20"/>
              </w:rPr>
            </w:pPr>
            <w:r w:rsidRPr="006358B2">
              <w:rPr>
                <w:b/>
                <w:bCs/>
                <w:i w:val="0"/>
                <w:sz w:val="20"/>
                <w:szCs w:val="20"/>
              </w:rPr>
              <w:t>ŁĄCZNA WARTOŚĆ ZAMÓWIENIA</w:t>
            </w:r>
          </w:p>
          <w:p w14:paraId="03F88080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shd w:val="clear" w:color="auto" w:fill="auto"/>
          </w:tcPr>
          <w:p w14:paraId="6F6655E9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</w:rPr>
              <w:t>Wartość  bez VAT w zł</w:t>
            </w:r>
          </w:p>
        </w:tc>
        <w:tc>
          <w:tcPr>
            <w:tcW w:w="3536" w:type="dxa"/>
            <w:shd w:val="clear" w:color="auto" w:fill="auto"/>
          </w:tcPr>
          <w:p w14:paraId="43FABA50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</w:rPr>
              <w:t>Wartość z VAT w zł</w:t>
            </w:r>
          </w:p>
        </w:tc>
      </w:tr>
      <w:tr w:rsidR="003C0C87" w:rsidRPr="006358B2" w14:paraId="301CDF34" w14:textId="77777777" w:rsidTr="00C737FC">
        <w:tc>
          <w:tcPr>
            <w:tcW w:w="3536" w:type="dxa"/>
            <w:vMerge w:val="restart"/>
            <w:shd w:val="clear" w:color="auto" w:fill="auto"/>
            <w:vAlign w:val="center"/>
          </w:tcPr>
          <w:p w14:paraId="65CAE4B5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</w:rPr>
              <w:t>Wartość:</w:t>
            </w:r>
          </w:p>
        </w:tc>
        <w:tc>
          <w:tcPr>
            <w:tcW w:w="3536" w:type="dxa"/>
            <w:shd w:val="clear" w:color="auto" w:fill="auto"/>
            <w:vAlign w:val="center"/>
          </w:tcPr>
          <w:p w14:paraId="33B4D948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</w:rPr>
              <w:t>Odczynniki laboratoryjne</w:t>
            </w:r>
          </w:p>
        </w:tc>
        <w:tc>
          <w:tcPr>
            <w:tcW w:w="3536" w:type="dxa"/>
            <w:shd w:val="clear" w:color="auto" w:fill="auto"/>
          </w:tcPr>
          <w:p w14:paraId="3C007DB7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shd w:val="clear" w:color="auto" w:fill="auto"/>
          </w:tcPr>
          <w:p w14:paraId="79E3B828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0C87" w:rsidRPr="006358B2" w14:paraId="3AAF395A" w14:textId="77777777" w:rsidTr="00C737FC">
        <w:tc>
          <w:tcPr>
            <w:tcW w:w="3536" w:type="dxa"/>
            <w:vMerge/>
            <w:shd w:val="clear" w:color="auto" w:fill="auto"/>
            <w:vAlign w:val="center"/>
          </w:tcPr>
          <w:p w14:paraId="5EAB8D5A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shd w:val="clear" w:color="auto" w:fill="auto"/>
            <w:vAlign w:val="center"/>
          </w:tcPr>
          <w:p w14:paraId="765AB020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</w:rPr>
              <w:t>Dzierżawa</w:t>
            </w:r>
          </w:p>
        </w:tc>
        <w:tc>
          <w:tcPr>
            <w:tcW w:w="3536" w:type="dxa"/>
            <w:shd w:val="clear" w:color="auto" w:fill="auto"/>
          </w:tcPr>
          <w:p w14:paraId="1023B430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shd w:val="clear" w:color="auto" w:fill="auto"/>
          </w:tcPr>
          <w:p w14:paraId="44C452F4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0C87" w:rsidRPr="006358B2" w14:paraId="0B3812D8" w14:textId="77777777" w:rsidTr="00C737FC">
        <w:tc>
          <w:tcPr>
            <w:tcW w:w="7072" w:type="dxa"/>
            <w:gridSpan w:val="2"/>
            <w:shd w:val="clear" w:color="auto" w:fill="auto"/>
          </w:tcPr>
          <w:p w14:paraId="6F37FBF2" w14:textId="77777777" w:rsidR="003C0C87" w:rsidRPr="006358B2" w:rsidRDefault="003C0C87" w:rsidP="00C737FC">
            <w:pPr>
              <w:jc w:val="center"/>
              <w:rPr>
                <w:rFonts w:ascii="Times New Roman" w:hAnsi="Times New Roman" w:cs="Times New Roman"/>
              </w:rPr>
            </w:pPr>
            <w:r w:rsidRPr="006358B2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3536" w:type="dxa"/>
            <w:shd w:val="clear" w:color="auto" w:fill="auto"/>
          </w:tcPr>
          <w:p w14:paraId="51C97357" w14:textId="77777777" w:rsidR="003C0C87" w:rsidRPr="006358B2" w:rsidRDefault="003C0C87" w:rsidP="00C737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shd w:val="clear" w:color="auto" w:fill="auto"/>
          </w:tcPr>
          <w:p w14:paraId="385AB755" w14:textId="77777777" w:rsidR="003C0C87" w:rsidRPr="006358B2" w:rsidRDefault="003C0C87" w:rsidP="00C737FC">
            <w:pPr>
              <w:rPr>
                <w:rFonts w:ascii="Times New Roman" w:hAnsi="Times New Roman" w:cs="Times New Roman"/>
              </w:rPr>
            </w:pPr>
          </w:p>
        </w:tc>
      </w:tr>
    </w:tbl>
    <w:p w14:paraId="0137AF94" w14:textId="77777777" w:rsidR="003C0C87" w:rsidRPr="006358B2" w:rsidRDefault="003C0C87" w:rsidP="003C0C87">
      <w:pPr>
        <w:rPr>
          <w:rFonts w:ascii="Times New Roman" w:hAnsi="Times New Roman" w:cs="Times New Roman"/>
          <w:sz w:val="16"/>
          <w:szCs w:val="16"/>
        </w:rPr>
      </w:pPr>
    </w:p>
    <w:p w14:paraId="505782B4" w14:textId="77777777" w:rsidR="003C0C87" w:rsidRDefault="003C0C87" w:rsidP="003C0C87">
      <w:pPr>
        <w:ind w:left="142" w:hanging="142"/>
        <w:rPr>
          <w:rFonts w:ascii="Times New Roman" w:hAnsi="Times New Roman" w:cs="Times New Roman"/>
        </w:rPr>
      </w:pPr>
      <w:bookmarkStart w:id="0" w:name="_Hlk161747342"/>
      <w:r w:rsidRPr="006358B2">
        <w:rPr>
          <w:rFonts w:ascii="Times New Roman" w:hAnsi="Times New Roman" w:cs="Times New Roman"/>
        </w:rPr>
        <w:t>Wartość pakietu z VAT słownie: …………………………………………...</w:t>
      </w:r>
    </w:p>
    <w:p w14:paraId="2375BFA1" w14:textId="77777777" w:rsidR="006358B2" w:rsidRPr="006358B2" w:rsidRDefault="006358B2" w:rsidP="003C0C87">
      <w:pPr>
        <w:ind w:left="142" w:hanging="142"/>
        <w:rPr>
          <w:rFonts w:ascii="Times New Roman" w:hAnsi="Times New Roman" w:cs="Times New Roman"/>
        </w:rPr>
      </w:pPr>
    </w:p>
    <w:bookmarkEnd w:id="0"/>
    <w:p w14:paraId="483E073D" w14:textId="77777777" w:rsidR="003C0C87" w:rsidRPr="006358B2" w:rsidRDefault="003C0C87" w:rsidP="003C0C87">
      <w:pPr>
        <w:rPr>
          <w:rFonts w:ascii="Times New Roman" w:hAnsi="Times New Roman" w:cs="Times New Roman"/>
          <w:sz w:val="16"/>
          <w:szCs w:val="16"/>
        </w:rPr>
      </w:pPr>
    </w:p>
    <w:p w14:paraId="0EA877EB" w14:textId="77777777" w:rsidR="003C0C87" w:rsidRPr="006358B2" w:rsidRDefault="003C0C87" w:rsidP="003C0C87">
      <w:pPr>
        <w:rPr>
          <w:rFonts w:ascii="Times New Roman" w:hAnsi="Times New Roman" w:cs="Times New Roman"/>
          <w:sz w:val="16"/>
          <w:szCs w:val="16"/>
        </w:rPr>
      </w:pPr>
    </w:p>
    <w:p w14:paraId="700D3428" w14:textId="77777777" w:rsidR="003C0C87" w:rsidRDefault="003C0C87" w:rsidP="003C0C87">
      <w:pPr>
        <w:rPr>
          <w:rFonts w:ascii="Calibri" w:hAnsi="Calibri" w:cs="Calibri"/>
          <w:sz w:val="16"/>
          <w:szCs w:val="16"/>
        </w:rPr>
      </w:pPr>
    </w:p>
    <w:p w14:paraId="3061D2EC" w14:textId="77777777" w:rsidR="003C0C87" w:rsidRDefault="007203DA">
      <w:pPr>
        <w:pStyle w:val="Standard"/>
        <w:spacing w:line="360" w:lineRule="auto"/>
        <w:rPr>
          <w:rFonts w:eastAsia="Times New Roman"/>
          <w:b/>
          <w:kern w:val="0"/>
          <w:sz w:val="26"/>
          <w:szCs w:val="26"/>
          <w:lang w:eastAsia="pl-PL"/>
        </w:rPr>
      </w:pPr>
      <w:r>
        <w:rPr>
          <w:rFonts w:eastAsia="Times New Roman"/>
          <w:b/>
          <w:kern w:val="0"/>
          <w:sz w:val="26"/>
          <w:szCs w:val="26"/>
          <w:lang w:eastAsia="pl-PL"/>
        </w:rPr>
        <w:t xml:space="preserve">  </w:t>
      </w:r>
      <w:r w:rsidR="003C0C87">
        <w:rPr>
          <w:rFonts w:eastAsia="Times New Roman"/>
          <w:b/>
          <w:noProof/>
          <w:kern w:val="0"/>
          <w:sz w:val="26"/>
          <w:szCs w:val="26"/>
          <w:lang w:eastAsia="pl-PL"/>
        </w:rPr>
        <w:drawing>
          <wp:inline distT="0" distB="0" distL="0" distR="0" wp14:anchorId="64E7085B" wp14:editId="6498DCE2">
            <wp:extent cx="8895080" cy="408305"/>
            <wp:effectExtent l="0" t="0" r="0" b="0"/>
            <wp:docPr id="6321040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kern w:val="0"/>
          <w:sz w:val="26"/>
          <w:szCs w:val="26"/>
          <w:lang w:eastAsia="pl-PL"/>
        </w:rPr>
        <w:t xml:space="preserve">         </w:t>
      </w:r>
    </w:p>
    <w:p w14:paraId="04A34D5B" w14:textId="77777777" w:rsidR="003C0C87" w:rsidRDefault="003C0C87">
      <w:pPr>
        <w:pStyle w:val="Standard"/>
        <w:spacing w:line="360" w:lineRule="auto"/>
        <w:rPr>
          <w:rFonts w:eastAsia="Times New Roman"/>
          <w:b/>
          <w:kern w:val="0"/>
          <w:sz w:val="26"/>
          <w:szCs w:val="26"/>
          <w:lang w:eastAsia="pl-PL"/>
        </w:rPr>
      </w:pPr>
    </w:p>
    <w:p w14:paraId="45742B53" w14:textId="77777777" w:rsidR="00586333" w:rsidRDefault="00586333">
      <w:pPr>
        <w:pStyle w:val="Standard"/>
        <w:spacing w:line="360" w:lineRule="auto"/>
        <w:rPr>
          <w:rFonts w:eastAsia="Times New Roman"/>
          <w:b/>
          <w:kern w:val="0"/>
          <w:sz w:val="26"/>
          <w:szCs w:val="26"/>
          <w:lang w:eastAsia="pl-PL"/>
        </w:rPr>
      </w:pPr>
    </w:p>
    <w:p w14:paraId="2BAE31B1" w14:textId="77777777" w:rsidR="005F76CE" w:rsidRDefault="003C0C87" w:rsidP="003C0C87">
      <w:pPr>
        <w:pStyle w:val="Standard"/>
        <w:spacing w:line="360" w:lineRule="auto"/>
        <w:rPr>
          <w:rFonts w:eastAsia="Times New Roman"/>
          <w:b/>
          <w:kern w:val="0"/>
          <w:sz w:val="22"/>
          <w:szCs w:val="22"/>
          <w:lang w:eastAsia="pl-PL"/>
        </w:rPr>
      </w:pPr>
      <w:r w:rsidRPr="003C0C87">
        <w:rPr>
          <w:rFonts w:eastAsia="Times New Roman"/>
          <w:b/>
          <w:kern w:val="0"/>
          <w:sz w:val="22"/>
          <w:szCs w:val="22"/>
          <w:lang w:eastAsia="pl-PL"/>
        </w:rPr>
        <w:lastRenderedPageBreak/>
        <w:t xml:space="preserve">    </w:t>
      </w:r>
    </w:p>
    <w:p w14:paraId="1FDE020D" w14:textId="138335A8" w:rsidR="00D42992" w:rsidRPr="003C0C87" w:rsidRDefault="007203DA" w:rsidP="003C0C87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</w:rPr>
        <w:t xml:space="preserve">Tabela nr </w:t>
      </w:r>
      <w:r w:rsidR="003C0C87" w:rsidRPr="003C0C87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</w:rPr>
        <w:t>4</w:t>
      </w:r>
      <w:r w:rsidRPr="003C0C87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</w:rPr>
        <w:t xml:space="preserve"> - PARAMETRY GRANICZNE</w:t>
      </w:r>
    </w:p>
    <w:tbl>
      <w:tblPr>
        <w:tblW w:w="1462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9045"/>
        <w:gridCol w:w="1951"/>
        <w:gridCol w:w="3119"/>
      </w:tblGrid>
      <w:tr w:rsidR="00D42992" w:rsidRPr="003C0C87" w14:paraId="069465F8" w14:textId="77777777" w:rsidTr="003C0C87">
        <w:trPr>
          <w:trHeight w:val="454"/>
          <w:jc w:val="center"/>
        </w:trPr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30176D4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9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A386F25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Parametry graniczne analizatora i odczynników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20CA6E6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Wartość wymagana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6B91D5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Wartość oferowana</w:t>
            </w:r>
          </w:p>
          <w:p w14:paraId="7BC66EC5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(opisać)</w:t>
            </w:r>
          </w:p>
        </w:tc>
      </w:tr>
      <w:tr w:rsidR="00D42992" w:rsidRPr="003C0C87" w14:paraId="5862088E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6188BE0" w14:textId="77777777" w:rsidR="00D42992" w:rsidRPr="003C0C87" w:rsidRDefault="00D42992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6BACD5D" w14:textId="77777777" w:rsidR="00D42992" w:rsidRPr="003C0C87" w:rsidRDefault="007203DA">
            <w:pPr>
              <w:pStyle w:val="Textbody"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3C0C8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Analizator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7656371" w14:textId="77777777" w:rsidR="00D42992" w:rsidRPr="003C0C87" w:rsidRDefault="00D42992">
            <w:pPr>
              <w:pStyle w:val="Standard"/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A4CD3B" w14:textId="77777777" w:rsidR="00D42992" w:rsidRPr="003C0C87" w:rsidRDefault="00D42992">
            <w:pPr>
              <w:pStyle w:val="Standard"/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051AE3EA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3EF0B4C" w14:textId="633D641F" w:rsidR="00D42992" w:rsidRPr="003C0C87" w:rsidRDefault="006358B2" w:rsidP="006358B2">
            <w:pPr>
              <w:pStyle w:val="Standard"/>
              <w:widowControl w:val="0"/>
              <w:spacing w:line="276" w:lineRule="auto"/>
              <w:ind w:left="360" w:hanging="36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4914909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Nowy, wieloparametrowy analizator przeznaczony do szybkiej diagnostyki w laboratoriach medycznych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ABC3BA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Podać nazwę, typ, producent, kraj pochodzenia, rok produkcji, rok wprowadzenia modelu do produkcji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8067CD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62E17290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3A64393" w14:textId="77777777" w:rsidR="00D42992" w:rsidRPr="003C0C87" w:rsidRDefault="007203DA">
            <w:pPr>
              <w:pStyle w:val="Standard"/>
              <w:widowControl w:val="0"/>
              <w:spacing w:line="276" w:lineRule="auto"/>
              <w:ind w:left="737" w:hanging="737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C7B47C0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Możliwość wykonywania badań z zakresu chorób infekcyjnych 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07C7993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0DAAA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460F0774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DF4F119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8D256C6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Automatyczny analizator immunologiczny wykonujący testy metodą </w:t>
            </w:r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immunoenzymatyczną (ELISA) lub </w:t>
            </w:r>
            <w:proofErr w:type="spellStart"/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immunochemiluminescencyjną</w:t>
            </w:r>
            <w:proofErr w:type="spellEnd"/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(CLIA)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857CC28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401FC1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25B534C5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99DCCE6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5CA72A3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Analizator ma umożliwiać analizę wymienionych w tabeli 2 badań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29CC451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23F685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7E12A4D0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3B63BFD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1282B41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Pełna automatyzacja wszystkich procesów analizy po dodaniu próbek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D104E5B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9AC8B5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5D10BBE7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C49B055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1FE6E98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Wykonywanie różnych oznaczeń równocześnie w jednej serii pomiarowej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8E57C29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D8FA8C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09EA931E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6056E19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95DA579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Minimum 20 pozycji próbek badanych na analizatorze jedno czasowo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8A1FE7B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AC8157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16D3B826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71A9555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1DF9088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Wynik oznaczenia maksymalnie do 60 minut od zlecenia analizy na pokładzie analizatora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8B88328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8C4F86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668FEE3F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34C5602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28C5A27" w14:textId="77777777" w:rsidR="00D42992" w:rsidRPr="003C0C87" w:rsidRDefault="007203DA">
            <w:pPr>
              <w:pStyle w:val="Standard"/>
              <w:widowControl w:val="0"/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Objętość badanej próbki maksymalnie 200µl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D6B5253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4210EC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782895B7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AB3CFC9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F373740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Identyfikacja próbek badanych za pomocą kodów kreskowych poprzez czytnik kodów lub w innej technologii, również automatycznej bez udziału operatora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44F54F0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7A47FE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7AB57AFF" w14:textId="77777777" w:rsidTr="006358B2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8048165" w14:textId="77777777" w:rsidR="00D42992" w:rsidRPr="003C0C87" w:rsidRDefault="007203DA">
            <w:pPr>
              <w:pStyle w:val="Standard"/>
              <w:widowControl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FE4D987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Instrukcja obsługi w języku polskim dostarczona podczas instalacji analizatora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97A0814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1994C0CF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7640238A" w14:textId="77777777" w:rsidTr="006358B2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7283" w14:textId="77777777" w:rsidR="00D42992" w:rsidRPr="003C0C87" w:rsidRDefault="007203DA">
            <w:pPr>
              <w:pStyle w:val="Standard"/>
              <w:widowControl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12.</w:t>
            </w:r>
          </w:p>
        </w:tc>
        <w:tc>
          <w:tcPr>
            <w:tcW w:w="9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D864" w14:textId="012C5E82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Dołączony zewnętrzny UPS, zapewniający ciągłość pracy</w:t>
            </w:r>
            <w:r w:rsidR="00F52E7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oferowanego analizatora</w:t>
            </w: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na minimum 30 minut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5522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9ED44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6AE99117" w14:textId="77777777" w:rsidTr="006358B2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5A05D2C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90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4231429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Wykonawca zapewni szkolenie merytoryczne i praktyczne z zakresu obsługi analizatora i oprogramowania potwierdzone certyfikatem dla pracowników Pracowni Wirusologii (max. 4 osoby) oraz dostarczy materiały edukacyjne w terminie do 7 dni od daty instalacji </w:t>
            </w: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br/>
              <w:t>analizatora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0C9450F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6B13F6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6A42AB63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D701F8F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17782B1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Zamawiający wymaga podłączenia analizatora do istniejącego systemu LIS – oprogramowanie „Prometeusz” z zapewnieniem dwukierunkowej wymiany danych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0DDC706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28FB6F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0C860B9C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AB5DB8B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DB43086" w14:textId="77777777" w:rsidR="00D42992" w:rsidRPr="003C0C87" w:rsidRDefault="007203DA">
            <w:pPr>
              <w:pStyle w:val="Textbody"/>
              <w:widowControl w:val="0"/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Pamięć wyników min. 50 ostatnich oznaczeń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B65408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C27818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56FE6815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781FD0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469349F" w14:textId="1E324964" w:rsidR="00D42992" w:rsidRPr="003C0C87" w:rsidRDefault="007203DA">
            <w:pPr>
              <w:pStyle w:val="Textbody"/>
              <w:widowControl w:val="0"/>
              <w:suppressAutoHyphens w:val="0"/>
              <w:spacing w:after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Wymagany certyfikat CE-IVD</w:t>
            </w:r>
            <w:r w:rsidR="00F52E7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R</w:t>
            </w: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 xml:space="preserve"> dla analizatora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3148B3B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2E3D9D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3AE70E5B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8EBC25F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78CA110" w14:textId="3A7C4340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W ramach ceny ofertowej Wykonawca zapewni udział w niezależnej zewnętrznej kontroli jakości dla testów z </w:t>
            </w: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pozycji 1,2, 3, 4,5, 6, 7,8, 9, 12,13, 17, 18</w:t>
            </w:r>
            <w:r w:rsidR="00F52E7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 xml:space="preserve"> Tabeli nr 2</w:t>
            </w: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.  Ilość oznaczeń kontroli zewnątrzlaboratoryjnej zapewni otrzymanie certyfikatu (minimum 1 raz w roku)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0BA1AE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4652E7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2B9303CA" w14:textId="77777777" w:rsidTr="003C0C87">
        <w:trPr>
          <w:trHeight w:val="872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D1E99DE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A01A733" w14:textId="77777777" w:rsidR="00D42992" w:rsidRPr="003C0C87" w:rsidRDefault="007203DA">
            <w:pPr>
              <w:pStyle w:val="Textbody"/>
              <w:widowControl w:val="0"/>
              <w:suppressAutoHyphens w:val="0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W przypadku zaoferowania przez Wykonawcę analizatora na stołowego wymagane jest</w:t>
            </w: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br/>
              <w:t>dostarczenie stołu wyposażonego w 4 koła, min. 2 z blokadą o odpowiedniej wielkości, na którym będzie stał analizator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C78294B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D4ECF3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367FE732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2052A3C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B320F12" w14:textId="77777777" w:rsidR="00D42992" w:rsidRPr="003C0C87" w:rsidRDefault="007203DA">
            <w:pPr>
              <w:pStyle w:val="Textbody"/>
              <w:widowControl w:val="0"/>
              <w:suppressAutoHyphens w:val="0"/>
              <w:spacing w:after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Wymagane wyznaczenie osoby odpowiedzialnej za obsługę Zamawiającego pod względem użytkowania i serwisu analizatora oraz reklamacji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A790620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ECB244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504FB1CF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3D532D1" w14:textId="77777777" w:rsidR="00D42992" w:rsidRPr="003C0C87" w:rsidRDefault="00D42992">
            <w:pPr>
              <w:pStyle w:val="Standard"/>
              <w:widowControl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50B6AF9" w14:textId="77777777" w:rsidR="00D42992" w:rsidRPr="003C0C87" w:rsidRDefault="007203DA">
            <w:pPr>
              <w:pStyle w:val="Textbody"/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Odczynniki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2138D47" w14:textId="77777777" w:rsidR="00D42992" w:rsidRPr="003C0C87" w:rsidRDefault="00D42992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1FA6D2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42992" w:rsidRPr="003C0C87" w14:paraId="265F1D7A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C654524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41A41FA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Wszystkie testy </w:t>
            </w:r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wykonywane metodą immunoenzymatyczną (ELISA) lub </w:t>
            </w:r>
            <w:proofErr w:type="spellStart"/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immunochemiluminescencyjną</w:t>
            </w:r>
            <w:proofErr w:type="spellEnd"/>
            <w:r w:rsidRPr="003C0C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(CLIA)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E621419" w14:textId="77777777" w:rsidR="00D42992" w:rsidRPr="003C0C87" w:rsidRDefault="007203DA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A9DBBA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42992" w:rsidRPr="003C0C87" w14:paraId="303958D3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9FA9FEC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ED5E8F8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Odczynniki przygotowane w pojedynczych kasetkach, gotowe do użycia w aparacie. Jeden test/kasetka ma zawierać wszystkie niezbędne odczynniki do wykonania oznaczenia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F572977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DE9CFD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5ADD7062" w14:textId="77777777" w:rsidTr="006358B2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31151FF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A837814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W opakowaniu testów mają znajdować się wszystkie odczynniki niezbędne do wykonywania badania, również kalibrator i kontrola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0A28C4E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06ED5B8A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4474B05C" w14:textId="77777777" w:rsidTr="006358B2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42BA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E5AF" w14:textId="77777777" w:rsidR="00D42992" w:rsidRPr="003C0C87" w:rsidRDefault="007203DA">
            <w:pPr>
              <w:pStyle w:val="Textbody"/>
              <w:widowControl w:val="0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0C87">
              <w:rPr>
                <w:rStyle w:val="Wyrnienie"/>
                <w:rFonts w:ascii="Times New Roman" w:eastAsia="Times New Roman" w:hAnsi="Times New Roman" w:cs="Times New Roman"/>
                <w:i w:val="0"/>
                <w:kern w:val="0"/>
                <w:sz w:val="22"/>
                <w:szCs w:val="22"/>
                <w:lang w:eastAsia="en-US"/>
              </w:rPr>
              <w:t>Ilość testów w opakowaniu nie większa niż 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95E31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3BC4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4F949DCD" w14:textId="77777777" w:rsidTr="005F76CE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B9E9150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398660" w14:textId="77777777" w:rsidR="00D42992" w:rsidRPr="003C0C87" w:rsidRDefault="007203DA">
            <w:pPr>
              <w:pStyle w:val="Textbody"/>
              <w:widowControl w:val="0"/>
              <w:suppressAutoHyphens w:val="0"/>
              <w:snapToGrid w:val="0"/>
              <w:spacing w:after="0"/>
              <w:rPr>
                <w:rFonts w:ascii="Times New Roman" w:eastAsia="Times New Roman" w:hAnsi="Times New Roman" w:cs="Times New Roman"/>
                <w:color w:val="FF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Termin ważności odczynników minimum 10 miesięcy od daty dostawy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2E4E252" w14:textId="77777777" w:rsidR="00D42992" w:rsidRPr="003C0C87" w:rsidRDefault="007203DA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61CB4EA3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42992" w:rsidRPr="003C0C87" w14:paraId="4ECA4008" w14:textId="77777777" w:rsidTr="005F76CE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6B278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55C6" w14:textId="77777777" w:rsidR="00D42992" w:rsidRPr="003C0C87" w:rsidRDefault="007203DA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Ulotki odczynnikowe w języku polskim dostarczone podczas pierwszej dostawy odczynników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5EE7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192D2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5C005982" w14:textId="77777777" w:rsidTr="005F76CE">
        <w:trPr>
          <w:trHeight w:val="454"/>
          <w:jc w:val="center"/>
        </w:trPr>
        <w:tc>
          <w:tcPr>
            <w:tcW w:w="5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0074028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13522C8" w14:textId="77777777" w:rsidR="00D42992" w:rsidRPr="003C0C87" w:rsidRDefault="007203DA">
            <w:pPr>
              <w:pStyle w:val="Textbody"/>
              <w:widowControl w:val="0"/>
              <w:suppressAutoHyphens w:val="0"/>
              <w:snapToGrid w:val="0"/>
              <w:spacing w:after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Certyfikat CE-IVD dla oferowanych testów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E845436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9F5157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1C8BC63A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76C771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BCDED27" w14:textId="77777777" w:rsidR="00D42992" w:rsidRPr="003C0C87" w:rsidRDefault="007203DA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 xml:space="preserve">Wykonawca zapewni opiekę merytoryczną przez cały okres obowiązywania umowy oraz szkolenia dla pracowników Pracowni Wirusologii z zakresu wykonywania i interpretacji oferowanych testów 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60FC65D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39A56A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34B94894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405625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2"/>
              </w:numPr>
              <w:spacing w:line="276" w:lineRule="auto"/>
              <w:ind w:left="737" w:hanging="68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4359052" w14:textId="77777777" w:rsidR="00D42992" w:rsidRPr="003C0C87" w:rsidRDefault="007203DA">
            <w:pPr>
              <w:pStyle w:val="Textbody"/>
              <w:widowControl w:val="0"/>
              <w:suppressAutoHyphens w:val="0"/>
              <w:snapToGrid w:val="0"/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Czas realizacji zamówienia na odczynniki do 5 dni od daty zamówienia. Jeżeli termin dostawy ulegnie wydłużeniu powyżej 5 dni Wykonawca pokryje koszty wykonania i transportu  oznaczeń w innym laboratorium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5EE938C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9F4224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28D8DA03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3222604" w14:textId="77777777" w:rsidR="00D42992" w:rsidRPr="003C0C87" w:rsidRDefault="00D42992">
            <w:pPr>
              <w:pStyle w:val="Standard"/>
              <w:widowControl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0192F8A" w14:textId="77777777" w:rsidR="00D42992" w:rsidRPr="003C0C87" w:rsidRDefault="007203DA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Parametry graniczne serwisu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1416A92" w14:textId="77777777" w:rsidR="00D42992" w:rsidRPr="003C0C87" w:rsidRDefault="00D42992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A227AD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42992" w:rsidRPr="003C0C87" w14:paraId="17165E83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230677A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3"/>
              </w:numPr>
              <w:snapToGrid w:val="0"/>
              <w:spacing w:line="276" w:lineRule="auto"/>
              <w:ind w:left="737" w:hanging="737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5FE8A9D" w14:textId="7E5560A2" w:rsidR="00D42992" w:rsidRPr="003C0C87" w:rsidRDefault="007203DA">
            <w:pPr>
              <w:pStyle w:val="Standard"/>
              <w:widowControl w:val="0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Wykonawca </w:t>
            </w: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zapewni, w ramach czynszu dzierżawnego, pełny, nieograniczony serwis oferowanego analizatora w tym zapewni okresowe przeglądy techniczne </w:t>
            </w:r>
            <w:r w:rsidR="00F52E7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zgodnie z zaleceniami producenta </w:t>
            </w: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(</w:t>
            </w:r>
            <w:r w:rsidR="00F52E7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jednak nie rzadziej niż 1</w:t>
            </w:r>
            <w:r w:rsidRPr="003C0C87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raz w roku) wraz z dostawą części zamiennych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11873F8" w14:textId="77777777" w:rsidR="00D42992" w:rsidRPr="003C0C87" w:rsidRDefault="007203DA">
            <w:pPr>
              <w:pStyle w:val="Standard"/>
              <w:widowControl w:val="0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2596C9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42992" w:rsidRPr="003C0C87" w14:paraId="3A748C48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0347D20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3"/>
              </w:numPr>
              <w:spacing w:line="276" w:lineRule="auto"/>
              <w:ind w:left="737" w:hanging="737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8B1194B" w14:textId="77777777" w:rsidR="00D42992" w:rsidRPr="003C0C87" w:rsidRDefault="007203DA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Czas reakcji serwisu od zgłoszenia awarii drogą telefoniczną lub mailową max 4 godziny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241A2E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0D1893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2992" w:rsidRPr="003C0C87" w14:paraId="14E02497" w14:textId="77777777" w:rsidTr="003C0C87">
        <w:trPr>
          <w:trHeight w:val="454"/>
          <w:jc w:val="center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4366792" w14:textId="77777777" w:rsidR="00D42992" w:rsidRPr="003C0C87" w:rsidRDefault="00D42992">
            <w:pPr>
              <w:pStyle w:val="Standard"/>
              <w:widowControl w:val="0"/>
              <w:numPr>
                <w:ilvl w:val="0"/>
                <w:numId w:val="3"/>
              </w:numPr>
              <w:spacing w:line="276" w:lineRule="auto"/>
              <w:ind w:left="737" w:hanging="737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6301578" w14:textId="77777777" w:rsidR="00D42992" w:rsidRPr="003C0C87" w:rsidRDefault="007203DA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W przypadku awarii analizatora, której usunięcie będzie trwało dłużej niż 48 godzin Wykonawca zobowiązany jest dostarczyć bez dodatkowej opłaty analizator zastępczy lub pokryć koszty wykonania oznaczeń w innym laboratorium</w:t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B476BC" w14:textId="77777777" w:rsidR="00D42992" w:rsidRPr="003C0C87" w:rsidRDefault="007203DA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3BD17A" w14:textId="77777777" w:rsidR="00D42992" w:rsidRPr="003C0C87" w:rsidRDefault="00D42992">
            <w:pPr>
              <w:pStyle w:val="Zawartotabeli"/>
              <w:widowControl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5E88494" w14:textId="77777777" w:rsidR="00D42992" w:rsidRPr="003C0C87" w:rsidRDefault="00D42992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743305CB" w14:textId="77777777" w:rsidR="00D42992" w:rsidRPr="003C0C87" w:rsidRDefault="00D42992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7CBD42FB" w14:textId="77777777" w:rsidR="003C0C87" w:rsidRDefault="007203DA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  <w:r w:rsidRPr="003C0C87">
        <w:rPr>
          <w:rFonts w:ascii="Times New Roman" w:hAnsi="Times New Roman" w:cs="Times New Roman"/>
          <w:b/>
          <w:bCs/>
          <w:sz w:val="22"/>
          <w:szCs w:val="22"/>
        </w:rPr>
        <w:t xml:space="preserve">           </w:t>
      </w:r>
    </w:p>
    <w:p w14:paraId="6941D593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4EE52D03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78BACAE8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79DDBA7B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46BE7D24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171FD112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500B4FDA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62890069" w14:textId="77777777" w:rsidR="005F76CE" w:rsidRDefault="005F76CE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218A3536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720E5EC2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6C874BF4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00C6B409" w14:textId="77777777" w:rsid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64722977" w14:textId="54D5053F" w:rsidR="00D42992" w:rsidRPr="003C0C87" w:rsidRDefault="003C0C87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="007203DA" w:rsidRPr="003C0C87">
        <w:rPr>
          <w:rFonts w:ascii="Times New Roman" w:hAnsi="Times New Roman" w:cs="Times New Roman"/>
          <w:b/>
          <w:bCs/>
          <w:sz w:val="22"/>
          <w:szCs w:val="22"/>
        </w:rPr>
        <w:t>Tabela nr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5</w:t>
      </w:r>
      <w:r w:rsidR="007203DA" w:rsidRPr="003C0C87">
        <w:rPr>
          <w:rFonts w:ascii="Times New Roman" w:hAnsi="Times New Roman" w:cs="Times New Roman"/>
          <w:b/>
          <w:bCs/>
          <w:sz w:val="22"/>
          <w:szCs w:val="22"/>
        </w:rPr>
        <w:t xml:space="preserve"> – PARAMETRY OCENIANE</w:t>
      </w:r>
    </w:p>
    <w:tbl>
      <w:tblPr>
        <w:tblW w:w="1468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9076"/>
        <w:gridCol w:w="2610"/>
        <w:gridCol w:w="2490"/>
      </w:tblGrid>
      <w:tr w:rsidR="00D42992" w:rsidRPr="003C0C87" w14:paraId="621286B9" w14:textId="77777777" w:rsidTr="003C0C87">
        <w:trPr>
          <w:trHeight w:val="293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DA9A7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9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222F7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  <w:t>Parametry oceniane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43985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en-US"/>
              </w:rPr>
              <w:t xml:space="preserve">Wartość </w:t>
            </w:r>
            <w:r w:rsidRPr="003C0C87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en-US"/>
              </w:rPr>
              <w:br/>
              <w:t>wymagana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F6A59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ind w:hanging="29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  <w:t>Wartość oferowana</w:t>
            </w:r>
          </w:p>
          <w:p w14:paraId="5ECFB9AA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ind w:hanging="29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en-US"/>
              </w:rPr>
              <w:t>(opisać)</w:t>
            </w:r>
          </w:p>
        </w:tc>
      </w:tr>
      <w:tr w:rsidR="00D42992" w:rsidRPr="003C0C87" w14:paraId="2D14EB54" w14:textId="77777777" w:rsidTr="003C0C87">
        <w:trPr>
          <w:trHeight w:val="444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74A7C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16ABD" w14:textId="1156FEEA" w:rsidR="00D42992" w:rsidRPr="003C0C87" w:rsidRDefault="007203DA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Wykonawca zapewni szkolenie/wykład z zakresu immunodiagnostyki chorób zakaźnych dla Lekarzy/Diagnostów Laboratoryjnych/Pielęgniarek Szpitala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89985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TAK – 1 pkt.</w:t>
            </w:r>
          </w:p>
          <w:p w14:paraId="38565A62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63DFC" w14:textId="77777777" w:rsidR="00D42992" w:rsidRPr="003C0C87" w:rsidRDefault="00D42992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00B050"/>
                <w:kern w:val="0"/>
                <w:sz w:val="22"/>
                <w:szCs w:val="22"/>
                <w:lang w:eastAsia="en-US"/>
              </w:rPr>
            </w:pPr>
          </w:p>
        </w:tc>
      </w:tr>
      <w:tr w:rsidR="00D42992" w:rsidRPr="003C0C87" w14:paraId="706FE40F" w14:textId="77777777" w:rsidTr="003C0C87">
        <w:trPr>
          <w:trHeight w:val="342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94B5E2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9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1253B3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Całkowity czas wykonania badania do 45 minut od momentu zlecenia analizy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21E77F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TAK – 2 pkt.</w:t>
            </w:r>
          </w:p>
          <w:p w14:paraId="53BADB70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12B88" w14:textId="77777777" w:rsidR="00D42992" w:rsidRPr="003C0C87" w:rsidRDefault="00D42992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</w:p>
        </w:tc>
      </w:tr>
      <w:tr w:rsidR="00D42992" w:rsidRPr="003C0C87" w14:paraId="210F93E0" w14:textId="77777777" w:rsidTr="003C0C87">
        <w:trPr>
          <w:trHeight w:val="342"/>
          <w:jc w:val="center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8D039F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9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D09B17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Waga analizatora do 50 kg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DAA143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TAK – 1 pkt.</w:t>
            </w:r>
          </w:p>
          <w:p w14:paraId="0E69745D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A1D259" w14:textId="77777777" w:rsidR="00D42992" w:rsidRPr="003C0C87" w:rsidRDefault="00D42992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</w:p>
        </w:tc>
      </w:tr>
      <w:tr w:rsidR="00D42992" w:rsidRPr="003C0C87" w14:paraId="70EEBBA1" w14:textId="77777777" w:rsidTr="003C0C87">
        <w:trPr>
          <w:trHeight w:val="342"/>
          <w:jc w:val="center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8AF72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9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F95A8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Badania wykonywane metodą immunoenzymatyczną (ELISA)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D47F1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TAK – 2 pkt.</w:t>
            </w:r>
          </w:p>
          <w:p w14:paraId="3BBDB068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256709" w14:textId="77777777" w:rsidR="00D42992" w:rsidRPr="003C0C87" w:rsidRDefault="00D42992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</w:p>
        </w:tc>
      </w:tr>
      <w:tr w:rsidR="00D42992" w:rsidRPr="003C0C87" w14:paraId="451A1043" w14:textId="77777777" w:rsidTr="003C0C87">
        <w:trPr>
          <w:trHeight w:val="342"/>
          <w:jc w:val="center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A0F6F8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9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2F35B9" w14:textId="2C693119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Możliwość </w:t>
            </w: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wykonywania na oferowanym analiz</w:t>
            </w:r>
            <w:r w:rsidR="00F52E7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a</w:t>
            </w: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 xml:space="preserve">torze badań </w:t>
            </w:r>
            <w:r w:rsidRPr="003C0C87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en-US"/>
              </w:rPr>
              <w:t>autoimmunologicznych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2CEBCD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TAK – 2 pkt.</w:t>
            </w:r>
          </w:p>
          <w:p w14:paraId="6B5ED908" w14:textId="77777777" w:rsidR="00D42992" w:rsidRPr="003C0C87" w:rsidRDefault="007203DA">
            <w:pPr>
              <w:pStyle w:val="Standard"/>
              <w:widowControl w:val="0"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  <w:r w:rsidRPr="003C0C8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  <w:t>NIE – 0 pkt.</w:t>
            </w: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B905A3" w14:textId="77777777" w:rsidR="00D42992" w:rsidRPr="003C0C87" w:rsidRDefault="00D42992">
            <w:pPr>
              <w:pStyle w:val="Standard"/>
              <w:widowControl w:val="0"/>
              <w:suppressAutoHyphens w:val="0"/>
              <w:snapToGrid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/>
              </w:rPr>
            </w:pPr>
          </w:p>
        </w:tc>
      </w:tr>
    </w:tbl>
    <w:p w14:paraId="13EEB036" w14:textId="77777777" w:rsidR="00D42992" w:rsidRPr="003C0C87" w:rsidRDefault="00D42992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46EAC13D" w14:textId="77777777" w:rsidR="00D42992" w:rsidRPr="003C0C87" w:rsidRDefault="007203DA">
      <w:pPr>
        <w:pStyle w:val="Standard"/>
        <w:widowControl w:val="0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           </w:t>
      </w:r>
      <w:r w:rsidRPr="003C0C87">
        <w:rPr>
          <w:rFonts w:ascii="Times New Roman" w:hAnsi="Times New Roman" w:cs="Times New Roman"/>
          <w:b/>
          <w:bCs/>
          <w:sz w:val="22"/>
          <w:szCs w:val="22"/>
        </w:rPr>
        <w:t>Waga dla pakietu numer 1:</w:t>
      </w:r>
    </w:p>
    <w:p w14:paraId="37040EC9" w14:textId="77777777" w:rsidR="00D42992" w:rsidRPr="003C0C87" w:rsidRDefault="007203DA">
      <w:pPr>
        <w:pStyle w:val="Standard"/>
        <w:ind w:left="737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Pr="003C0C87">
        <w:rPr>
          <w:rFonts w:ascii="Times New Roman" w:hAnsi="Times New Roman" w:cs="Times New Roman"/>
          <w:b/>
          <w:bCs/>
          <w:sz w:val="22"/>
          <w:szCs w:val="22"/>
        </w:rPr>
        <w:t>50 % cena</w:t>
      </w:r>
    </w:p>
    <w:p w14:paraId="31B815C1" w14:textId="77777777" w:rsidR="00D42992" w:rsidRPr="003C0C87" w:rsidRDefault="007203DA">
      <w:pPr>
        <w:pStyle w:val="Standard"/>
        <w:ind w:left="737"/>
        <w:rPr>
          <w:rFonts w:ascii="Times New Roman" w:hAnsi="Times New Roman" w:cs="Times New Roman"/>
          <w:sz w:val="22"/>
          <w:szCs w:val="22"/>
        </w:rPr>
      </w:pPr>
      <w:r w:rsidRPr="003C0C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Pr="003C0C87">
        <w:rPr>
          <w:rFonts w:ascii="Times New Roman" w:hAnsi="Times New Roman" w:cs="Times New Roman"/>
          <w:b/>
          <w:bCs/>
          <w:sz w:val="22"/>
          <w:szCs w:val="22"/>
        </w:rPr>
        <w:t>50 % jakość</w:t>
      </w:r>
    </w:p>
    <w:p w14:paraId="7E2753B1" w14:textId="77777777" w:rsidR="00D42992" w:rsidRPr="003C0C87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45C2B18D" w14:textId="77777777" w:rsidR="00D42992" w:rsidRPr="003C0C87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592238A0" w14:textId="77777777" w:rsidR="00D42992" w:rsidRPr="003C0C87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10E33A21" w14:textId="767C6F82" w:rsidR="00D42992" w:rsidRDefault="003C0C87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C0C87">
        <w:rPr>
          <w:noProof/>
        </w:rPr>
        <w:drawing>
          <wp:inline distT="0" distB="0" distL="0" distR="0" wp14:anchorId="04A8229B" wp14:editId="262BB99C">
            <wp:extent cx="8896350" cy="409575"/>
            <wp:effectExtent l="0" t="0" r="0" b="9525"/>
            <wp:docPr id="210862286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9BBF5" w14:textId="77777777" w:rsidR="00D42992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9EC9A24" w14:textId="77777777" w:rsidR="00D42992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4E245E5" w14:textId="77777777" w:rsidR="00D42992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7A054D5" w14:textId="77777777" w:rsidR="00D42992" w:rsidRDefault="00D42992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8775E4E" w14:textId="77777777" w:rsidR="003C0C87" w:rsidRDefault="003C0C87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D67F93D" w14:textId="77777777" w:rsidR="003C0C87" w:rsidRDefault="003C0C87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04623EA" w14:textId="77777777" w:rsidR="003C0C87" w:rsidRDefault="003C0C87" w:rsidP="00D15C2C">
      <w:pPr>
        <w:pStyle w:val="Standard"/>
        <w:suppressAutoHyphens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C8BABF7" w14:textId="77777777" w:rsidR="003C0C87" w:rsidRDefault="003C0C87">
      <w:pPr>
        <w:pStyle w:val="Standard"/>
        <w:suppressAutoHyphens w:val="0"/>
        <w:ind w:left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3C0C87" w:rsidSect="00E71B7B">
      <w:headerReference w:type="default" r:id="rId10"/>
      <w:pgSz w:w="16838" w:h="11906" w:orient="landscape"/>
      <w:pgMar w:top="709" w:right="536" w:bottom="709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7DD69D" w14:textId="77777777" w:rsidR="00E71B7B" w:rsidRDefault="00E71B7B" w:rsidP="00E71B7B">
      <w:r>
        <w:separator/>
      </w:r>
    </w:p>
  </w:endnote>
  <w:endnote w:type="continuationSeparator" w:id="0">
    <w:p w14:paraId="52D1B744" w14:textId="77777777" w:rsidR="00E71B7B" w:rsidRDefault="00E71B7B" w:rsidP="00E71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58C528" w14:textId="77777777" w:rsidR="00E71B7B" w:rsidRDefault="00E71B7B" w:rsidP="00E71B7B">
      <w:r>
        <w:separator/>
      </w:r>
    </w:p>
  </w:footnote>
  <w:footnote w:type="continuationSeparator" w:id="0">
    <w:p w14:paraId="05CBAFA8" w14:textId="77777777" w:rsidR="00E71B7B" w:rsidRDefault="00E71B7B" w:rsidP="00E71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61D72" w14:textId="77777777" w:rsidR="00113351" w:rsidRDefault="00113351" w:rsidP="00113351">
    <w:pPr>
      <w:pStyle w:val="Standard"/>
      <w:suppressAutoHyphens w:val="0"/>
      <w:ind w:left="-284"/>
      <w:rPr>
        <w:rFonts w:ascii="Times New Roman" w:eastAsia="Times New Roman" w:hAnsi="Times New Roman" w:cs="Times New Roman"/>
        <w:i/>
        <w:iCs/>
      </w:rPr>
    </w:pPr>
  </w:p>
  <w:p w14:paraId="72A79DDB" w14:textId="07794484" w:rsidR="00E71B7B" w:rsidRPr="00716824" w:rsidRDefault="00E71B7B" w:rsidP="00113351">
    <w:pPr>
      <w:pStyle w:val="Standard"/>
      <w:suppressAutoHyphens w:val="0"/>
      <w:ind w:left="-284"/>
      <w:rPr>
        <w:i/>
        <w:iCs/>
      </w:rPr>
    </w:pPr>
    <w:r w:rsidRPr="00716824">
      <w:rPr>
        <w:rFonts w:ascii="Times New Roman" w:eastAsia="Times New Roman" w:hAnsi="Times New Roman" w:cs="Times New Roman"/>
        <w:i/>
        <w:iCs/>
      </w:rPr>
      <w:t xml:space="preserve">Nr sprawy: ZP/16/2024 - Zakup i dostawa testów i materiałów zużywalnych wraz z dzierżawą automatycznego analizatora immunodiagnostycznego, zakup i dostawa odczynników oraz materiałów zużywalnych do badań wykonywanych metodą ELISA i </w:t>
    </w:r>
    <w:proofErr w:type="spellStart"/>
    <w:r w:rsidRPr="00716824">
      <w:rPr>
        <w:rFonts w:ascii="Times New Roman" w:eastAsia="Times New Roman" w:hAnsi="Times New Roman" w:cs="Times New Roman"/>
        <w:i/>
        <w:iCs/>
      </w:rPr>
      <w:t>Blot</w:t>
    </w:r>
    <w:proofErr w:type="spellEnd"/>
    <w:r w:rsidRPr="00716824">
      <w:rPr>
        <w:rFonts w:ascii="Times New Roman" w:eastAsia="Times New Roman" w:hAnsi="Times New Roman" w:cs="Times New Roman"/>
        <w:i/>
        <w:iCs/>
      </w:rPr>
      <w:t xml:space="preserve"> do posiadanej aparatury dla Pracowni Wirusologii</w:t>
    </w:r>
  </w:p>
  <w:p w14:paraId="2D83BAB1" w14:textId="749ADF27" w:rsidR="00E71B7B" w:rsidRPr="00E71B7B" w:rsidRDefault="00E71B7B" w:rsidP="00E71B7B">
    <w:pPr>
      <w:pStyle w:val="Nagwek"/>
      <w:jc w:val="right"/>
      <w:rPr>
        <w:rFonts w:ascii="Times New Roman" w:hAnsi="Times New Roman" w:cs="Times New Roman"/>
        <w:b/>
        <w:bCs/>
        <w:sz w:val="24"/>
        <w:szCs w:val="24"/>
      </w:rPr>
    </w:pPr>
    <w:r w:rsidRPr="00E71B7B">
      <w:rPr>
        <w:rFonts w:ascii="Times New Roman" w:hAnsi="Times New Roman" w:cs="Times New Roman"/>
        <w:b/>
        <w:bCs/>
        <w:sz w:val="24"/>
        <w:szCs w:val="24"/>
      </w:rPr>
      <w:t>Załącznik nr 1</w:t>
    </w:r>
    <w:r w:rsidR="0046344F">
      <w:rPr>
        <w:rFonts w:ascii="Times New Roman" w:hAnsi="Times New Roman" w:cs="Times New Roman"/>
        <w:b/>
        <w:bCs/>
        <w:sz w:val="24"/>
        <w:szCs w:val="24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A4D0F"/>
    <w:multiLevelType w:val="multilevel"/>
    <w:tmpl w:val="E788E780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26292F90"/>
    <w:multiLevelType w:val="multilevel"/>
    <w:tmpl w:val="ADD68C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4851062A"/>
    <w:multiLevelType w:val="multilevel"/>
    <w:tmpl w:val="5C0223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A3007A7"/>
    <w:multiLevelType w:val="multilevel"/>
    <w:tmpl w:val="8BE45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CD20667"/>
    <w:multiLevelType w:val="multilevel"/>
    <w:tmpl w:val="7534B2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num w:numId="1" w16cid:durableId="593515429">
    <w:abstractNumId w:val="0"/>
  </w:num>
  <w:num w:numId="2" w16cid:durableId="2134204249">
    <w:abstractNumId w:val="1"/>
  </w:num>
  <w:num w:numId="3" w16cid:durableId="253100671">
    <w:abstractNumId w:val="4"/>
  </w:num>
  <w:num w:numId="4" w16cid:durableId="1120999352">
    <w:abstractNumId w:val="3"/>
  </w:num>
  <w:num w:numId="5" w16cid:durableId="7549844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992"/>
    <w:rsid w:val="00113351"/>
    <w:rsid w:val="003626CC"/>
    <w:rsid w:val="003C0C87"/>
    <w:rsid w:val="00401CDF"/>
    <w:rsid w:val="0046344F"/>
    <w:rsid w:val="004969FC"/>
    <w:rsid w:val="00564DEC"/>
    <w:rsid w:val="00586333"/>
    <w:rsid w:val="005F76CE"/>
    <w:rsid w:val="006358B2"/>
    <w:rsid w:val="00716824"/>
    <w:rsid w:val="007203DA"/>
    <w:rsid w:val="007D56F5"/>
    <w:rsid w:val="00860654"/>
    <w:rsid w:val="00B41C08"/>
    <w:rsid w:val="00D15C2C"/>
    <w:rsid w:val="00D42992"/>
    <w:rsid w:val="00E71B7B"/>
    <w:rsid w:val="00F52E7C"/>
    <w:rsid w:val="00F866D5"/>
    <w:rsid w:val="00F9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FC7A3BB"/>
  <w15:docId w15:val="{051C0E1A-75C8-409E-B274-DFB488BDF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extAlignment w:val="baseline"/>
    </w:pPr>
  </w:style>
  <w:style w:type="paragraph" w:styleId="Nagwek2">
    <w:name w:val="heading 2"/>
    <w:basedOn w:val="Nagwek1"/>
    <w:next w:val="Textbod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gwek8">
    <w:name w:val="heading 8"/>
    <w:basedOn w:val="Normalny"/>
    <w:next w:val="Normalny"/>
    <w:link w:val="Nagwek8Znak"/>
    <w:qFormat/>
    <w:rsid w:val="003C0C87"/>
    <w:pPr>
      <w:suppressAutoHyphens w:val="0"/>
      <w:spacing w:before="240" w:after="60"/>
      <w:textAlignment w:val="auto"/>
      <w:outlineLvl w:val="7"/>
    </w:pPr>
    <w:rPr>
      <w:rFonts w:ascii="Times New Roman" w:eastAsia="Times New Roman" w:hAnsi="Times New Roman" w:cs="Times New Roman"/>
      <w:i/>
      <w:iCs/>
      <w:kern w:val="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ewyrnione">
    <w:name w:val="Mocne wyróżnione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  <w:rPr>
      <w:rFonts w:cs="Mangal"/>
      <w:sz w:val="20"/>
      <w:szCs w:val="18"/>
    </w:rPr>
  </w:style>
  <w:style w:type="character" w:customStyle="1" w:styleId="TematkomentarzaZnak">
    <w:name w:val="Temat komentarza Znak"/>
    <w:basedOn w:val="TekstkomentarzaZnak"/>
    <w:qFormat/>
    <w:rPr>
      <w:rFonts w:cs="Mangal"/>
      <w:b/>
      <w:bCs/>
      <w:sz w:val="20"/>
      <w:szCs w:val="18"/>
    </w:rPr>
  </w:style>
  <w:style w:type="character" w:customStyle="1" w:styleId="Wyrnienie">
    <w:name w:val="Wyróżnienie"/>
    <w:qFormat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Nagwek1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Standard">
    <w:name w:val="Standard"/>
    <w:qFormat/>
    <w:pPr>
      <w:textAlignment w:val="baseline"/>
    </w:p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komentarza">
    <w:name w:val="annotation text"/>
    <w:basedOn w:val="Normalny"/>
    <w:qFormat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E71B7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71B7B"/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71B7B"/>
    <w:rPr>
      <w:rFonts w:ascii="Liberation Sans" w:eastAsia="Microsoft YaHei" w:hAnsi="Liberation Sans"/>
      <w:sz w:val="28"/>
      <w:szCs w:val="28"/>
    </w:rPr>
  </w:style>
  <w:style w:type="character" w:customStyle="1" w:styleId="Nagwek8Znak">
    <w:name w:val="Nagłówek 8 Znak"/>
    <w:basedOn w:val="Domylnaczcionkaakapitu"/>
    <w:link w:val="Nagwek8"/>
    <w:rsid w:val="003C0C87"/>
    <w:rPr>
      <w:rFonts w:ascii="Times New Roman" w:eastAsia="Times New Roman" w:hAnsi="Times New Roman" w:cs="Times New Roman"/>
      <w:i/>
      <w:iCs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D4A13-0DA4-45F9-90C2-636BE2A3C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9</Pages>
  <Words>1396</Words>
  <Characters>8380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Nowakowski</dc:creator>
  <dc:description/>
  <cp:lastModifiedBy>Urszula Sojka</cp:lastModifiedBy>
  <cp:revision>14</cp:revision>
  <cp:lastPrinted>2024-04-03T08:19:00Z</cp:lastPrinted>
  <dcterms:created xsi:type="dcterms:W3CDTF">2024-03-19T08:38:00Z</dcterms:created>
  <dcterms:modified xsi:type="dcterms:W3CDTF">2024-05-02T11:53:00Z</dcterms:modified>
  <dc:language>pl-PL</dc:language>
</cp:coreProperties>
</file>