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B4059" w14:textId="77777777" w:rsidR="0073096F" w:rsidRPr="00F97795" w:rsidRDefault="0073096F" w:rsidP="00F97795">
      <w:pPr>
        <w:pStyle w:val="Tekstpodstawowy"/>
        <w:spacing w:before="195" w:line="360" w:lineRule="auto"/>
        <w:ind w:left="0"/>
        <w:rPr>
          <w:rFonts w:ascii="Arial" w:hAnsi="Arial" w:cs="Arial"/>
        </w:rPr>
      </w:pPr>
    </w:p>
    <w:p w14:paraId="74D07C02" w14:textId="77777777" w:rsidR="0073096F" w:rsidRPr="00F97795" w:rsidRDefault="00E3555F" w:rsidP="00F97795">
      <w:pPr>
        <w:pStyle w:val="Tytu"/>
        <w:spacing w:line="360" w:lineRule="auto"/>
        <w:rPr>
          <w:rFonts w:ascii="Arial" w:hAnsi="Arial" w:cs="Arial"/>
          <w:sz w:val="22"/>
          <w:szCs w:val="22"/>
        </w:rPr>
      </w:pPr>
      <w:r w:rsidRPr="00F97795">
        <w:rPr>
          <w:rFonts w:ascii="Arial" w:hAnsi="Arial" w:cs="Arial"/>
          <w:sz w:val="22"/>
          <w:szCs w:val="22"/>
        </w:rPr>
        <w:t>OPIS</w:t>
      </w:r>
      <w:r w:rsidRPr="00F97795">
        <w:rPr>
          <w:rFonts w:ascii="Arial" w:hAnsi="Arial" w:cs="Arial"/>
          <w:spacing w:val="-8"/>
          <w:sz w:val="22"/>
          <w:szCs w:val="22"/>
        </w:rPr>
        <w:t xml:space="preserve"> </w:t>
      </w:r>
      <w:r w:rsidRPr="00F97795">
        <w:rPr>
          <w:rFonts w:ascii="Arial" w:hAnsi="Arial" w:cs="Arial"/>
          <w:sz w:val="22"/>
          <w:szCs w:val="22"/>
        </w:rPr>
        <w:t>PRZEDMIOTU</w:t>
      </w:r>
      <w:r w:rsidRPr="00F97795">
        <w:rPr>
          <w:rFonts w:ascii="Arial" w:hAnsi="Arial" w:cs="Arial"/>
          <w:spacing w:val="-7"/>
          <w:sz w:val="22"/>
          <w:szCs w:val="22"/>
        </w:rPr>
        <w:t xml:space="preserve"> </w:t>
      </w:r>
      <w:r w:rsidRPr="00F97795">
        <w:rPr>
          <w:rFonts w:ascii="Arial" w:hAnsi="Arial" w:cs="Arial"/>
          <w:spacing w:val="-2"/>
          <w:sz w:val="22"/>
          <w:szCs w:val="22"/>
        </w:rPr>
        <w:t>ZAMÓWIENIA</w:t>
      </w:r>
    </w:p>
    <w:p w14:paraId="7D32454B" w14:textId="77777777" w:rsidR="0073096F" w:rsidRPr="00F97795" w:rsidRDefault="00E3555F" w:rsidP="00F97795">
      <w:pPr>
        <w:spacing w:before="46" w:line="360" w:lineRule="auto"/>
        <w:ind w:left="1028"/>
        <w:rPr>
          <w:rFonts w:ascii="Arial" w:hAnsi="Arial" w:cs="Arial"/>
          <w:i/>
          <w:sz w:val="16"/>
          <w:szCs w:val="16"/>
        </w:rPr>
      </w:pPr>
      <w:r w:rsidRPr="00F97795">
        <w:rPr>
          <w:rFonts w:ascii="Arial" w:hAnsi="Arial" w:cs="Arial"/>
        </w:rPr>
        <w:br w:type="column"/>
      </w:r>
      <w:r w:rsidRPr="00F97795">
        <w:rPr>
          <w:rFonts w:ascii="Arial" w:hAnsi="Arial" w:cs="Arial"/>
          <w:i/>
          <w:sz w:val="16"/>
          <w:szCs w:val="16"/>
        </w:rPr>
        <w:t>Załącznik</w:t>
      </w:r>
      <w:r w:rsidRPr="00F97795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F97795">
        <w:rPr>
          <w:rFonts w:ascii="Arial" w:hAnsi="Arial" w:cs="Arial"/>
          <w:i/>
          <w:sz w:val="16"/>
          <w:szCs w:val="16"/>
        </w:rPr>
        <w:t>nr 1</w:t>
      </w:r>
      <w:r w:rsidRPr="00F97795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F97795">
        <w:rPr>
          <w:rFonts w:ascii="Arial" w:hAnsi="Arial" w:cs="Arial"/>
          <w:i/>
          <w:sz w:val="16"/>
          <w:szCs w:val="16"/>
        </w:rPr>
        <w:t>do</w:t>
      </w:r>
      <w:r w:rsidRPr="00F97795">
        <w:rPr>
          <w:rFonts w:ascii="Arial" w:hAnsi="Arial" w:cs="Arial"/>
          <w:i/>
          <w:spacing w:val="-1"/>
          <w:sz w:val="16"/>
          <w:szCs w:val="16"/>
        </w:rPr>
        <w:t xml:space="preserve"> </w:t>
      </w:r>
      <w:r w:rsidRPr="00F97795">
        <w:rPr>
          <w:rFonts w:ascii="Arial" w:hAnsi="Arial" w:cs="Arial"/>
          <w:i/>
          <w:spacing w:val="-5"/>
          <w:sz w:val="16"/>
          <w:szCs w:val="16"/>
        </w:rPr>
        <w:t>SWZ</w:t>
      </w:r>
    </w:p>
    <w:p w14:paraId="0C995618" w14:textId="77777777" w:rsidR="0073096F" w:rsidRPr="00F97795" w:rsidRDefault="0073096F" w:rsidP="00F97795">
      <w:pPr>
        <w:spacing w:line="360" w:lineRule="auto"/>
        <w:rPr>
          <w:rFonts w:ascii="Arial" w:hAnsi="Arial" w:cs="Arial"/>
        </w:rPr>
        <w:sectPr w:rsidR="0073096F" w:rsidRPr="00F97795">
          <w:headerReference w:type="default" r:id="rId7"/>
          <w:footerReference w:type="default" r:id="rId8"/>
          <w:type w:val="continuous"/>
          <w:pgSz w:w="11910" w:h="16840"/>
          <w:pgMar w:top="1100" w:right="880" w:bottom="1160" w:left="880" w:header="726" w:footer="972" w:gutter="0"/>
          <w:pgNumType w:start="1"/>
          <w:cols w:num="2" w:space="708" w:equalWidth="0">
            <w:col w:w="7020" w:space="40"/>
            <w:col w:w="3090"/>
          </w:cols>
        </w:sectPr>
      </w:pPr>
    </w:p>
    <w:p w14:paraId="71889655" w14:textId="77777777" w:rsidR="0073096F" w:rsidRPr="00F97795" w:rsidRDefault="0073096F" w:rsidP="00F97795">
      <w:pPr>
        <w:pStyle w:val="Tekstpodstawowy"/>
        <w:spacing w:before="3" w:line="360" w:lineRule="auto"/>
        <w:ind w:left="0"/>
        <w:rPr>
          <w:rFonts w:ascii="Arial" w:hAnsi="Arial" w:cs="Arial"/>
          <w:i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73096F" w:rsidRPr="00F97795" w14:paraId="383CFD39" w14:textId="77777777" w:rsidTr="00C03DB0">
        <w:trPr>
          <w:trHeight w:val="12781"/>
        </w:trPr>
        <w:tc>
          <w:tcPr>
            <w:tcW w:w="9606" w:type="dxa"/>
            <w:shd w:val="clear" w:color="auto" w:fill="EAF0DD"/>
          </w:tcPr>
          <w:p w14:paraId="105FC8AF" w14:textId="77777777" w:rsidR="00C03DB0" w:rsidRDefault="00C03DB0" w:rsidP="00F97795">
            <w:pPr>
              <w:pStyle w:val="TableParagraph"/>
              <w:spacing w:line="360" w:lineRule="auto"/>
              <w:ind w:left="590" w:firstLine="0"/>
              <w:rPr>
                <w:rFonts w:ascii="Arial" w:hAnsi="Arial" w:cs="Arial"/>
                <w:i/>
              </w:rPr>
            </w:pPr>
          </w:p>
          <w:p w14:paraId="25ECFA6C" w14:textId="2791686C" w:rsidR="0073096F" w:rsidRPr="00F97795" w:rsidRDefault="00E3555F" w:rsidP="00F97795">
            <w:pPr>
              <w:pStyle w:val="TableParagraph"/>
              <w:spacing w:line="360" w:lineRule="auto"/>
              <w:ind w:left="590" w:firstLine="0"/>
              <w:rPr>
                <w:rFonts w:ascii="Arial" w:hAnsi="Arial" w:cs="Arial"/>
                <w:b/>
                <w:i/>
              </w:rPr>
            </w:pPr>
            <w:r w:rsidRPr="00F97795">
              <w:rPr>
                <w:rFonts w:ascii="Arial" w:hAnsi="Arial" w:cs="Arial"/>
                <w:b/>
                <w:i/>
              </w:rPr>
              <w:t>Zapewnienie</w:t>
            </w:r>
            <w:r w:rsidRPr="00F97795">
              <w:rPr>
                <w:rFonts w:ascii="Arial" w:hAnsi="Arial" w:cs="Arial"/>
                <w:b/>
                <w:i/>
                <w:spacing w:val="-11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</w:rPr>
              <w:t>obsługi</w:t>
            </w:r>
            <w:r w:rsidRPr="00F97795">
              <w:rPr>
                <w:rFonts w:ascii="Arial" w:hAnsi="Arial" w:cs="Arial"/>
                <w:b/>
                <w:i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</w:rPr>
              <w:t>technicznej</w:t>
            </w:r>
            <w:r w:rsidRPr="00F97795">
              <w:rPr>
                <w:rFonts w:ascii="Arial" w:hAnsi="Arial" w:cs="Arial"/>
                <w:b/>
                <w:i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</w:rPr>
              <w:t>na</w:t>
            </w:r>
            <w:r w:rsidRPr="00F97795">
              <w:rPr>
                <w:rFonts w:ascii="Arial" w:hAnsi="Arial" w:cs="Arial"/>
                <w:b/>
                <w:i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</w:rPr>
              <w:t>potrzeby</w:t>
            </w:r>
            <w:r w:rsidRPr="00F97795">
              <w:rPr>
                <w:rFonts w:ascii="Arial" w:hAnsi="Arial" w:cs="Arial"/>
                <w:b/>
                <w:i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</w:rPr>
              <w:t>imprez</w:t>
            </w:r>
            <w:r w:rsidRPr="00F97795">
              <w:rPr>
                <w:rFonts w:ascii="Arial" w:hAnsi="Arial" w:cs="Arial"/>
                <w:b/>
                <w:i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</w:rPr>
              <w:t>lub</w:t>
            </w:r>
            <w:r w:rsidRPr="00F97795">
              <w:rPr>
                <w:rFonts w:ascii="Arial" w:hAnsi="Arial" w:cs="Arial"/>
                <w:b/>
                <w:i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</w:rPr>
              <w:t>planów</w:t>
            </w:r>
            <w:r w:rsidRPr="00F97795">
              <w:rPr>
                <w:rFonts w:ascii="Arial" w:hAnsi="Arial" w:cs="Arial"/>
                <w:b/>
                <w:i/>
                <w:spacing w:val="-8"/>
              </w:rPr>
              <w:t xml:space="preserve"> </w:t>
            </w:r>
            <w:r w:rsidRPr="00F97795">
              <w:rPr>
                <w:rFonts w:ascii="Arial" w:hAnsi="Arial" w:cs="Arial"/>
                <w:b/>
                <w:i/>
                <w:spacing w:val="-2"/>
              </w:rPr>
              <w:t>zdjęciowych</w:t>
            </w:r>
          </w:p>
          <w:p w14:paraId="0F4FBF6E" w14:textId="77777777" w:rsidR="0073096F" w:rsidRPr="00F97795" w:rsidRDefault="0073096F" w:rsidP="00F97795">
            <w:pPr>
              <w:pStyle w:val="TableParagraph"/>
              <w:spacing w:before="4" w:line="360" w:lineRule="auto"/>
              <w:ind w:left="0" w:firstLine="0"/>
              <w:rPr>
                <w:rFonts w:ascii="Arial" w:hAnsi="Arial" w:cs="Arial"/>
                <w:i/>
              </w:rPr>
            </w:pPr>
          </w:p>
          <w:p w14:paraId="016F894D" w14:textId="77777777" w:rsidR="0073096F" w:rsidRPr="00F97795" w:rsidRDefault="00E3555F" w:rsidP="00F97795">
            <w:pPr>
              <w:pStyle w:val="TableParagraph"/>
              <w:numPr>
                <w:ilvl w:val="0"/>
                <w:numId w:val="7"/>
              </w:numPr>
              <w:tabs>
                <w:tab w:val="left" w:pos="533"/>
                <w:tab w:val="left" w:pos="535"/>
              </w:tabs>
              <w:spacing w:before="1" w:line="360" w:lineRule="auto"/>
              <w:ind w:right="100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Przedmiotem zamówienia jest zapewnienie obsługi technicznej na potrzeby imprez lub planów zdjęciowych, organizowanych przez Zamawiającego, poprzez zapewnienie osób wykonujących:</w:t>
            </w:r>
          </w:p>
          <w:p w14:paraId="2EF2F423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4"/>
                <w:tab w:val="left" w:pos="816"/>
              </w:tabs>
              <w:spacing w:line="360" w:lineRule="auto"/>
              <w:ind w:right="100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montaże i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 xml:space="preserve">demontaże elementów widowni, płotów, wyposażenia sal </w:t>
            </w:r>
            <w:bookmarkStart w:id="0" w:name="_GoBack"/>
            <w:bookmarkEnd w:id="0"/>
            <w:r w:rsidRPr="00F97795">
              <w:rPr>
                <w:rFonts w:ascii="Arial" w:hAnsi="Arial" w:cs="Arial"/>
              </w:rPr>
              <w:t>do prób, garderób, namiotów, foyer i punktów sprzedażowych,</w:t>
            </w:r>
          </w:p>
          <w:p w14:paraId="398CC027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4"/>
                <w:tab w:val="left" w:pos="816"/>
              </w:tabs>
              <w:spacing w:before="1" w:line="360" w:lineRule="auto"/>
              <w:ind w:right="95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prace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w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obrębie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sceny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i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jej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zaplecza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(w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tym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prace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przygotowawcze,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porządkowe,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przenoszenie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i</w:t>
            </w:r>
            <w:r w:rsidRPr="00F97795">
              <w:rPr>
                <w:rFonts w:ascii="Arial" w:hAnsi="Arial" w:cs="Arial"/>
                <w:spacing w:val="-1"/>
              </w:rPr>
              <w:t xml:space="preserve"> </w:t>
            </w:r>
            <w:r w:rsidRPr="00F97795">
              <w:rPr>
                <w:rFonts w:ascii="Arial" w:hAnsi="Arial" w:cs="Arial"/>
              </w:rPr>
              <w:t>rozstawianie sprzętów, wyładunki i załadunki – w tym na rzecz artystów na podstawie riderów technicznych, zamiatanie, odkurzanie, odśnieżanie itp.),</w:t>
            </w:r>
          </w:p>
          <w:p w14:paraId="67B46A8D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before="3" w:line="360" w:lineRule="auto"/>
              <w:ind w:right="95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transport</w:t>
            </w:r>
            <w:r w:rsidRPr="00F97795">
              <w:rPr>
                <w:rFonts w:ascii="Arial" w:hAnsi="Arial" w:cs="Arial"/>
                <w:spacing w:val="-13"/>
              </w:rPr>
              <w:t xml:space="preserve"> </w:t>
            </w:r>
            <w:r w:rsidRPr="00F97795">
              <w:rPr>
                <w:rFonts w:ascii="Arial" w:hAnsi="Arial" w:cs="Arial"/>
              </w:rPr>
              <w:t>sprzętów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(m.in.</w:t>
            </w:r>
            <w:r w:rsidRPr="00F97795">
              <w:rPr>
                <w:rFonts w:ascii="Arial" w:hAnsi="Arial" w:cs="Arial"/>
                <w:spacing w:val="-13"/>
              </w:rPr>
              <w:t xml:space="preserve"> </w:t>
            </w:r>
            <w:r w:rsidRPr="00F97795">
              <w:rPr>
                <w:rFonts w:ascii="Arial" w:hAnsi="Arial" w:cs="Arial"/>
              </w:rPr>
              <w:t>krzesła,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sprzęty</w:t>
            </w:r>
            <w:r w:rsidRPr="00F97795">
              <w:rPr>
                <w:rFonts w:ascii="Arial" w:hAnsi="Arial" w:cs="Arial"/>
                <w:spacing w:val="-13"/>
              </w:rPr>
              <w:t xml:space="preserve"> </w:t>
            </w:r>
            <w:r w:rsidRPr="00F97795">
              <w:rPr>
                <w:rFonts w:ascii="Arial" w:hAnsi="Arial" w:cs="Arial"/>
              </w:rPr>
              <w:t>sceniczne,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gaśnice,</w:t>
            </w:r>
            <w:r w:rsidRPr="00F97795">
              <w:rPr>
                <w:rFonts w:ascii="Arial" w:hAnsi="Arial" w:cs="Arial"/>
                <w:spacing w:val="-13"/>
              </w:rPr>
              <w:t xml:space="preserve"> </w:t>
            </w:r>
            <w:r w:rsidRPr="00F97795">
              <w:rPr>
                <w:rFonts w:ascii="Arial" w:hAnsi="Arial" w:cs="Arial"/>
              </w:rPr>
              <w:t>lustra,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dystrybutory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wody,</w:t>
            </w:r>
            <w:r w:rsidRPr="00F97795">
              <w:rPr>
                <w:rFonts w:ascii="Arial" w:hAnsi="Arial" w:cs="Arial"/>
                <w:spacing w:val="-13"/>
              </w:rPr>
              <w:t xml:space="preserve"> </w:t>
            </w:r>
            <w:r w:rsidRPr="00F97795">
              <w:rPr>
                <w:rFonts w:ascii="Arial" w:hAnsi="Arial" w:cs="Arial"/>
              </w:rPr>
              <w:t>stoły,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pulpity, jackety, banery, panele i konstrukcje reklamowe, zakupy logistyczne i inne),</w:t>
            </w:r>
          </w:p>
          <w:p w14:paraId="0F68853B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4"/>
              </w:tabs>
              <w:spacing w:before="1" w:line="360" w:lineRule="auto"/>
              <w:ind w:left="814" w:hanging="423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inne</w:t>
            </w:r>
            <w:r w:rsidRPr="00F97795">
              <w:rPr>
                <w:rFonts w:ascii="Arial" w:hAnsi="Arial" w:cs="Arial"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</w:rPr>
              <w:t>prace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pomocnicze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związane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z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organizacją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i</w:t>
            </w:r>
            <w:r w:rsidRPr="00F97795">
              <w:rPr>
                <w:rFonts w:ascii="Arial" w:hAnsi="Arial" w:cs="Arial"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</w:rPr>
              <w:t>realizacją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imprez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lub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planów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zdjęciowych.</w:t>
            </w:r>
          </w:p>
          <w:p w14:paraId="37CBF263" w14:textId="77777777" w:rsidR="0073096F" w:rsidRPr="00F97795" w:rsidRDefault="00E3555F" w:rsidP="00F97795">
            <w:pPr>
              <w:pStyle w:val="TableParagraph"/>
              <w:numPr>
                <w:ilvl w:val="0"/>
                <w:numId w:val="7"/>
              </w:numPr>
              <w:tabs>
                <w:tab w:val="left" w:pos="533"/>
              </w:tabs>
              <w:spacing w:before="1" w:line="360" w:lineRule="auto"/>
              <w:ind w:left="533" w:hanging="426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Wykonawca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na</w:t>
            </w:r>
            <w:r w:rsidRPr="00F97795">
              <w:rPr>
                <w:rFonts w:ascii="Arial" w:hAnsi="Arial" w:cs="Arial"/>
                <w:spacing w:val="-9"/>
              </w:rPr>
              <w:t xml:space="preserve"> </w:t>
            </w:r>
            <w:r w:rsidRPr="00F97795">
              <w:rPr>
                <w:rFonts w:ascii="Arial" w:hAnsi="Arial" w:cs="Arial"/>
              </w:rPr>
              <w:t>czas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realizacji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</w:rPr>
              <w:t>zamówienia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musi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dysponować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</w:rPr>
              <w:t>następującymi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samochodami</w:t>
            </w:r>
            <w:r w:rsidRPr="00F97795">
              <w:rPr>
                <w:rFonts w:ascii="Arial" w:hAnsi="Arial" w:cs="Arial"/>
                <w:spacing w:val="-9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dostawczymi:</w:t>
            </w:r>
          </w:p>
          <w:p w14:paraId="261EA485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4"/>
                <w:tab w:val="left" w:pos="816"/>
              </w:tabs>
              <w:spacing w:line="360" w:lineRule="auto"/>
              <w:ind w:right="95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3 samochodami o dopuszczalnej masie całkowitej do 3,5 tony, o pojemności przestrzeni ładunkowej nie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mniejszej niż 14 m</w:t>
            </w:r>
            <w:r w:rsidRPr="00F97795">
              <w:rPr>
                <w:rFonts w:ascii="Arial" w:hAnsi="Arial" w:cs="Arial"/>
                <w:vertAlign w:val="superscript"/>
              </w:rPr>
              <w:t>3</w:t>
            </w:r>
            <w:r w:rsidRPr="00F97795">
              <w:rPr>
                <w:rFonts w:ascii="Arial" w:hAnsi="Arial" w:cs="Arial"/>
                <w:spacing w:val="-13"/>
              </w:rPr>
              <w:t xml:space="preserve"> </w:t>
            </w:r>
            <w:r w:rsidRPr="00F97795">
              <w:rPr>
                <w:rFonts w:ascii="Arial" w:hAnsi="Arial" w:cs="Arial"/>
              </w:rPr>
              <w:t>i nie większej niż</w:t>
            </w:r>
            <w:r w:rsidRPr="00F97795">
              <w:rPr>
                <w:rFonts w:ascii="Arial" w:hAnsi="Arial" w:cs="Arial"/>
                <w:spacing w:val="-1"/>
              </w:rPr>
              <w:t xml:space="preserve"> </w:t>
            </w:r>
            <w:r w:rsidRPr="00F97795">
              <w:rPr>
                <w:rFonts w:ascii="Arial" w:hAnsi="Arial" w:cs="Arial"/>
              </w:rPr>
              <w:t>22 m</w:t>
            </w:r>
            <w:r w:rsidRPr="00F97795">
              <w:rPr>
                <w:rFonts w:ascii="Arial" w:hAnsi="Arial" w:cs="Arial"/>
                <w:vertAlign w:val="superscript"/>
              </w:rPr>
              <w:t>3</w:t>
            </w:r>
            <w:r w:rsidRPr="00F97795">
              <w:rPr>
                <w:rFonts w:ascii="Arial" w:hAnsi="Arial" w:cs="Arial"/>
              </w:rPr>
              <w:t>, przestrzeń ładunkowa samochodu musi pozwalać na przewóz sprzętów o wysokości 1,9 m i szerokości 1,4 m i długości 3,9 m;</w:t>
            </w:r>
          </w:p>
          <w:p w14:paraId="009A5305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4"/>
                <w:tab w:val="left" w:pos="816"/>
              </w:tabs>
              <w:spacing w:before="1" w:line="360" w:lineRule="auto"/>
              <w:ind w:right="92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jednym samochodem o dopuszczalnej masie całkowitej nie mniejszej niż 7 ton i nie większej niż 12,5 tony (w tym co najmniej 2,6 ton ładowności), o pojemności przestrzeni ładunkowej nie mniejszej niż 29 m</w:t>
            </w:r>
            <w:r w:rsidRPr="00F97795">
              <w:rPr>
                <w:rFonts w:ascii="Arial" w:hAnsi="Arial" w:cs="Arial"/>
                <w:vertAlign w:val="superscript"/>
              </w:rPr>
              <w:t>3</w:t>
            </w:r>
            <w:r w:rsidRPr="00F97795">
              <w:rPr>
                <w:rFonts w:ascii="Arial" w:hAnsi="Arial" w:cs="Arial"/>
              </w:rPr>
              <w:t xml:space="preserve"> (min. wymiary przestrzeni ładunkowej: wysokość 2,2 m, szerokość 2,2 m i długość 6 m).</w:t>
            </w:r>
          </w:p>
          <w:p w14:paraId="3B6F8BFB" w14:textId="2767D664" w:rsidR="0073096F" w:rsidRPr="00F97795" w:rsidRDefault="00E3555F" w:rsidP="00F97795">
            <w:pPr>
              <w:pStyle w:val="TableParagraph"/>
              <w:numPr>
                <w:ilvl w:val="0"/>
                <w:numId w:val="7"/>
              </w:numPr>
              <w:tabs>
                <w:tab w:val="left" w:pos="533"/>
                <w:tab w:val="left" w:pos="535"/>
              </w:tabs>
              <w:spacing w:line="360" w:lineRule="auto"/>
              <w:ind w:right="92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Wykonawca wyposaży swoich pracowników w co najmniej jedną skrzynkę narzędziową na obsługę pojedynczej imprezy.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Skrzynka narzędziowa obejmuje:</w:t>
            </w:r>
          </w:p>
          <w:p w14:paraId="4159F99F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  <w:spacing w:val="-2"/>
              </w:rPr>
              <w:t>nożyczki;</w:t>
            </w:r>
          </w:p>
          <w:p w14:paraId="33CA1B1C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before="1"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nożyk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do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cięcia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tapet;</w:t>
            </w:r>
          </w:p>
          <w:p w14:paraId="6B7ECC8C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tacker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ręczny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wraz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z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kompletem</w:t>
            </w:r>
            <w:r w:rsidRPr="00F97795">
              <w:rPr>
                <w:rFonts w:ascii="Arial" w:hAnsi="Arial" w:cs="Arial"/>
                <w:spacing w:val="-1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zszywek;</w:t>
            </w:r>
          </w:p>
          <w:p w14:paraId="7A7A0CB8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zestaw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kluczy</w:t>
            </w:r>
            <w:r w:rsidRPr="00F97795">
              <w:rPr>
                <w:rFonts w:ascii="Arial" w:hAnsi="Arial" w:cs="Arial"/>
                <w:spacing w:val="-1"/>
              </w:rPr>
              <w:t xml:space="preserve"> </w:t>
            </w:r>
            <w:r w:rsidRPr="00F97795">
              <w:rPr>
                <w:rFonts w:ascii="Arial" w:hAnsi="Arial" w:cs="Arial"/>
              </w:rPr>
              <w:t>nasadowych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o</w:t>
            </w:r>
            <w:r w:rsidRPr="00F97795">
              <w:rPr>
                <w:rFonts w:ascii="Arial" w:hAnsi="Arial" w:cs="Arial"/>
                <w:spacing w:val="-1"/>
              </w:rPr>
              <w:t xml:space="preserve"> </w:t>
            </w:r>
            <w:r w:rsidRPr="00F97795">
              <w:rPr>
                <w:rFonts w:ascii="Arial" w:hAnsi="Arial" w:cs="Arial"/>
              </w:rPr>
              <w:t>rozmiarze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od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8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do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24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(co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  <w:spacing w:val="-5"/>
              </w:rPr>
              <w:t>2);</w:t>
            </w:r>
          </w:p>
          <w:p w14:paraId="3746E468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4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klucze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o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rozmiarze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19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(do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skręcania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płotów);</w:t>
            </w:r>
          </w:p>
          <w:p w14:paraId="35B54379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before="1"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po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2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sztuki: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kombinerki,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cążki,</w:t>
            </w:r>
            <w:r w:rsidRPr="00F97795">
              <w:rPr>
                <w:rFonts w:ascii="Arial" w:hAnsi="Arial" w:cs="Arial"/>
                <w:spacing w:val="-2"/>
              </w:rPr>
              <w:t xml:space="preserve"> młotki;</w:t>
            </w:r>
          </w:p>
          <w:p w14:paraId="05EA3CB2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klucz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francuski;</w:t>
            </w:r>
          </w:p>
          <w:p w14:paraId="062733F0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zestaw</w:t>
            </w:r>
            <w:r w:rsidRPr="00F97795">
              <w:rPr>
                <w:rFonts w:ascii="Arial" w:hAnsi="Arial" w:cs="Arial"/>
                <w:spacing w:val="-9"/>
              </w:rPr>
              <w:t xml:space="preserve"> </w:t>
            </w:r>
            <w:r w:rsidRPr="00F97795">
              <w:rPr>
                <w:rFonts w:ascii="Arial" w:hAnsi="Arial" w:cs="Arial"/>
              </w:rPr>
              <w:t>śrubokrętów</w:t>
            </w:r>
            <w:r w:rsidRPr="00F97795">
              <w:rPr>
                <w:rFonts w:ascii="Arial" w:hAnsi="Arial" w:cs="Arial"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</w:rPr>
              <w:t>o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różnych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rozmiarach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(płaskie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i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gwiazdkowe);</w:t>
            </w:r>
          </w:p>
          <w:p w14:paraId="2900254D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lastRenderedPageBreak/>
              <w:t>zestaw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imbusów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o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rozmiarach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od</w:t>
            </w:r>
            <w:r w:rsidRPr="00F97795">
              <w:rPr>
                <w:rFonts w:ascii="Arial" w:hAnsi="Arial" w:cs="Arial"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</w:rPr>
              <w:t>2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do</w:t>
            </w:r>
            <w:r w:rsidRPr="00F97795">
              <w:rPr>
                <w:rFonts w:ascii="Arial" w:hAnsi="Arial" w:cs="Arial"/>
                <w:spacing w:val="-2"/>
              </w:rPr>
              <w:t xml:space="preserve"> </w:t>
            </w:r>
            <w:r w:rsidRPr="00F97795">
              <w:rPr>
                <w:rFonts w:ascii="Arial" w:hAnsi="Arial" w:cs="Arial"/>
              </w:rPr>
              <w:t>16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(2</w:t>
            </w:r>
            <w:r w:rsidRPr="00F97795">
              <w:rPr>
                <w:rFonts w:ascii="Arial" w:hAnsi="Arial" w:cs="Arial"/>
                <w:spacing w:val="-2"/>
              </w:rPr>
              <w:t xml:space="preserve"> komplety);</w:t>
            </w:r>
          </w:p>
          <w:p w14:paraId="05A3CDC6" w14:textId="77777777" w:rsidR="0073096F" w:rsidRPr="00F97795" w:rsidRDefault="00E3555F" w:rsidP="00F97795">
            <w:pPr>
              <w:pStyle w:val="TableParagraph"/>
              <w:spacing w:line="360" w:lineRule="auto"/>
              <w:ind w:left="391" w:firstLine="0"/>
              <w:rPr>
                <w:rFonts w:ascii="Arial" w:hAnsi="Arial" w:cs="Arial"/>
                <w:b/>
              </w:rPr>
            </w:pPr>
            <w:r w:rsidRPr="00F97795">
              <w:rPr>
                <w:rFonts w:ascii="Arial" w:hAnsi="Arial" w:cs="Arial"/>
                <w:b/>
              </w:rPr>
              <w:t>Dodatkowo</w:t>
            </w:r>
            <w:r w:rsidRPr="00F97795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F97795">
              <w:rPr>
                <w:rFonts w:ascii="Arial" w:hAnsi="Arial" w:cs="Arial"/>
                <w:b/>
              </w:rPr>
              <w:t>każdy</w:t>
            </w:r>
            <w:r w:rsidRPr="00F97795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  <w:b/>
              </w:rPr>
              <w:t>pracownik</w:t>
            </w:r>
            <w:r w:rsidRPr="00F97795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  <w:b/>
                <w:u w:val="single"/>
              </w:rPr>
              <w:t>MUSI</w:t>
            </w:r>
            <w:r w:rsidRPr="00F9779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  <w:b/>
              </w:rPr>
              <w:t>być</w:t>
            </w:r>
            <w:r w:rsidRPr="00F97795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  <w:b/>
              </w:rPr>
              <w:t>wyposażony</w:t>
            </w:r>
            <w:r w:rsidRPr="00F97795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  <w:b/>
              </w:rPr>
              <w:t>w</w:t>
            </w:r>
            <w:r w:rsidRPr="00F97795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  <w:b/>
              </w:rPr>
              <w:t>rękawice</w:t>
            </w:r>
            <w:r w:rsidRPr="00F97795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  <w:b/>
                <w:spacing w:val="-2"/>
              </w:rPr>
              <w:t>ochronne.</w:t>
            </w:r>
          </w:p>
          <w:p w14:paraId="7819CD63" w14:textId="77777777" w:rsidR="0073096F" w:rsidRPr="00F97795" w:rsidRDefault="00E3555F" w:rsidP="00F97795">
            <w:pPr>
              <w:pStyle w:val="TableParagraph"/>
              <w:numPr>
                <w:ilvl w:val="0"/>
                <w:numId w:val="7"/>
              </w:numPr>
              <w:tabs>
                <w:tab w:val="left" w:pos="533"/>
                <w:tab w:val="left" w:pos="535"/>
              </w:tabs>
              <w:spacing w:before="1" w:line="360" w:lineRule="auto"/>
              <w:ind w:right="95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 xml:space="preserve">O faktycznym zapotrzebowaniu na realizację usługi Wykonawca będzie zawiadamiany zamówieniem, które otrzyma od Zamawiającego nie później niż na </w:t>
            </w:r>
            <w:r w:rsidRPr="00F97795">
              <w:rPr>
                <w:rFonts w:ascii="Arial" w:hAnsi="Arial" w:cs="Arial"/>
                <w:b/>
              </w:rPr>
              <w:t xml:space="preserve">4 dni </w:t>
            </w:r>
            <w:r w:rsidRPr="00F97795">
              <w:rPr>
                <w:rFonts w:ascii="Arial" w:hAnsi="Arial" w:cs="Arial"/>
                <w:i/>
              </w:rPr>
              <w:t xml:space="preserve">(kryterium wyboru ofert) </w:t>
            </w:r>
            <w:r w:rsidRPr="00F97795">
              <w:rPr>
                <w:rFonts w:ascii="Arial" w:hAnsi="Arial" w:cs="Arial"/>
              </w:rPr>
              <w:t>przed rozpoczęciem realizacji danego wydarzenia</w:t>
            </w:r>
          </w:p>
          <w:p w14:paraId="10E95278" w14:textId="77777777" w:rsidR="0073096F" w:rsidRPr="00F97795" w:rsidRDefault="00E3555F" w:rsidP="00F97795">
            <w:pPr>
              <w:pStyle w:val="TableParagraph"/>
              <w:numPr>
                <w:ilvl w:val="0"/>
                <w:numId w:val="7"/>
              </w:numPr>
              <w:tabs>
                <w:tab w:val="left" w:pos="533"/>
              </w:tabs>
              <w:spacing w:line="360" w:lineRule="auto"/>
              <w:ind w:left="533" w:hanging="426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Zamówienie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</w:rPr>
              <w:t>obejmować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będzie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co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najmniej:</w:t>
            </w:r>
          </w:p>
          <w:p w14:paraId="620D70AD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before="1"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liczbę</w:t>
            </w:r>
            <w:r w:rsidRPr="00F97795">
              <w:rPr>
                <w:rFonts w:ascii="Arial" w:hAnsi="Arial" w:cs="Arial"/>
                <w:spacing w:val="-3"/>
              </w:rPr>
              <w:t xml:space="preserve"> </w:t>
            </w:r>
            <w:r w:rsidRPr="00F97795">
              <w:rPr>
                <w:rFonts w:ascii="Arial" w:hAnsi="Arial" w:cs="Arial"/>
              </w:rPr>
              <w:t>godzin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pracy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łącznie,</w:t>
            </w:r>
          </w:p>
          <w:p w14:paraId="38A887B2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harmonogram</w:t>
            </w:r>
            <w:r w:rsidRPr="00F97795">
              <w:rPr>
                <w:rFonts w:ascii="Arial" w:hAnsi="Arial" w:cs="Arial"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pracy,</w:t>
            </w:r>
          </w:p>
          <w:p w14:paraId="346A9241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before="1"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liczbę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osób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potrzebnych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</w:rPr>
              <w:t>na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każdy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</w:rPr>
              <w:t>dzień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realizacji</w:t>
            </w:r>
            <w:r w:rsidRPr="00F97795">
              <w:rPr>
                <w:rFonts w:ascii="Arial" w:hAnsi="Arial" w:cs="Arial"/>
                <w:spacing w:val="-4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imprezy,</w:t>
            </w:r>
          </w:p>
          <w:p w14:paraId="7779923D" w14:textId="77777777" w:rsidR="0073096F" w:rsidRPr="00F97795" w:rsidRDefault="00E3555F" w:rsidP="00F97795">
            <w:pPr>
              <w:pStyle w:val="TableParagraph"/>
              <w:numPr>
                <w:ilvl w:val="1"/>
                <w:numId w:val="7"/>
              </w:numPr>
              <w:tabs>
                <w:tab w:val="left" w:pos="816"/>
              </w:tabs>
              <w:spacing w:line="360" w:lineRule="auto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informację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</w:rPr>
              <w:t>o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konieczności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</w:rPr>
              <w:t>zapewnienia</w:t>
            </w:r>
            <w:r w:rsidRPr="00F97795">
              <w:rPr>
                <w:rFonts w:ascii="Arial" w:hAnsi="Arial" w:cs="Arial"/>
                <w:spacing w:val="-5"/>
              </w:rPr>
              <w:t xml:space="preserve"> </w:t>
            </w:r>
            <w:r w:rsidRPr="00F97795">
              <w:rPr>
                <w:rFonts w:ascii="Arial" w:hAnsi="Arial" w:cs="Arial"/>
              </w:rPr>
              <w:t>samochodów</w:t>
            </w:r>
            <w:r w:rsidRPr="00F97795">
              <w:rPr>
                <w:rFonts w:ascii="Arial" w:hAnsi="Arial" w:cs="Arial"/>
                <w:spacing w:val="-6"/>
              </w:rPr>
              <w:t xml:space="preserve"> </w:t>
            </w:r>
            <w:r w:rsidRPr="00F97795">
              <w:rPr>
                <w:rFonts w:ascii="Arial" w:hAnsi="Arial" w:cs="Arial"/>
              </w:rPr>
              <w:t>z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Pr="00F97795">
              <w:rPr>
                <w:rFonts w:ascii="Arial" w:hAnsi="Arial" w:cs="Arial"/>
                <w:spacing w:val="-2"/>
              </w:rPr>
              <w:t>kierowcą.</w:t>
            </w:r>
          </w:p>
          <w:p w14:paraId="75F63BC6" w14:textId="4E9259BD" w:rsidR="009E1BFE" w:rsidRPr="009E1BFE" w:rsidRDefault="00E3555F" w:rsidP="009E1BFE">
            <w:pPr>
              <w:pStyle w:val="TableParagraph"/>
              <w:numPr>
                <w:ilvl w:val="0"/>
                <w:numId w:val="7"/>
              </w:numPr>
              <w:tabs>
                <w:tab w:val="left" w:pos="533"/>
                <w:tab w:val="left" w:pos="535"/>
              </w:tabs>
              <w:spacing w:line="360" w:lineRule="auto"/>
              <w:ind w:right="92"/>
              <w:jc w:val="both"/>
              <w:rPr>
                <w:rFonts w:ascii="Arial" w:hAnsi="Arial" w:cs="Arial"/>
              </w:rPr>
            </w:pPr>
            <w:r w:rsidRPr="00F97795">
              <w:rPr>
                <w:rFonts w:ascii="Arial" w:hAnsi="Arial" w:cs="Arial"/>
              </w:rPr>
              <w:t>Imprezy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organizowane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przez</w:t>
            </w:r>
            <w:r w:rsidRPr="00F97795">
              <w:rPr>
                <w:rFonts w:ascii="Arial" w:hAnsi="Arial" w:cs="Arial"/>
                <w:spacing w:val="-11"/>
              </w:rPr>
              <w:t xml:space="preserve"> </w:t>
            </w:r>
            <w:r w:rsidRPr="00F97795">
              <w:rPr>
                <w:rFonts w:ascii="Arial" w:hAnsi="Arial" w:cs="Arial"/>
              </w:rPr>
              <w:t>Zamawiającego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to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imprezy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jedno-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oraz</w:t>
            </w:r>
            <w:r w:rsidRPr="00F97795">
              <w:rPr>
                <w:rFonts w:ascii="Arial" w:hAnsi="Arial" w:cs="Arial"/>
                <w:spacing w:val="-11"/>
              </w:rPr>
              <w:t xml:space="preserve"> </w:t>
            </w:r>
            <w:r w:rsidRPr="00F97795">
              <w:rPr>
                <w:rFonts w:ascii="Arial" w:hAnsi="Arial" w:cs="Arial"/>
              </w:rPr>
              <w:t>kilkudniowe</w:t>
            </w:r>
            <w:r w:rsidRPr="00F97795">
              <w:rPr>
                <w:rFonts w:ascii="Arial" w:hAnsi="Arial" w:cs="Arial"/>
                <w:spacing w:val="-12"/>
              </w:rPr>
              <w:t xml:space="preserve"> </w:t>
            </w:r>
            <w:r w:rsidRPr="00F97795">
              <w:rPr>
                <w:rFonts w:ascii="Arial" w:hAnsi="Arial" w:cs="Arial"/>
              </w:rPr>
              <w:t>(maksymalnie</w:t>
            </w:r>
            <w:r w:rsidRPr="00F97795">
              <w:rPr>
                <w:rFonts w:ascii="Arial" w:hAnsi="Arial" w:cs="Arial"/>
                <w:spacing w:val="-10"/>
              </w:rPr>
              <w:t xml:space="preserve"> </w:t>
            </w:r>
            <w:r w:rsidRPr="00F97795">
              <w:rPr>
                <w:rFonts w:ascii="Arial" w:hAnsi="Arial" w:cs="Arial"/>
              </w:rPr>
              <w:t>do</w:t>
            </w:r>
            <w:r w:rsidRPr="00F97795">
              <w:rPr>
                <w:rFonts w:ascii="Arial" w:hAnsi="Arial" w:cs="Arial"/>
                <w:spacing w:val="-7"/>
              </w:rPr>
              <w:t xml:space="preserve"> </w:t>
            </w:r>
            <w:r w:rsidR="001800EF" w:rsidRPr="00F97795">
              <w:rPr>
                <w:rFonts w:ascii="Arial" w:hAnsi="Arial" w:cs="Arial"/>
              </w:rPr>
              <w:t>7</w:t>
            </w:r>
            <w:r w:rsidRPr="00F97795">
              <w:rPr>
                <w:rFonts w:ascii="Arial" w:hAnsi="Arial" w:cs="Arial"/>
              </w:rPr>
              <w:t>dni imprezy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–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nie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wliczając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okresu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przygotowawczego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i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demontażu);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plenerowe,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jak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i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odbywające</w:t>
            </w:r>
            <w:r w:rsidRPr="00F97795">
              <w:rPr>
                <w:rFonts w:ascii="Arial" w:hAnsi="Arial" w:cs="Arial"/>
                <w:spacing w:val="40"/>
              </w:rPr>
              <w:t xml:space="preserve"> </w:t>
            </w:r>
            <w:r w:rsidRPr="00F97795">
              <w:rPr>
                <w:rFonts w:ascii="Arial" w:hAnsi="Arial" w:cs="Arial"/>
              </w:rPr>
              <w:t>się w</w:t>
            </w:r>
            <w:r w:rsidRPr="00F97795">
              <w:rPr>
                <w:rFonts w:ascii="Arial" w:hAnsi="Arial" w:cs="Arial"/>
                <w:spacing w:val="-1"/>
              </w:rPr>
              <w:t xml:space="preserve"> </w:t>
            </w:r>
            <w:r w:rsidRPr="00F97795">
              <w:rPr>
                <w:rFonts w:ascii="Arial" w:hAnsi="Arial" w:cs="Arial"/>
              </w:rPr>
              <w:t>zamkniętych pomieszczeniach (np. Teatr im. J. Słowackiego w Krakowie, Centrum Kongresowe ICE Kraków, Tauron Arena Kraków, Rynek Główny w Krakowie, krakowskie kościoły itp.).</w:t>
            </w:r>
          </w:p>
        </w:tc>
      </w:tr>
    </w:tbl>
    <w:p w14:paraId="16CB4994" w14:textId="77777777" w:rsidR="0073096F" w:rsidRPr="00F97795" w:rsidRDefault="0073096F" w:rsidP="00F97795">
      <w:pPr>
        <w:spacing w:line="360" w:lineRule="auto"/>
        <w:jc w:val="both"/>
        <w:rPr>
          <w:rFonts w:ascii="Arial" w:hAnsi="Arial" w:cs="Arial"/>
        </w:rPr>
        <w:sectPr w:rsidR="0073096F" w:rsidRPr="00F97795">
          <w:type w:val="continuous"/>
          <w:pgSz w:w="11910" w:h="16840"/>
          <w:pgMar w:top="1100" w:right="880" w:bottom="1160" w:left="880" w:header="726" w:footer="972" w:gutter="0"/>
          <w:cols w:space="708"/>
        </w:sectPr>
      </w:pPr>
    </w:p>
    <w:p w14:paraId="0FD26C64" w14:textId="6B85747B" w:rsidR="0073096F" w:rsidRPr="009E1BFE" w:rsidRDefault="00E3555F" w:rsidP="009E1BFE">
      <w:pPr>
        <w:pStyle w:val="Akapitzlist"/>
        <w:numPr>
          <w:ilvl w:val="0"/>
          <w:numId w:val="6"/>
        </w:numPr>
        <w:tabs>
          <w:tab w:val="left" w:pos="652"/>
          <w:tab w:val="left" w:pos="654"/>
        </w:tabs>
        <w:spacing w:before="55" w:line="360" w:lineRule="auto"/>
        <w:ind w:right="219"/>
        <w:jc w:val="both"/>
        <w:rPr>
          <w:rFonts w:ascii="Arial" w:hAnsi="Arial" w:cs="Arial"/>
        </w:rPr>
      </w:pPr>
      <w:r w:rsidRPr="00F97795"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251658752" behindDoc="1" locked="0" layoutInCell="1" allowOverlap="1" wp14:anchorId="42C1E3D4" wp14:editId="234E0A8B">
                <wp:simplePos x="0" y="0"/>
                <wp:positionH relativeFrom="page">
                  <wp:posOffset>522514</wp:posOffset>
                </wp:positionH>
                <wp:positionV relativeFrom="page">
                  <wp:posOffset>696686</wp:posOffset>
                </wp:positionV>
                <wp:extent cx="6425565" cy="9402263"/>
                <wp:effectExtent l="0" t="0" r="0" b="889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5565" cy="9402263"/>
                          <a:chOff x="0" y="0"/>
                          <a:chExt cx="6301740" cy="916368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6095" y="6045"/>
                            <a:ext cx="6289675" cy="915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9675" h="9151620">
                                <a:moveTo>
                                  <a:pt x="62892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51366"/>
                                </a:lnTo>
                                <a:lnTo>
                                  <a:pt x="6289294" y="9151366"/>
                                </a:lnTo>
                                <a:lnTo>
                                  <a:pt x="6289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0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301740" cy="9163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1740" h="9163685">
                                <a:moveTo>
                                  <a:pt x="6301486" y="0"/>
                                </a:moveTo>
                                <a:lnTo>
                                  <a:pt x="6295390" y="0"/>
                                </a:lnTo>
                                <a:lnTo>
                                  <a:pt x="6295390" y="6096"/>
                                </a:lnTo>
                                <a:lnTo>
                                  <a:pt x="6295390" y="9157411"/>
                                </a:lnTo>
                                <a:lnTo>
                                  <a:pt x="6096" y="9157411"/>
                                </a:lnTo>
                                <a:lnTo>
                                  <a:pt x="6096" y="6096"/>
                                </a:lnTo>
                                <a:lnTo>
                                  <a:pt x="6295390" y="6096"/>
                                </a:lnTo>
                                <a:lnTo>
                                  <a:pt x="6295390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9157411"/>
                                </a:lnTo>
                                <a:lnTo>
                                  <a:pt x="0" y="9163507"/>
                                </a:lnTo>
                                <a:lnTo>
                                  <a:pt x="6096" y="9163507"/>
                                </a:lnTo>
                                <a:lnTo>
                                  <a:pt x="6295390" y="9163507"/>
                                </a:lnTo>
                                <a:lnTo>
                                  <a:pt x="6301486" y="9163507"/>
                                </a:lnTo>
                                <a:lnTo>
                                  <a:pt x="6301486" y="9157411"/>
                                </a:lnTo>
                                <a:lnTo>
                                  <a:pt x="6301486" y="6096"/>
                                </a:lnTo>
                                <a:lnTo>
                                  <a:pt x="630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7A3E1D" id="Group 3" o:spid="_x0000_s1026" style="position:absolute;margin-left:41.15pt;margin-top:54.85pt;width:505.95pt;height:740.35pt;z-index:-251657728;mso-wrap-distance-left:0;mso-wrap-distance-right:0;mso-position-horizontal-relative:page;mso-position-vertical-relative:page;mso-width-relative:margin;mso-height-relative:margin" coordsize="63017,91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+OGXwMAANQLAAAOAAAAZHJzL2Uyb0RvYy54bWzcVt9v2jAQfp+0/8Hy+5oQQoCoUFWlrSZV&#10;XaV22rNxnB9aEnu2IfS/39mJIaVage7Hw3hILvHn89139x05v9hUJVozqQpez/DgzMeI1ZQnRZ3N&#10;8Nenm08TjJQmdUJKXrMZfmYKX8w/fjhvRMwCnvMyYRKBk1rFjZjhXGsRe56iOauIOuOC1bCYclkR&#10;DY8y8xJJGvBelV7g+5HXcJkIySlTCt4u2kU8t/7TlFH9JU0V06icYYhN26u016W5evNzEmeSiLyg&#10;XRjkHVFUpKjh0K2rBdEErWTxylVVUMkVT/UZ5ZXH07SgzOYA2Qz8vWxuJV8Jm0sWN5nY0gTU7vH0&#10;brf0fv0gUZHM8BCjmlRQInsqGhpqGpHFgLiV4lE8yDY/MO84/a5g2dtfN8/ZDrxJZWU2QZpoYzl/&#10;3nLONhpReBmFwWgUjTCisDYN/SCI7NEkpjmU7tU+ml+7nUN/MA6hqHbnIBpGk5EJ2iNxe7ANbxtO&#10;I6DD1I5E9XskPuZEMFsbZSjqSAx3JLYtFbY0Wozh0JKqYtXRucdQ5E+BCSAi8kObC4m3PAWTaTR2&#10;PA1Ggyiw3bvNFghbKX3LuKWcrO+UhsOgIxNnkdxZdFM7U4JEjDhKKw6NEYhDYgTiWJrQSSyINvuc&#10;iRqIzsWSQ8m6UMx6xdfsiVukNoUzuGAKnLiyQ7A7TFn3sVDHHsqtubuw/lqMOXEYRV2pHcLdW2T/&#10;5FPxjlbnkZZcMaACgjdcbA1LCrzs0654WSQ3RVkaEpTMllelRGsC/F5f3viLRRd0DwZN6trBWEue&#10;PEMvNTCRZlj9WBHJMCo/19CtZnw5Qzpj6Qypyytuh5zlXyr9tPlGpEACzBnW0Ef33DUtiV1/mKS2&#10;WLOz5pcrzdPCNI+NrY2oewABmanwD5QEne7GUaskqwdzNKjtsJJ67dTT0KGJ8bKYjqO/oyEXi9VQ&#10;O7wM/zt9dJ0MuHASvVDHDuN61HX9dDSc9lKH6jqEu79GwtA5JKadWxDTOBwM3hafcWjUfBL4pDBO&#10;Au8Leo8KF+3bsGNYbTFudv+S/BZ2DDkOGQ1H/vhYzo8AB/2CHoHv9eAU/mgPBvMCf0TD9PCHK9sD&#10;75fsz4xq3/7+i1FtP4Hg09H+aXWfuebbtP9sR/vuY3z+EwAA//8DAFBLAwQUAAYACAAAACEApjlb&#10;geIAAAAMAQAADwAAAGRycy9kb3ducmV2LnhtbEyPy27CMBBF95X6D9ZU6q7YCdCSNA5CqO0KIRUq&#10;IXZDPCQRsR3FJgl/X7Nqd/M4unMmW466YT11rrZGQjQRwMgUVtWmlPCz/3xZAHMejcLGGpJwIwfL&#10;/PEhw1TZwXxTv/MlCyHGpSih8r5NOXdFRRrdxLZkwu5sO40+tF3JVYdDCNcNj4V45RprEy5U2NK6&#10;ouKyu2oJXwMOq2n00W8u5/XtuJ9vD5uIpHx+GlfvwDyN/g+Gu35Qhzw4nezVKMcaCYt4GsgwF8kb&#10;sDsgklkM7BSqeSJmwPOM/38i/wUAAP//AwBQSwECLQAUAAYACAAAACEAtoM4kv4AAADhAQAAEwAA&#10;AAAAAAAAAAAAAAAAAAAAW0NvbnRlbnRfVHlwZXNdLnhtbFBLAQItABQABgAIAAAAIQA4/SH/1gAA&#10;AJQBAAALAAAAAAAAAAAAAAAAAC8BAABfcmVscy8ucmVsc1BLAQItABQABgAIAAAAIQAle+OGXwMA&#10;ANQLAAAOAAAAAAAAAAAAAAAAAC4CAABkcnMvZTJvRG9jLnhtbFBLAQItABQABgAIAAAAIQCmOVuB&#10;4gAAAAwBAAAPAAAAAAAAAAAAAAAAALkFAABkcnMvZG93bnJldi54bWxQSwUGAAAAAAQABADzAAAA&#10;yAYAAAAA&#10;">
                <v:shape id="Graphic 4" o:spid="_x0000_s1027" style="position:absolute;left:60;top:60;width:62897;height:91516;visibility:visible;mso-wrap-style:square;v-text-anchor:top" coordsize="6289675,915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Bh6wgAAANoAAAAPAAAAZHJzL2Rvd25yZXYueG1sRI/RasJA&#10;FETfC/7DcgXfmo1SiqSuIqKhQkupyQdcstdsMHs3ZNck/n23UOjjMDNnmM1usq0YqPeNYwXLJAVB&#10;XDndcK2gLE7PaxA+IGtsHZOCB3nYbWdPG8y0G/mbhkuoRYSwz1CBCaHLpPSVIYs+cR1x9K6utxii&#10;7Gupexwj3LZylaav0mLDccFgRwdD1e1ytwqGdWqKr3xFfP9oy/JTHh/n/KjUYj7t30AEmsJ/+K/9&#10;rhW8wO+VeAPk9gcAAP//AwBQSwECLQAUAAYACAAAACEA2+H2y+4AAACFAQAAEwAAAAAAAAAAAAAA&#10;AAAAAAAAW0NvbnRlbnRfVHlwZXNdLnhtbFBLAQItABQABgAIAAAAIQBa9CxbvwAAABUBAAALAAAA&#10;AAAAAAAAAAAAAB8BAABfcmVscy8ucmVsc1BLAQItABQABgAIAAAAIQCmVBh6wgAAANoAAAAPAAAA&#10;AAAAAAAAAAAAAAcCAABkcnMvZG93bnJldi54bWxQSwUGAAAAAAMAAwC3AAAA9gIAAAAA&#10;" path="m6289294,l,,,9151366r6289294,l6289294,xe" fillcolor="#eaf0dd" stroked="f">
                  <v:path arrowok="t"/>
                </v:shape>
                <v:shape id="Graphic 5" o:spid="_x0000_s1028" style="position:absolute;width:63017;height:91636;visibility:visible;mso-wrap-style:square;v-text-anchor:top" coordsize="6301740,9163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hD5wQAAANoAAAAPAAAAZHJzL2Rvd25yZXYueG1sRI9BSwMx&#10;FITvBf9DeEIvpc1uoVW2TYsUK16tInh7bF43i8nLkjzb9d8bQfA4zMw3zHY/Bq8ulHIf2UC9qEAR&#10;t9H23Bl4ez3O70FlQbboI5OBb8qw391MttjYeOUXupykUwXCuUEDTmRotM6to4B5EQfi4p1jCihF&#10;pk7bhNcCD14vq2qtA/ZcFhwOdHDUfp6+ggGiOzmze39aSu19OtSr9ePsw5jp7fiwASU0yn/4r/1s&#10;Dazg90q5AXr3AwAA//8DAFBLAQItABQABgAIAAAAIQDb4fbL7gAAAIUBAAATAAAAAAAAAAAAAAAA&#10;AAAAAABbQ29udGVudF9UeXBlc10ueG1sUEsBAi0AFAAGAAgAAAAhAFr0LFu/AAAAFQEAAAsAAAAA&#10;AAAAAAAAAAAAHwEAAF9yZWxzLy5yZWxzUEsBAi0AFAAGAAgAAAAhALXuEPnBAAAA2gAAAA8AAAAA&#10;AAAAAAAAAAAABwIAAGRycy9kb3ducmV2LnhtbFBLBQYAAAAAAwADALcAAAD1AgAAAAA=&#10;" path="m6301486,r-6096,l6295390,6096r,9151315l6096,9157411,6096,6096r6289294,l6295390,,6096,,,,,6045,,9157411r,6096l6096,9163507r6289294,l6301486,9163507r,-6096l6301486,6096r,-6096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9E1BFE">
        <w:rPr>
          <w:rFonts w:ascii="Arial" w:hAnsi="Arial" w:cs="Arial"/>
        </w:rPr>
        <w:t>Wszystkie imprezy i plany zdjęciowe organizowane są na terenie województwa małopolskiego. Zamawiający</w:t>
      </w:r>
      <w:r w:rsidRPr="009E1BFE">
        <w:rPr>
          <w:rFonts w:ascii="Arial" w:hAnsi="Arial" w:cs="Arial"/>
          <w:spacing w:val="-4"/>
        </w:rPr>
        <w:t xml:space="preserve"> </w:t>
      </w:r>
      <w:r w:rsidRPr="009E1BFE">
        <w:rPr>
          <w:rFonts w:ascii="Arial" w:hAnsi="Arial" w:cs="Arial"/>
        </w:rPr>
        <w:t>dopuszcza</w:t>
      </w:r>
      <w:r w:rsidRPr="009E1BFE">
        <w:rPr>
          <w:rFonts w:ascii="Arial" w:hAnsi="Arial" w:cs="Arial"/>
          <w:spacing w:val="-3"/>
        </w:rPr>
        <w:t xml:space="preserve"> </w:t>
      </w:r>
      <w:r w:rsidRPr="009E1BFE">
        <w:rPr>
          <w:rFonts w:ascii="Arial" w:hAnsi="Arial" w:cs="Arial"/>
        </w:rPr>
        <w:t>sporadyczne,</w:t>
      </w:r>
      <w:r w:rsidRPr="009E1BFE">
        <w:rPr>
          <w:rFonts w:ascii="Arial" w:hAnsi="Arial" w:cs="Arial"/>
          <w:spacing w:val="-4"/>
        </w:rPr>
        <w:t xml:space="preserve"> </w:t>
      </w:r>
      <w:r w:rsidRPr="009E1BFE">
        <w:rPr>
          <w:rFonts w:ascii="Arial" w:hAnsi="Arial" w:cs="Arial"/>
        </w:rPr>
        <w:t>jednorazowe</w:t>
      </w:r>
      <w:r w:rsidRPr="009E1BFE">
        <w:rPr>
          <w:rFonts w:ascii="Arial" w:hAnsi="Arial" w:cs="Arial"/>
          <w:spacing w:val="-6"/>
        </w:rPr>
        <w:t xml:space="preserve"> </w:t>
      </w:r>
      <w:r w:rsidRPr="009E1BFE">
        <w:rPr>
          <w:rFonts w:ascii="Arial" w:hAnsi="Arial" w:cs="Arial"/>
        </w:rPr>
        <w:t>kursy</w:t>
      </w:r>
      <w:r w:rsidRPr="009E1BFE">
        <w:rPr>
          <w:rFonts w:ascii="Arial" w:hAnsi="Arial" w:cs="Arial"/>
          <w:spacing w:val="-2"/>
        </w:rPr>
        <w:t xml:space="preserve"> </w:t>
      </w:r>
      <w:r w:rsidRPr="009E1BFE">
        <w:rPr>
          <w:rFonts w:ascii="Arial" w:hAnsi="Arial" w:cs="Arial"/>
        </w:rPr>
        <w:t>samochodów</w:t>
      </w:r>
      <w:r w:rsidRPr="009E1BFE">
        <w:rPr>
          <w:rFonts w:ascii="Arial" w:hAnsi="Arial" w:cs="Arial"/>
          <w:spacing w:val="-4"/>
        </w:rPr>
        <w:t xml:space="preserve"> </w:t>
      </w:r>
      <w:r w:rsidRPr="009E1BFE">
        <w:rPr>
          <w:rFonts w:ascii="Arial" w:hAnsi="Arial" w:cs="Arial"/>
        </w:rPr>
        <w:t>dostawczych,</w:t>
      </w:r>
      <w:r w:rsidRPr="009E1BFE">
        <w:rPr>
          <w:rFonts w:ascii="Arial" w:hAnsi="Arial" w:cs="Arial"/>
          <w:spacing w:val="-5"/>
        </w:rPr>
        <w:t xml:space="preserve"> </w:t>
      </w:r>
      <w:r w:rsidRPr="009E1BFE">
        <w:rPr>
          <w:rFonts w:ascii="Arial" w:hAnsi="Arial" w:cs="Arial"/>
        </w:rPr>
        <w:t>o</w:t>
      </w:r>
      <w:r w:rsidRPr="009E1BFE">
        <w:rPr>
          <w:rFonts w:ascii="Arial" w:hAnsi="Arial" w:cs="Arial"/>
          <w:spacing w:val="-4"/>
        </w:rPr>
        <w:t xml:space="preserve"> </w:t>
      </w:r>
      <w:r w:rsidRPr="009E1BFE">
        <w:rPr>
          <w:rFonts w:ascii="Arial" w:hAnsi="Arial" w:cs="Arial"/>
        </w:rPr>
        <w:t>których</w:t>
      </w:r>
      <w:r w:rsidRPr="009E1BFE">
        <w:rPr>
          <w:rFonts w:ascii="Arial" w:hAnsi="Arial" w:cs="Arial"/>
          <w:spacing w:val="-5"/>
        </w:rPr>
        <w:t xml:space="preserve"> </w:t>
      </w:r>
      <w:r w:rsidRPr="009E1BFE">
        <w:rPr>
          <w:rFonts w:ascii="Arial" w:hAnsi="Arial" w:cs="Arial"/>
        </w:rPr>
        <w:t>mowa</w:t>
      </w:r>
      <w:r w:rsidRPr="009E1BFE">
        <w:rPr>
          <w:rFonts w:ascii="Arial" w:hAnsi="Arial" w:cs="Arial"/>
          <w:spacing w:val="-9"/>
        </w:rPr>
        <w:t xml:space="preserve"> </w:t>
      </w:r>
      <w:r w:rsidRPr="009E1BFE">
        <w:rPr>
          <w:rFonts w:ascii="Arial" w:hAnsi="Arial" w:cs="Arial"/>
        </w:rPr>
        <w:t>w pkt 2 lit. a poza obszar województwa małopolskiego.</w:t>
      </w:r>
      <w:r w:rsidRPr="009E1BFE">
        <w:rPr>
          <w:rFonts w:ascii="Arial" w:hAnsi="Arial" w:cs="Arial"/>
          <w:spacing w:val="40"/>
        </w:rPr>
        <w:t xml:space="preserve"> </w:t>
      </w:r>
      <w:r w:rsidRPr="009E1BFE">
        <w:rPr>
          <w:rFonts w:ascii="Arial" w:hAnsi="Arial" w:cs="Arial"/>
        </w:rPr>
        <w:t>Przewidywane terminy imprez organizowanych przez Zamawiającego (nie obejmuje prac montażowych i demontażowych):</w:t>
      </w:r>
    </w:p>
    <w:p w14:paraId="1694DF98" w14:textId="77777777" w:rsidR="0073096F" w:rsidRPr="00F97795" w:rsidRDefault="000A4251" w:rsidP="00F97795">
      <w:pPr>
        <w:pStyle w:val="Akapitzlist"/>
        <w:numPr>
          <w:ilvl w:val="1"/>
          <w:numId w:val="6"/>
        </w:numPr>
        <w:tabs>
          <w:tab w:val="left" w:pos="1228"/>
        </w:tabs>
        <w:spacing w:line="360" w:lineRule="auto"/>
        <w:ind w:left="1228" w:hanging="358"/>
        <w:rPr>
          <w:rFonts w:ascii="Arial" w:hAnsi="Arial" w:cs="Arial"/>
        </w:rPr>
      </w:pPr>
      <w:r w:rsidRPr="00F97795">
        <w:rPr>
          <w:rFonts w:ascii="Arial" w:hAnsi="Arial" w:cs="Arial"/>
        </w:rPr>
        <w:t>22-26 maja 2024</w:t>
      </w:r>
    </w:p>
    <w:p w14:paraId="68528496" w14:textId="77777777" w:rsidR="0073096F" w:rsidRPr="00F97795" w:rsidRDefault="000A4251" w:rsidP="00F97795">
      <w:pPr>
        <w:pStyle w:val="Akapitzlist"/>
        <w:numPr>
          <w:ilvl w:val="1"/>
          <w:numId w:val="6"/>
        </w:numPr>
        <w:tabs>
          <w:tab w:val="left" w:pos="1228"/>
        </w:tabs>
        <w:spacing w:before="1" w:line="360" w:lineRule="auto"/>
        <w:ind w:left="1228" w:hanging="358"/>
        <w:rPr>
          <w:rFonts w:ascii="Arial" w:hAnsi="Arial" w:cs="Arial"/>
        </w:rPr>
      </w:pPr>
      <w:r w:rsidRPr="00F97795">
        <w:rPr>
          <w:rFonts w:ascii="Arial" w:hAnsi="Arial" w:cs="Arial"/>
        </w:rPr>
        <w:t>22 czerwca 2024</w:t>
      </w:r>
    </w:p>
    <w:p w14:paraId="40B55B70" w14:textId="77777777" w:rsidR="000A4251" w:rsidRPr="00F97795" w:rsidRDefault="00A14398" w:rsidP="00F97795">
      <w:pPr>
        <w:pStyle w:val="Akapitzlist"/>
        <w:numPr>
          <w:ilvl w:val="1"/>
          <w:numId w:val="6"/>
        </w:numPr>
        <w:tabs>
          <w:tab w:val="left" w:pos="1229"/>
        </w:tabs>
        <w:spacing w:before="1" w:line="360" w:lineRule="auto"/>
        <w:ind w:hanging="359"/>
        <w:rPr>
          <w:rFonts w:ascii="Arial" w:hAnsi="Arial" w:cs="Arial"/>
        </w:rPr>
      </w:pPr>
      <w:r w:rsidRPr="00F97795">
        <w:rPr>
          <w:rFonts w:ascii="Arial" w:hAnsi="Arial" w:cs="Arial"/>
        </w:rPr>
        <w:t>21-27 października 2024</w:t>
      </w:r>
    </w:p>
    <w:p w14:paraId="0881B594" w14:textId="77777777" w:rsidR="00FB31F0" w:rsidRPr="00F97795" w:rsidRDefault="00DD688B" w:rsidP="00F97795">
      <w:pPr>
        <w:pStyle w:val="Akapitzlist"/>
        <w:numPr>
          <w:ilvl w:val="1"/>
          <w:numId w:val="6"/>
        </w:numPr>
        <w:tabs>
          <w:tab w:val="left" w:pos="1229"/>
        </w:tabs>
        <w:spacing w:before="1" w:line="360" w:lineRule="auto"/>
        <w:ind w:hanging="359"/>
        <w:rPr>
          <w:rFonts w:ascii="Arial" w:hAnsi="Arial" w:cs="Arial"/>
        </w:rPr>
      </w:pPr>
      <w:r w:rsidRPr="00F97795">
        <w:rPr>
          <w:rFonts w:ascii="Arial" w:hAnsi="Arial" w:cs="Arial"/>
        </w:rPr>
        <w:t>8-11 listopada 2024</w:t>
      </w:r>
    </w:p>
    <w:p w14:paraId="731F92BA" w14:textId="77777777" w:rsidR="000A4251" w:rsidRPr="00F97795" w:rsidRDefault="000A4251" w:rsidP="00F97795">
      <w:pPr>
        <w:pStyle w:val="Akapitzlist"/>
        <w:numPr>
          <w:ilvl w:val="1"/>
          <w:numId w:val="6"/>
        </w:numPr>
        <w:tabs>
          <w:tab w:val="left" w:pos="1229"/>
        </w:tabs>
        <w:spacing w:line="360" w:lineRule="auto"/>
        <w:ind w:left="1229" w:hanging="359"/>
        <w:rPr>
          <w:rFonts w:ascii="Arial" w:hAnsi="Arial" w:cs="Arial"/>
        </w:rPr>
      </w:pPr>
      <w:r w:rsidRPr="00F97795">
        <w:rPr>
          <w:rFonts w:ascii="Arial" w:hAnsi="Arial" w:cs="Arial"/>
        </w:rPr>
        <w:t>prace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związane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z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zapewnieniem</w:t>
      </w:r>
      <w:r w:rsidRPr="00F97795">
        <w:rPr>
          <w:rFonts w:ascii="Arial" w:hAnsi="Arial" w:cs="Arial"/>
          <w:spacing w:val="-5"/>
        </w:rPr>
        <w:t xml:space="preserve"> </w:t>
      </w:r>
      <w:r w:rsidRPr="00F97795">
        <w:rPr>
          <w:rFonts w:ascii="Arial" w:hAnsi="Arial" w:cs="Arial"/>
        </w:rPr>
        <w:t>obsługi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oraz</w:t>
      </w:r>
      <w:r w:rsidRPr="00F97795">
        <w:rPr>
          <w:rFonts w:ascii="Arial" w:hAnsi="Arial" w:cs="Arial"/>
          <w:spacing w:val="-5"/>
        </w:rPr>
        <w:t xml:space="preserve"> </w:t>
      </w:r>
      <w:r w:rsidRPr="00F97795">
        <w:rPr>
          <w:rFonts w:ascii="Arial" w:hAnsi="Arial" w:cs="Arial"/>
        </w:rPr>
        <w:t>transportów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na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potrzeby</w:t>
      </w:r>
      <w:r w:rsidRPr="00F97795">
        <w:rPr>
          <w:rFonts w:ascii="Arial" w:hAnsi="Arial" w:cs="Arial"/>
          <w:spacing w:val="-5"/>
        </w:rPr>
        <w:t xml:space="preserve"> </w:t>
      </w:r>
      <w:r w:rsidRPr="00F97795">
        <w:rPr>
          <w:rFonts w:ascii="Arial" w:hAnsi="Arial" w:cs="Arial"/>
        </w:rPr>
        <w:t>prac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związanych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  <w:spacing w:val="-10"/>
        </w:rPr>
        <w:t>z</w:t>
      </w:r>
    </w:p>
    <w:p w14:paraId="1D4CF0F8" w14:textId="77777777" w:rsidR="000A4251" w:rsidRPr="00F97795" w:rsidRDefault="000A4251" w:rsidP="00F97795">
      <w:pPr>
        <w:pStyle w:val="Tekstpodstawowy"/>
        <w:spacing w:before="1" w:line="360" w:lineRule="auto"/>
        <w:ind w:left="1230"/>
        <w:rPr>
          <w:rFonts w:ascii="Arial" w:hAnsi="Arial" w:cs="Arial"/>
        </w:rPr>
      </w:pPr>
      <w:r w:rsidRPr="00F97795">
        <w:rPr>
          <w:rFonts w:ascii="Arial" w:hAnsi="Arial" w:cs="Arial"/>
        </w:rPr>
        <w:t>projektami Działu Sprzedaży i  Zarządzania Doświadczeniem Odbiorcy – cały okres obowiązywania umowy</w:t>
      </w:r>
    </w:p>
    <w:p w14:paraId="2BC51643" w14:textId="77777777" w:rsidR="0073096F" w:rsidRPr="00F97795" w:rsidRDefault="00E3555F" w:rsidP="00F97795">
      <w:pPr>
        <w:pStyle w:val="Akapitzlist"/>
        <w:numPr>
          <w:ilvl w:val="1"/>
          <w:numId w:val="6"/>
        </w:numPr>
        <w:tabs>
          <w:tab w:val="left" w:pos="1229"/>
        </w:tabs>
        <w:spacing w:line="360" w:lineRule="auto"/>
        <w:ind w:left="1229" w:hanging="359"/>
        <w:rPr>
          <w:rFonts w:ascii="Arial" w:hAnsi="Arial" w:cs="Arial"/>
        </w:rPr>
      </w:pPr>
      <w:r w:rsidRPr="00F97795">
        <w:rPr>
          <w:rFonts w:ascii="Arial" w:hAnsi="Arial" w:cs="Arial"/>
        </w:rPr>
        <w:t>prace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związane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z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zapewnieniem</w:t>
      </w:r>
      <w:r w:rsidRPr="00F97795">
        <w:rPr>
          <w:rFonts w:ascii="Arial" w:hAnsi="Arial" w:cs="Arial"/>
          <w:spacing w:val="-5"/>
        </w:rPr>
        <w:t xml:space="preserve"> </w:t>
      </w:r>
      <w:r w:rsidRPr="00F97795">
        <w:rPr>
          <w:rFonts w:ascii="Arial" w:hAnsi="Arial" w:cs="Arial"/>
        </w:rPr>
        <w:t>obsługi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oraz</w:t>
      </w:r>
      <w:r w:rsidRPr="00F97795">
        <w:rPr>
          <w:rFonts w:ascii="Arial" w:hAnsi="Arial" w:cs="Arial"/>
          <w:spacing w:val="-5"/>
        </w:rPr>
        <w:t xml:space="preserve"> </w:t>
      </w:r>
      <w:r w:rsidRPr="00F97795">
        <w:rPr>
          <w:rFonts w:ascii="Arial" w:hAnsi="Arial" w:cs="Arial"/>
        </w:rPr>
        <w:t>transportów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na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potrzeby</w:t>
      </w:r>
      <w:r w:rsidRPr="00F97795">
        <w:rPr>
          <w:rFonts w:ascii="Arial" w:hAnsi="Arial" w:cs="Arial"/>
          <w:spacing w:val="-5"/>
        </w:rPr>
        <w:t xml:space="preserve"> </w:t>
      </w:r>
      <w:r w:rsidRPr="00F97795">
        <w:rPr>
          <w:rFonts w:ascii="Arial" w:hAnsi="Arial" w:cs="Arial"/>
        </w:rPr>
        <w:t>prac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związanych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  <w:spacing w:val="-10"/>
        </w:rPr>
        <w:t>z</w:t>
      </w:r>
    </w:p>
    <w:p w14:paraId="42F3DCB6" w14:textId="77777777" w:rsidR="0073096F" w:rsidRPr="00F97795" w:rsidRDefault="00E3555F" w:rsidP="00F97795">
      <w:pPr>
        <w:pStyle w:val="Tekstpodstawowy"/>
        <w:spacing w:before="1" w:line="360" w:lineRule="auto"/>
        <w:ind w:left="1230"/>
        <w:rPr>
          <w:rFonts w:ascii="Arial" w:hAnsi="Arial" w:cs="Arial"/>
        </w:rPr>
      </w:pPr>
      <w:r w:rsidRPr="00F97795">
        <w:rPr>
          <w:rFonts w:ascii="Arial" w:hAnsi="Arial" w:cs="Arial"/>
        </w:rPr>
        <w:t>projektami</w:t>
      </w:r>
      <w:r w:rsidR="000A4251" w:rsidRPr="00F97795">
        <w:rPr>
          <w:rFonts w:ascii="Arial" w:hAnsi="Arial" w:cs="Arial"/>
        </w:rPr>
        <w:t xml:space="preserve"> Działu Interdyscyplinarnego – cały okres obowiązywania umowy</w:t>
      </w:r>
    </w:p>
    <w:p w14:paraId="2066F9D3" w14:textId="77777777" w:rsidR="000A4251" w:rsidRPr="00F97795" w:rsidRDefault="000A4251" w:rsidP="00F97795">
      <w:pPr>
        <w:pStyle w:val="Tekstpodstawowy"/>
        <w:spacing w:before="1" w:line="360" w:lineRule="auto"/>
        <w:rPr>
          <w:rFonts w:ascii="Arial" w:hAnsi="Arial" w:cs="Arial"/>
        </w:rPr>
      </w:pPr>
    </w:p>
    <w:p w14:paraId="50CBB7B2" w14:textId="76105594" w:rsidR="0073096F" w:rsidRPr="00F97795" w:rsidRDefault="00E3555F" w:rsidP="009E1BFE">
      <w:pPr>
        <w:pStyle w:val="Tekstpodstawowy"/>
        <w:spacing w:before="123" w:line="360" w:lineRule="auto"/>
        <w:ind w:left="226" w:firstLine="427"/>
        <w:rPr>
          <w:rFonts w:ascii="Arial" w:hAnsi="Arial" w:cs="Arial"/>
        </w:rPr>
      </w:pPr>
      <w:r w:rsidRPr="00F97795">
        <w:rPr>
          <w:rFonts w:ascii="Arial" w:hAnsi="Arial" w:cs="Arial"/>
        </w:rPr>
        <w:t>Powyższy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harmonogram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jest</w:t>
      </w:r>
      <w:r w:rsidRPr="00F97795">
        <w:rPr>
          <w:rFonts w:ascii="Arial" w:hAnsi="Arial" w:cs="Arial"/>
          <w:spacing w:val="-1"/>
        </w:rPr>
        <w:t xml:space="preserve"> </w:t>
      </w:r>
      <w:r w:rsidRPr="00F97795">
        <w:rPr>
          <w:rFonts w:ascii="Arial" w:hAnsi="Arial" w:cs="Arial"/>
        </w:rPr>
        <w:t>przykładowy</w:t>
      </w:r>
      <w:r w:rsidRPr="00F97795">
        <w:rPr>
          <w:rFonts w:ascii="Arial" w:hAnsi="Arial" w:cs="Arial"/>
          <w:spacing w:val="-1"/>
        </w:rPr>
        <w:t xml:space="preserve"> </w:t>
      </w:r>
      <w:r w:rsidRPr="00F97795">
        <w:rPr>
          <w:rFonts w:ascii="Arial" w:hAnsi="Arial" w:cs="Arial"/>
        </w:rPr>
        <w:t>i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może</w:t>
      </w:r>
      <w:r w:rsidRPr="00F97795">
        <w:rPr>
          <w:rFonts w:ascii="Arial" w:hAnsi="Arial" w:cs="Arial"/>
          <w:spacing w:val="-2"/>
        </w:rPr>
        <w:t xml:space="preserve"> </w:t>
      </w:r>
      <w:r w:rsidRPr="00F97795">
        <w:rPr>
          <w:rFonts w:ascii="Arial" w:hAnsi="Arial" w:cs="Arial"/>
        </w:rPr>
        <w:t>ulec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zmianie,</w:t>
      </w:r>
      <w:r w:rsidRPr="00F97795">
        <w:rPr>
          <w:rFonts w:ascii="Arial" w:hAnsi="Arial" w:cs="Arial"/>
          <w:spacing w:val="-2"/>
        </w:rPr>
        <w:t xml:space="preserve"> </w:t>
      </w:r>
      <w:r w:rsidRPr="00F97795">
        <w:rPr>
          <w:rFonts w:ascii="Arial" w:hAnsi="Arial" w:cs="Arial"/>
        </w:rPr>
        <w:t>co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oznacza,</w:t>
      </w:r>
      <w:r w:rsidRPr="00F97795">
        <w:rPr>
          <w:rFonts w:ascii="Arial" w:hAnsi="Arial" w:cs="Arial"/>
          <w:spacing w:val="-2"/>
        </w:rPr>
        <w:t xml:space="preserve"> </w:t>
      </w:r>
      <w:r w:rsidRPr="00F97795">
        <w:rPr>
          <w:rFonts w:ascii="Arial" w:hAnsi="Arial" w:cs="Arial"/>
        </w:rPr>
        <w:t>iż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Zamawiający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może</w:t>
      </w:r>
      <w:r w:rsidRPr="00F97795">
        <w:rPr>
          <w:rFonts w:ascii="Arial" w:hAnsi="Arial" w:cs="Arial"/>
          <w:spacing w:val="-4"/>
        </w:rPr>
        <w:t xml:space="preserve"> </w:t>
      </w:r>
      <w:r w:rsidRPr="00F97795">
        <w:rPr>
          <w:rFonts w:ascii="Arial" w:hAnsi="Arial" w:cs="Arial"/>
        </w:rPr>
        <w:t>zlecić obsługę na imprezę w innym terminie, jak też nie zlecić obsługi wydarzenia w terminach wskazanych</w:t>
      </w:r>
      <w:r w:rsidR="009E1BFE">
        <w:rPr>
          <w:rFonts w:ascii="Arial" w:hAnsi="Arial" w:cs="Arial"/>
        </w:rPr>
        <w:t xml:space="preserve"> </w:t>
      </w:r>
      <w:r w:rsidRPr="00F97795">
        <w:rPr>
          <w:rFonts w:ascii="Arial" w:hAnsi="Arial" w:cs="Arial"/>
        </w:rPr>
        <w:t>powyżej.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Każdorazowo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konieczność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zrealizowania</w:t>
      </w:r>
      <w:r w:rsidRPr="00F97795">
        <w:rPr>
          <w:rFonts w:ascii="Arial" w:hAnsi="Arial" w:cs="Arial"/>
          <w:spacing w:val="40"/>
        </w:rPr>
        <w:t xml:space="preserve"> </w:t>
      </w:r>
      <w:r w:rsidRPr="00F97795">
        <w:rPr>
          <w:rFonts w:ascii="Arial" w:hAnsi="Arial" w:cs="Arial"/>
        </w:rPr>
        <w:t>obsługi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technicznej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będzie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zlecana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na</w:t>
      </w:r>
      <w:r w:rsidRPr="00F97795">
        <w:rPr>
          <w:rFonts w:ascii="Arial" w:hAnsi="Arial" w:cs="Arial"/>
          <w:spacing w:val="-3"/>
        </w:rPr>
        <w:t xml:space="preserve"> </w:t>
      </w:r>
      <w:r w:rsidRPr="00F97795">
        <w:rPr>
          <w:rFonts w:ascii="Arial" w:hAnsi="Arial" w:cs="Arial"/>
        </w:rPr>
        <w:t>zasadach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opisanych w punkcie 4.</w:t>
      </w:r>
    </w:p>
    <w:p w14:paraId="32530E51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2"/>
          <w:tab w:val="left" w:pos="654"/>
        </w:tabs>
        <w:spacing w:before="124" w:line="360" w:lineRule="auto"/>
        <w:ind w:right="217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 xml:space="preserve">Minimalna liczba osób niezbędnych do obsługi technicznej pojedynczego projektu – </w:t>
      </w:r>
      <w:r w:rsidRPr="00F97795">
        <w:rPr>
          <w:rFonts w:ascii="Arial" w:hAnsi="Arial" w:cs="Arial"/>
          <w:b/>
        </w:rPr>
        <w:t xml:space="preserve">1 osoba; </w:t>
      </w:r>
      <w:r w:rsidRPr="00F97795">
        <w:rPr>
          <w:rFonts w:ascii="Arial" w:hAnsi="Arial" w:cs="Arial"/>
        </w:rPr>
        <w:t xml:space="preserve">maksymalna – </w:t>
      </w:r>
      <w:r w:rsidRPr="00F97795">
        <w:rPr>
          <w:rFonts w:ascii="Arial" w:hAnsi="Arial" w:cs="Arial"/>
          <w:b/>
        </w:rPr>
        <w:t>10 osób</w:t>
      </w:r>
      <w:r w:rsidRPr="00F97795">
        <w:rPr>
          <w:rFonts w:ascii="Arial" w:hAnsi="Arial" w:cs="Arial"/>
        </w:rPr>
        <w:t>, w tym minimalnie 3 osoby posiadające uprawnienia do kierowania pojazdami (prawo jazdy kat. B oraz przynajmniej jedna z prawem jazdy kat. C), 2 osoby posiadające uprawnienia operatora wózka widłowego.</w:t>
      </w:r>
    </w:p>
    <w:p w14:paraId="37590D6C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2"/>
          <w:tab w:val="left" w:pos="654"/>
        </w:tabs>
        <w:spacing w:before="1" w:line="360" w:lineRule="auto"/>
        <w:ind w:right="220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 xml:space="preserve">Maksymalna liczba zamawianych roboczogodzin w okresie wykonywania umowy: </w:t>
      </w:r>
      <w:r w:rsidR="000914E5" w:rsidRPr="00F97795">
        <w:rPr>
          <w:rFonts w:ascii="Arial" w:hAnsi="Arial" w:cs="Arial"/>
        </w:rPr>
        <w:t>15</w:t>
      </w:r>
      <w:r w:rsidR="00F13676" w:rsidRPr="00F97795">
        <w:rPr>
          <w:rFonts w:ascii="Arial" w:hAnsi="Arial" w:cs="Arial"/>
        </w:rPr>
        <w:t>70</w:t>
      </w:r>
      <w:r w:rsidRPr="00F97795">
        <w:rPr>
          <w:rFonts w:ascii="Arial" w:hAnsi="Arial" w:cs="Arial"/>
        </w:rPr>
        <w:t xml:space="preserve"> rbh, w tym nie więcej niż 30 roboczogodzin pracy na wózku widłowym.</w:t>
      </w:r>
    </w:p>
    <w:p w14:paraId="6E64B376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1"/>
        </w:tabs>
        <w:spacing w:line="360" w:lineRule="auto"/>
        <w:ind w:left="651" w:hanging="425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>Wózek</w:t>
      </w:r>
      <w:r w:rsidRPr="00F97795">
        <w:rPr>
          <w:rFonts w:ascii="Arial" w:hAnsi="Arial" w:cs="Arial"/>
          <w:spacing w:val="-7"/>
        </w:rPr>
        <w:t xml:space="preserve"> </w:t>
      </w:r>
      <w:r w:rsidRPr="00F97795">
        <w:rPr>
          <w:rFonts w:ascii="Arial" w:hAnsi="Arial" w:cs="Arial"/>
        </w:rPr>
        <w:t>widłowy</w:t>
      </w:r>
      <w:r w:rsidRPr="00F97795">
        <w:rPr>
          <w:rFonts w:ascii="Arial" w:hAnsi="Arial" w:cs="Arial"/>
          <w:spacing w:val="-7"/>
        </w:rPr>
        <w:t xml:space="preserve"> </w:t>
      </w:r>
      <w:r w:rsidRPr="00F97795">
        <w:rPr>
          <w:rFonts w:ascii="Arial" w:hAnsi="Arial" w:cs="Arial"/>
        </w:rPr>
        <w:t>każdorazowo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będzie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zapewniany</w:t>
      </w:r>
      <w:r w:rsidRPr="00F97795">
        <w:rPr>
          <w:rFonts w:ascii="Arial" w:hAnsi="Arial" w:cs="Arial"/>
          <w:spacing w:val="-7"/>
        </w:rPr>
        <w:t xml:space="preserve"> </w:t>
      </w:r>
      <w:r w:rsidRPr="00F97795">
        <w:rPr>
          <w:rFonts w:ascii="Arial" w:hAnsi="Arial" w:cs="Arial"/>
        </w:rPr>
        <w:t>przez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  <w:spacing w:val="-2"/>
        </w:rPr>
        <w:t>Zamawiającego.</w:t>
      </w:r>
    </w:p>
    <w:p w14:paraId="28459DCB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1"/>
          <w:tab w:val="left" w:pos="654"/>
        </w:tabs>
        <w:spacing w:line="360" w:lineRule="auto"/>
        <w:ind w:right="223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 xml:space="preserve">Osoby skierowane do obsługi technicznej muszą posługiwać się </w:t>
      </w:r>
      <w:r w:rsidR="00813E46" w:rsidRPr="00F97795">
        <w:rPr>
          <w:rFonts w:ascii="Arial" w:hAnsi="Arial" w:cs="Arial"/>
        </w:rPr>
        <w:t xml:space="preserve">płynnie </w:t>
      </w:r>
      <w:r w:rsidRPr="00F97795">
        <w:rPr>
          <w:rFonts w:ascii="Arial" w:hAnsi="Arial" w:cs="Arial"/>
        </w:rPr>
        <w:t>językiem polskim w mowie, ze względu na obowiązkowe szkolenia, w tym BHP prowadzone w wybranych obiektach.</w:t>
      </w:r>
    </w:p>
    <w:p w14:paraId="11C34C31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1"/>
        </w:tabs>
        <w:spacing w:line="360" w:lineRule="auto"/>
        <w:ind w:left="651" w:hanging="425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>Szacunkowa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ilość</w:t>
      </w:r>
      <w:r w:rsidRPr="00F97795">
        <w:rPr>
          <w:rFonts w:ascii="Arial" w:hAnsi="Arial" w:cs="Arial"/>
          <w:spacing w:val="-9"/>
        </w:rPr>
        <w:t xml:space="preserve"> </w:t>
      </w:r>
      <w:r w:rsidRPr="00F97795">
        <w:rPr>
          <w:rFonts w:ascii="Arial" w:hAnsi="Arial" w:cs="Arial"/>
        </w:rPr>
        <w:t>dni</w:t>
      </w:r>
      <w:r w:rsidRPr="00F97795">
        <w:rPr>
          <w:rFonts w:ascii="Arial" w:hAnsi="Arial" w:cs="Arial"/>
          <w:spacing w:val="-5"/>
        </w:rPr>
        <w:t xml:space="preserve"> </w:t>
      </w:r>
      <w:r w:rsidRPr="00F97795">
        <w:rPr>
          <w:rFonts w:ascii="Arial" w:hAnsi="Arial" w:cs="Arial"/>
        </w:rPr>
        <w:t>wykorzystania</w:t>
      </w:r>
      <w:r w:rsidRPr="00F97795">
        <w:rPr>
          <w:rFonts w:ascii="Arial" w:hAnsi="Arial" w:cs="Arial"/>
          <w:spacing w:val="-6"/>
        </w:rPr>
        <w:t xml:space="preserve"> </w:t>
      </w:r>
      <w:r w:rsidRPr="00F97795">
        <w:rPr>
          <w:rFonts w:ascii="Arial" w:hAnsi="Arial" w:cs="Arial"/>
        </w:rPr>
        <w:t>samochodów</w:t>
      </w:r>
      <w:r w:rsidRPr="00F97795">
        <w:rPr>
          <w:rFonts w:ascii="Arial" w:hAnsi="Arial" w:cs="Arial"/>
          <w:spacing w:val="-7"/>
        </w:rPr>
        <w:t xml:space="preserve"> </w:t>
      </w:r>
      <w:r w:rsidRPr="00F97795">
        <w:rPr>
          <w:rFonts w:ascii="Arial" w:hAnsi="Arial" w:cs="Arial"/>
          <w:spacing w:val="-2"/>
        </w:rPr>
        <w:t>dostawczych:</w:t>
      </w:r>
    </w:p>
    <w:p w14:paraId="0C4EA64E" w14:textId="77777777" w:rsidR="0073096F" w:rsidRPr="00F97795" w:rsidRDefault="00E3555F" w:rsidP="00F97795">
      <w:pPr>
        <w:pStyle w:val="Akapitzlist"/>
        <w:numPr>
          <w:ilvl w:val="1"/>
          <w:numId w:val="6"/>
        </w:numPr>
        <w:tabs>
          <w:tab w:val="left" w:pos="932"/>
          <w:tab w:val="left" w:pos="934"/>
        </w:tabs>
        <w:spacing w:line="360" w:lineRule="auto"/>
        <w:ind w:left="934" w:right="224" w:hanging="425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 xml:space="preserve">określonych w pkt 2 lit. a, zapewnionych przez Wykonawcę w wymiarze całego dnia (do 18 godzin) wynosi maksymalnie </w:t>
      </w:r>
      <w:r w:rsidR="0028238B" w:rsidRPr="00F97795">
        <w:rPr>
          <w:rFonts w:ascii="Arial" w:hAnsi="Arial" w:cs="Arial"/>
        </w:rPr>
        <w:t>40</w:t>
      </w:r>
      <w:r w:rsidRPr="00F97795">
        <w:rPr>
          <w:rFonts w:ascii="Arial" w:hAnsi="Arial" w:cs="Arial"/>
        </w:rPr>
        <w:t xml:space="preserve"> dni</w:t>
      </w:r>
    </w:p>
    <w:p w14:paraId="404EC225" w14:textId="77777777" w:rsidR="0073096F" w:rsidRPr="00F97795" w:rsidRDefault="00E3555F" w:rsidP="00F97795">
      <w:pPr>
        <w:pStyle w:val="Akapitzlist"/>
        <w:numPr>
          <w:ilvl w:val="1"/>
          <w:numId w:val="6"/>
        </w:numPr>
        <w:tabs>
          <w:tab w:val="left" w:pos="932"/>
          <w:tab w:val="left" w:pos="934"/>
        </w:tabs>
        <w:spacing w:before="1" w:line="360" w:lineRule="auto"/>
        <w:ind w:left="934" w:right="228" w:hanging="425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>określonych w pkt 2 lit. b, zapewnionych przez Wykonawcę w wymiarze całego dnia (do 18 godzin) wynosi maksymalnie 5 dni</w:t>
      </w:r>
    </w:p>
    <w:p w14:paraId="287AEE0B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1"/>
          <w:tab w:val="left" w:pos="654"/>
        </w:tabs>
        <w:spacing w:line="360" w:lineRule="auto"/>
        <w:ind w:right="220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>Realizacja</w:t>
      </w:r>
      <w:r w:rsidRPr="00F97795">
        <w:rPr>
          <w:rFonts w:ascii="Arial" w:hAnsi="Arial" w:cs="Arial"/>
          <w:spacing w:val="-13"/>
        </w:rPr>
        <w:t xml:space="preserve"> </w:t>
      </w:r>
      <w:r w:rsidRPr="00F97795">
        <w:rPr>
          <w:rFonts w:ascii="Arial" w:hAnsi="Arial" w:cs="Arial"/>
        </w:rPr>
        <w:t>zamówienia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odbywać</w:t>
      </w:r>
      <w:r w:rsidRPr="00F97795">
        <w:rPr>
          <w:rFonts w:ascii="Arial" w:hAnsi="Arial" w:cs="Arial"/>
          <w:spacing w:val="-13"/>
        </w:rPr>
        <w:t xml:space="preserve"> </w:t>
      </w:r>
      <w:r w:rsidRPr="00F97795">
        <w:rPr>
          <w:rFonts w:ascii="Arial" w:hAnsi="Arial" w:cs="Arial"/>
        </w:rPr>
        <w:t>się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będzie</w:t>
      </w:r>
      <w:r w:rsidRPr="00F97795">
        <w:rPr>
          <w:rFonts w:ascii="Arial" w:hAnsi="Arial" w:cs="Arial"/>
          <w:spacing w:val="-13"/>
        </w:rPr>
        <w:t xml:space="preserve"> </w:t>
      </w:r>
      <w:r w:rsidRPr="00F97795">
        <w:rPr>
          <w:rFonts w:ascii="Arial" w:hAnsi="Arial" w:cs="Arial"/>
        </w:rPr>
        <w:t>także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w</w:t>
      </w:r>
      <w:r w:rsidRPr="00F97795">
        <w:rPr>
          <w:rFonts w:ascii="Arial" w:hAnsi="Arial" w:cs="Arial"/>
          <w:spacing w:val="-13"/>
        </w:rPr>
        <w:t xml:space="preserve"> </w:t>
      </w:r>
      <w:r w:rsidRPr="00F97795">
        <w:rPr>
          <w:rFonts w:ascii="Arial" w:hAnsi="Arial" w:cs="Arial"/>
        </w:rPr>
        <w:t>godzinach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nocnych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oraz</w:t>
      </w:r>
      <w:r w:rsidRPr="00F97795">
        <w:rPr>
          <w:rFonts w:ascii="Arial" w:hAnsi="Arial" w:cs="Arial"/>
          <w:spacing w:val="-13"/>
        </w:rPr>
        <w:t xml:space="preserve"> </w:t>
      </w:r>
      <w:r w:rsidRPr="00F97795">
        <w:rPr>
          <w:rFonts w:ascii="Arial" w:hAnsi="Arial" w:cs="Arial"/>
        </w:rPr>
        <w:t>w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dni</w:t>
      </w:r>
      <w:r w:rsidRPr="00F97795">
        <w:rPr>
          <w:rFonts w:ascii="Arial" w:hAnsi="Arial" w:cs="Arial"/>
          <w:spacing w:val="-13"/>
        </w:rPr>
        <w:t xml:space="preserve"> </w:t>
      </w:r>
      <w:r w:rsidRPr="00F97795">
        <w:rPr>
          <w:rFonts w:ascii="Arial" w:hAnsi="Arial" w:cs="Arial"/>
        </w:rPr>
        <w:t>wolne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od</w:t>
      </w:r>
      <w:r w:rsidRPr="00F97795">
        <w:rPr>
          <w:rFonts w:ascii="Arial" w:hAnsi="Arial" w:cs="Arial"/>
          <w:spacing w:val="-13"/>
        </w:rPr>
        <w:t xml:space="preserve"> </w:t>
      </w:r>
      <w:r w:rsidRPr="00F97795">
        <w:rPr>
          <w:rFonts w:ascii="Arial" w:hAnsi="Arial" w:cs="Arial"/>
        </w:rPr>
        <w:t>pracy</w:t>
      </w:r>
      <w:r w:rsidRPr="00F97795">
        <w:rPr>
          <w:rFonts w:ascii="Arial" w:hAnsi="Arial" w:cs="Arial"/>
          <w:spacing w:val="-12"/>
        </w:rPr>
        <w:t xml:space="preserve"> </w:t>
      </w:r>
      <w:r w:rsidRPr="00F97795">
        <w:rPr>
          <w:rFonts w:ascii="Arial" w:hAnsi="Arial" w:cs="Arial"/>
        </w:rPr>
        <w:t>(soboty, niedziele i święta).</w:t>
      </w:r>
    </w:p>
    <w:p w14:paraId="0F0AE55B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1"/>
          <w:tab w:val="left" w:pos="654"/>
        </w:tabs>
        <w:spacing w:before="1" w:line="360" w:lineRule="auto"/>
        <w:ind w:right="219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 xml:space="preserve">W szczególnych przypadkach związanych z realizacją prestiżowych projektów (jak np. pogrzeby, gale) Zamawiający może wymagać, aby obsługa techniczna Wykonawcy ubrana była w sposób formalny </w:t>
      </w:r>
      <w:r w:rsidRPr="00F97795">
        <w:rPr>
          <w:rFonts w:ascii="Arial" w:hAnsi="Arial" w:cs="Arial"/>
          <w:spacing w:val="-2"/>
        </w:rPr>
        <w:t>(garnitury).</w:t>
      </w:r>
    </w:p>
    <w:p w14:paraId="300D80DE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1"/>
          <w:tab w:val="left" w:pos="654"/>
        </w:tabs>
        <w:spacing w:line="360" w:lineRule="auto"/>
        <w:ind w:right="221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>Wykonawca zapewni pełną obsługę techniczną poszczególnych realizowanych imprez oraz pokryje wszystkie koszty związane z realizacją zamówienia, w zakresie wynikającym z przedmiotowego zakresu zamówienia. Zamawiający w szczególności nie zapewnia obsłudze technicznej noclegów, posiłków i napoi, a także odzieży roboczej.</w:t>
      </w:r>
    </w:p>
    <w:p w14:paraId="11158FF4" w14:textId="77777777" w:rsidR="0073096F" w:rsidRPr="00F97795" w:rsidRDefault="00E3555F" w:rsidP="00F97795">
      <w:pPr>
        <w:pStyle w:val="Akapitzlist"/>
        <w:numPr>
          <w:ilvl w:val="0"/>
          <w:numId w:val="6"/>
        </w:numPr>
        <w:tabs>
          <w:tab w:val="left" w:pos="651"/>
          <w:tab w:val="left" w:pos="654"/>
        </w:tabs>
        <w:spacing w:line="360" w:lineRule="auto"/>
        <w:ind w:right="219"/>
        <w:jc w:val="both"/>
        <w:rPr>
          <w:rFonts w:ascii="Arial" w:hAnsi="Arial" w:cs="Arial"/>
        </w:rPr>
      </w:pPr>
      <w:r w:rsidRPr="00F97795">
        <w:rPr>
          <w:rFonts w:ascii="Arial" w:hAnsi="Arial" w:cs="Arial"/>
        </w:rPr>
        <w:t>Wykonawca na potrzeby realizacji zamówienia wyznaczy spośród osób wskazanych w wykazie 1 koordynatora/brygadzistę – osobę odpowiedzialną za pracę ekipy w miejscu realizacji, odbierającą bezpośrednie wskazówki od Wykonawcy, organizującą pracę ekipy i uczestniczącą w procesie podejmowania decyzji.</w:t>
      </w:r>
    </w:p>
    <w:p w14:paraId="03404C2D" w14:textId="77777777" w:rsidR="0073096F" w:rsidRPr="00F97795" w:rsidRDefault="0073096F" w:rsidP="00F97795">
      <w:pPr>
        <w:pStyle w:val="Tekstpodstawowy"/>
        <w:spacing w:before="200" w:line="360" w:lineRule="auto"/>
        <w:ind w:left="0"/>
        <w:rPr>
          <w:rFonts w:ascii="Arial" w:hAnsi="Arial" w:cs="Arial"/>
        </w:rPr>
      </w:pPr>
    </w:p>
    <w:p w14:paraId="7D17866B" w14:textId="77777777" w:rsidR="009E1BFE" w:rsidRPr="00D56F7B" w:rsidRDefault="009E1BFE" w:rsidP="009E1BFE">
      <w:pPr>
        <w:widowControl/>
        <w:autoSpaceDE/>
        <w:autoSpaceDN/>
        <w:spacing w:before="240" w:after="240" w:line="360" w:lineRule="auto"/>
        <w:contextualSpacing/>
        <w:rPr>
          <w:rFonts w:ascii="Arial" w:hAnsi="Arial" w:cs="Arial"/>
          <w:b/>
        </w:rPr>
      </w:pPr>
      <w:r w:rsidRPr="00F35272">
        <w:rPr>
          <w:rFonts w:ascii="Arial" w:hAnsi="Arial" w:cs="Arial"/>
          <w:b/>
          <w:u w:val="single"/>
        </w:rPr>
        <w:t>Prawo opcji</w:t>
      </w:r>
    </w:p>
    <w:p w14:paraId="0A8CB6B4" w14:textId="77777777" w:rsidR="009E1BFE" w:rsidRPr="003B7BBD" w:rsidRDefault="009E1BFE" w:rsidP="009E1BFE">
      <w:pPr>
        <w:pStyle w:val="Akapitzlist"/>
        <w:widowControl/>
        <w:numPr>
          <w:ilvl w:val="0"/>
          <w:numId w:val="11"/>
        </w:numPr>
        <w:autoSpaceDE/>
        <w:autoSpaceDN/>
        <w:spacing w:after="160" w:line="360" w:lineRule="auto"/>
        <w:contextualSpacing/>
        <w:jc w:val="both"/>
        <w:rPr>
          <w:rFonts w:ascii="Arial" w:eastAsiaTheme="minorHAnsi" w:hAnsi="Arial" w:cs="Arial"/>
          <w:b/>
        </w:rPr>
      </w:pPr>
      <w:r w:rsidRPr="00244574">
        <w:rPr>
          <w:rFonts w:ascii="Arial" w:eastAsiaTheme="minorHAnsi" w:hAnsi="Arial" w:cs="Arial"/>
        </w:rPr>
        <w:t xml:space="preserve">Zamawiający zastrzega sobie możliwość w okresie obowiązywania umowy, skorzystania z prawa opcji, o którym mowa w art. 441 ustawy Prawo zamówień publicznych, tj. zlecenia dodatkowych usług objętych zakresem zamówienia podstawowego, których łączna wartość nie przekroczy </w:t>
      </w:r>
      <w:r>
        <w:rPr>
          <w:rFonts w:ascii="Arial" w:eastAsiaTheme="minorHAnsi" w:hAnsi="Arial" w:cs="Arial"/>
          <w:b/>
        </w:rPr>
        <w:t>36.9</w:t>
      </w:r>
      <w:r w:rsidRPr="003B7BBD">
        <w:rPr>
          <w:rFonts w:ascii="Arial" w:eastAsiaTheme="minorHAnsi" w:hAnsi="Arial" w:cs="Arial"/>
          <w:b/>
        </w:rPr>
        <w:t xml:space="preserve">00,00 zł brutto </w:t>
      </w:r>
      <w:r>
        <w:rPr>
          <w:rFonts w:ascii="Arial" w:eastAsiaTheme="minorHAnsi" w:hAnsi="Arial" w:cs="Arial"/>
          <w:b/>
        </w:rPr>
        <w:t xml:space="preserve">(trzydzieści sześć </w:t>
      </w:r>
      <w:r w:rsidRPr="003B7BBD">
        <w:rPr>
          <w:rFonts w:ascii="Arial" w:eastAsiaTheme="minorHAnsi" w:hAnsi="Arial" w:cs="Arial"/>
          <w:b/>
        </w:rPr>
        <w:t xml:space="preserve">tysięcy </w:t>
      </w:r>
      <w:r>
        <w:rPr>
          <w:rFonts w:ascii="Arial" w:eastAsiaTheme="minorHAnsi" w:hAnsi="Arial" w:cs="Arial"/>
          <w:b/>
        </w:rPr>
        <w:t xml:space="preserve">dziewięćset </w:t>
      </w:r>
      <w:r w:rsidRPr="003B7BBD">
        <w:rPr>
          <w:rFonts w:ascii="Arial" w:eastAsiaTheme="minorHAnsi" w:hAnsi="Arial" w:cs="Arial"/>
          <w:b/>
        </w:rPr>
        <w:t>złotych 00/100).</w:t>
      </w:r>
    </w:p>
    <w:p w14:paraId="5349C65F" w14:textId="77777777" w:rsidR="009E1BFE" w:rsidRPr="00244574" w:rsidRDefault="009E1BFE" w:rsidP="009E1BFE">
      <w:pPr>
        <w:pStyle w:val="Akapitzlist"/>
        <w:widowControl/>
        <w:numPr>
          <w:ilvl w:val="0"/>
          <w:numId w:val="11"/>
        </w:numPr>
        <w:autoSpaceDE/>
        <w:autoSpaceDN/>
        <w:spacing w:after="160" w:line="360" w:lineRule="auto"/>
        <w:contextualSpacing/>
        <w:jc w:val="both"/>
        <w:rPr>
          <w:rFonts w:ascii="Arial" w:eastAsiaTheme="minorHAnsi" w:hAnsi="Arial" w:cs="Arial"/>
        </w:rPr>
      </w:pPr>
      <w:r w:rsidRPr="00244574">
        <w:rPr>
          <w:rFonts w:ascii="Arial" w:eastAsiaTheme="minorHAnsi" w:hAnsi="Arial" w:cs="Arial"/>
        </w:rPr>
        <w:t>Każdorazowe zlecenie realizacji usługi, w ramach prawa opcji będzie następować na zasadach przewidzianych dla zamówienia podstawowego.</w:t>
      </w:r>
    </w:p>
    <w:p w14:paraId="504C0014" w14:textId="77777777" w:rsidR="009E1BFE" w:rsidRPr="00244574" w:rsidRDefault="009E1BFE" w:rsidP="009E1BFE">
      <w:pPr>
        <w:pStyle w:val="Akapitzlist"/>
        <w:widowControl/>
        <w:numPr>
          <w:ilvl w:val="0"/>
          <w:numId w:val="11"/>
        </w:numPr>
        <w:autoSpaceDE/>
        <w:autoSpaceDN/>
        <w:spacing w:after="160" w:line="360" w:lineRule="auto"/>
        <w:contextualSpacing/>
        <w:jc w:val="both"/>
        <w:rPr>
          <w:rFonts w:ascii="Arial" w:eastAsiaTheme="minorHAnsi" w:hAnsi="Arial" w:cs="Arial"/>
        </w:rPr>
      </w:pPr>
      <w:r w:rsidRPr="00244574">
        <w:rPr>
          <w:rFonts w:ascii="Arial" w:eastAsiaTheme="minorHAnsi" w:hAnsi="Arial" w:cs="Arial"/>
        </w:rPr>
        <w:t>Zamawiający skorzysta z zamówienia realizowanego w ramach prawa opcji po wykorzystaniu środków jakie przeznaczył na sfinansowanie zamówienia w ramach zamówienia podstawowego.</w:t>
      </w:r>
    </w:p>
    <w:p w14:paraId="0EABE9BE" w14:textId="77777777" w:rsidR="009E1BFE" w:rsidRPr="00244574" w:rsidRDefault="009E1BFE" w:rsidP="009E1BFE">
      <w:pPr>
        <w:pStyle w:val="Akapitzlist"/>
        <w:widowControl/>
        <w:numPr>
          <w:ilvl w:val="0"/>
          <w:numId w:val="11"/>
        </w:numPr>
        <w:autoSpaceDE/>
        <w:autoSpaceDN/>
        <w:spacing w:after="160" w:line="360" w:lineRule="auto"/>
        <w:contextualSpacing/>
        <w:jc w:val="both"/>
        <w:rPr>
          <w:rFonts w:ascii="Arial" w:eastAsiaTheme="minorHAnsi" w:hAnsi="Arial" w:cs="Arial"/>
        </w:rPr>
      </w:pPr>
      <w:r w:rsidRPr="00244574">
        <w:rPr>
          <w:rFonts w:ascii="Arial" w:eastAsiaTheme="minorHAnsi" w:hAnsi="Arial" w:cs="Arial"/>
        </w:rPr>
        <w:t>Zamawiający zgłosi Wykonawcy chęć skorzystania z zamówienia realizowanego w ramach prawa opcji drogą elektroniczną.</w:t>
      </w:r>
    </w:p>
    <w:p w14:paraId="05FBDF2C" w14:textId="5232ACAF" w:rsidR="009E1BFE" w:rsidRPr="00F97795" w:rsidRDefault="00976146" w:rsidP="009E1BFE">
      <w:pPr>
        <w:spacing w:line="360" w:lineRule="auto"/>
        <w:rPr>
          <w:rFonts w:ascii="Arial" w:hAnsi="Arial" w:cs="Arial"/>
        </w:rPr>
      </w:pPr>
      <w:r w:rsidRPr="00F97795"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03F737C3" wp14:editId="3E22EF55">
                <wp:simplePos x="0" y="0"/>
                <wp:positionH relativeFrom="page">
                  <wp:posOffset>558800</wp:posOffset>
                </wp:positionH>
                <wp:positionV relativeFrom="page">
                  <wp:posOffset>697865</wp:posOffset>
                </wp:positionV>
                <wp:extent cx="6425565" cy="9402263"/>
                <wp:effectExtent l="0" t="0" r="0" b="8890"/>
                <wp:wrapNone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25565" cy="9402263"/>
                          <a:chOff x="0" y="0"/>
                          <a:chExt cx="6301740" cy="9163685"/>
                        </a:xfrm>
                      </wpg:grpSpPr>
                      <wps:wsp>
                        <wps:cNvPr id="7" name="Graphic 4"/>
                        <wps:cNvSpPr/>
                        <wps:spPr>
                          <a:xfrm>
                            <a:off x="6095" y="6045"/>
                            <a:ext cx="6289675" cy="915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9675" h="9151620">
                                <a:moveTo>
                                  <a:pt x="62892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51366"/>
                                </a:lnTo>
                                <a:lnTo>
                                  <a:pt x="6289294" y="9151366"/>
                                </a:lnTo>
                                <a:lnTo>
                                  <a:pt x="62892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0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5"/>
                        <wps:cNvSpPr/>
                        <wps:spPr>
                          <a:xfrm>
                            <a:off x="0" y="0"/>
                            <a:ext cx="6301740" cy="9163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1740" h="9163685">
                                <a:moveTo>
                                  <a:pt x="6301486" y="0"/>
                                </a:moveTo>
                                <a:lnTo>
                                  <a:pt x="6295390" y="0"/>
                                </a:lnTo>
                                <a:lnTo>
                                  <a:pt x="6295390" y="6096"/>
                                </a:lnTo>
                                <a:lnTo>
                                  <a:pt x="6295390" y="9157411"/>
                                </a:lnTo>
                                <a:lnTo>
                                  <a:pt x="6096" y="9157411"/>
                                </a:lnTo>
                                <a:lnTo>
                                  <a:pt x="6096" y="6096"/>
                                </a:lnTo>
                                <a:lnTo>
                                  <a:pt x="6295390" y="6096"/>
                                </a:lnTo>
                                <a:lnTo>
                                  <a:pt x="6295390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9157411"/>
                                </a:lnTo>
                                <a:lnTo>
                                  <a:pt x="0" y="9163507"/>
                                </a:lnTo>
                                <a:lnTo>
                                  <a:pt x="6096" y="9163507"/>
                                </a:lnTo>
                                <a:lnTo>
                                  <a:pt x="6295390" y="9163507"/>
                                </a:lnTo>
                                <a:lnTo>
                                  <a:pt x="6301486" y="9163507"/>
                                </a:lnTo>
                                <a:lnTo>
                                  <a:pt x="6301486" y="9157411"/>
                                </a:lnTo>
                                <a:lnTo>
                                  <a:pt x="6301486" y="6096"/>
                                </a:lnTo>
                                <a:lnTo>
                                  <a:pt x="630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A1D721" id="Group 3" o:spid="_x0000_s1026" style="position:absolute;margin-left:44pt;margin-top:54.95pt;width:505.95pt;height:740.35pt;z-index:-251656192;mso-wrap-distance-left:0;mso-wrap-distance-right:0;mso-position-horizontal-relative:page;mso-position-vertical-relative:page;mso-width-relative:margin;mso-height-relative:margin" coordsize="63017,91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X9UXgMAANQLAAAOAAAAZHJzL2Uyb0RvYy54bWzcVt9vmzAQfp+0/8Hy+8qPEJKgkqpq2mpS&#10;1VVqpz07YAIaYM92Qvrf72xwYKnaJN2Ph+WBHPjz+e67+w7OL7ZViTZUyILVMfbOXIxonbC0qFcx&#10;/vp082mKkVSkTknJahrjZyrxxfzjh/OGR9RnOStTKhA4qWXU8BjnSvHIcWSS04rIM8ZpDYsZExVR&#10;cCtWTipIA96r0vFdN3QaJlIuWEKlhKeLdhHPjf8so4n6kmWSKlTGGGJT5irMdamvzvycRCtBeF4k&#10;XRjkHVFUpKjh0J2rBVEErUXxwlVVJIJJlqmzhFUOy7IioSYHyMZz97K5FWzNTS6rqFnxHU1A7R5P&#10;73ab3G8eBCrSGIcY1aSCEplT0UhT0/BVBIhbwR/5g2jzA/OOJd8lLDv76/p+1YO3maj0JkgTbQ3n&#10;zzvO6VahBB6GgT8eh2OMElibBa7vh+ZoEiU5lO7FviS/tjtHrjcJoKhmpxeOwulYB+2QqD3YhLcL&#10;p+HQYbInUf4eiY854dTURmqKOhInPYltSwUtjQajOTSkykh2dO4xFLozYAKICN3A5EKiHU/+dBZO&#10;LE/e2At90727bIGwtVS3lBnKyeZOKjgMOjK1FsmtlWxrawqQiBZHacShMAJxCIxAHEsdOok4UXqf&#10;NVED0dlYcihZF4per9iGPjGDVLpwGufPApORDbbHlPUQC3W0zQEp2TX7z42/FqNPHIVhV2qLsP8t&#10;cnjyqXgbqfWYlExSoALC0lzsDEMKPBzSLllZpDdFWWoSpFgtr0qBNgT4vb68cReLLugBDJrUtoO2&#10;lix9hl5qYCLFWP5YE0ExKj/X0K16fFlDWGNpDaHKK2aGnOFfSPW0/UYERxzMGCvoo3tmm5ZEtj90&#10;Ujus3lmzy7ViWaGbx8TWRtTdgID0VPgHSoL3hh1HrZKMHvTRoLbDShq000BDhybGr8W0HP0dDdlY&#10;jIba4aX57/XRdTLggikM54E6eoztUdv1s/FoNkj9VSWFfo+EoXNITD0YxDQJPO9t8WmHOt6TwCeF&#10;cRJ4X9B7pNlo34Ydw2qLsbP7VfJb2DHkWGQ4GruTYzk/Ajyo/gxenAedD3rwdPwRDTPwf7iyA/B+&#10;yf7MqHbN778Y1eYTCD4dzUur+8zV36bDezPa+4/x+U8AAAD//wMAUEsDBBQABgAIAAAAIQCRiMZM&#10;4AAAAAwBAAAPAAAAZHJzL2Rvd25yZXYueG1sTI9Ba8JAEIXvBf/DMkJvdZMWJUmzEZG2JylUC6W3&#10;NTsmwexsyK5J/PcdT/X2Zubx5nv5erKtGLD3jSMF8SICgVQ601Cl4Pvw/pSA8EGT0a0jVHBFD+ti&#10;9pDrzLiRvnDYh0pwCPlMK6hD6DIpfVmj1X7hOiS+nVxvdeCxr6Tp9cjhtpXPUbSSVjfEH2rd4bbG&#10;8ry/WAUfox43L/HbsDufttffw/LzZxejUo/zafMKIuAU/s1ww2d0KJjp6C5kvGgVJAlXCbyP0hTE&#10;zcCC1ZHVMo1WIItc3pco/gAAAP//AwBQSwECLQAUAAYACAAAACEAtoM4kv4AAADhAQAAEwAAAAAA&#10;AAAAAAAAAAAAAAAAW0NvbnRlbnRfVHlwZXNdLnhtbFBLAQItABQABgAIAAAAIQA4/SH/1gAAAJQB&#10;AAALAAAAAAAAAAAAAAAAAC8BAABfcmVscy8ucmVsc1BLAQItABQABgAIAAAAIQAk3X9UXgMAANQL&#10;AAAOAAAAAAAAAAAAAAAAAC4CAABkcnMvZTJvRG9jLnhtbFBLAQItABQABgAIAAAAIQCRiMZM4AAA&#10;AAwBAAAPAAAAAAAAAAAAAAAAALgFAABkcnMvZG93bnJldi54bWxQSwUGAAAAAAQABADzAAAAxQYA&#10;AAAA&#10;">
                <v:shape id="Graphic 4" o:spid="_x0000_s1027" style="position:absolute;left:60;top:60;width:62897;height:91516;visibility:visible;mso-wrap-style:square;v-text-anchor:top" coordsize="6289675,915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oYNwwAAANoAAAAPAAAAZHJzL2Rvd25yZXYueG1sRI/RasJA&#10;FETfC/7DcgXfmo0+tJK6ioiGCi2lJh9wyV6zwezdkF2T+PfdQqGPw8ycYTa7ybZioN43jhUskxQE&#10;ceV0w7WCsjg9r0H4gKyxdUwKHuRht509bTDTbuRvGi6hFhHCPkMFJoQuk9JXhiz6xHXE0bu63mKI&#10;sq+l7nGMcNvKVZq+SIsNxwWDHR0MVbfL3SoY1qkpvvIV8f2jLctPeXyc86NSi/m0fwMRaAr/4b/2&#10;u1bwCr9X4g2Q2x8AAAD//wMAUEsBAi0AFAAGAAgAAAAhANvh9svuAAAAhQEAABMAAAAAAAAAAAAA&#10;AAAAAAAAAFtDb250ZW50X1R5cGVzXS54bWxQSwECLQAUAAYACAAAACEAWvQsW78AAAAVAQAACwAA&#10;AAAAAAAAAAAAAAAfAQAAX3JlbHMvLnJlbHNQSwECLQAUAAYACAAAACEAVoaGDcMAAADaAAAADwAA&#10;AAAAAAAAAAAAAAAHAgAAZHJzL2Rvd25yZXYueG1sUEsFBgAAAAADAAMAtwAAAPcCAAAAAA==&#10;" path="m6289294,l,,,9151366r6289294,l6289294,xe" fillcolor="#eaf0dd" stroked="f">
                  <v:path arrowok="t"/>
                </v:shape>
                <v:shape id="Graphic 5" o:spid="_x0000_s1028" style="position:absolute;width:63017;height:91636;visibility:visible;mso-wrap-style:square;v-text-anchor:top" coordsize="6301740,9163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79nvgAAANoAAAAPAAAAZHJzL2Rvd25yZXYueG1sRE9NawIx&#10;EL0X+h/CFHopNbuCtmyNUqQVr9pS6G3YjJulyWRJprr+e3MQPD7e92I1Bq+OlHIf2UA9qUARt9H2&#10;3Bn4/vp8fgWVBdmij0wGzpRhtby/W2Bj44l3dNxLp0oI5wYNOJGh0Tq3jgLmSRyIC3eIKaAUmDpt&#10;E55KePB6WlVzHbDn0uBwoLWj9m//HwwQvciB3c9mKrX3aV3P5h9Pv8Y8Pozvb6CERrmJr+6tNVC2&#10;livlBujlBQAA//8DAFBLAQItABQABgAIAAAAIQDb4fbL7gAAAIUBAAATAAAAAAAAAAAAAAAAAAAA&#10;AABbQ29udGVudF9UeXBlc10ueG1sUEsBAi0AFAAGAAgAAAAhAFr0LFu/AAAAFQEAAAsAAAAAAAAA&#10;AAAAAAAAHwEAAF9yZWxzLy5yZWxzUEsBAi0AFAAGAAgAAAAhAFvvv2e+AAAA2gAAAA8AAAAAAAAA&#10;AAAAAAAABwIAAGRycy9kb3ducmV2LnhtbFBLBQYAAAAAAwADALcAAADyAgAAAAA=&#10;" path="m6301486,r-6096,l6295390,6096r,9151315l6096,9157411,6096,6096r6289294,l6295390,,6096,,,,,6045,,9157411r,6096l6096,9163507r6289294,l6301486,9163507r,-6096l6301486,6096r,-6096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535D70EC" w14:textId="5F14F851" w:rsidR="00543A32" w:rsidRPr="00F97795" w:rsidRDefault="00543A32" w:rsidP="00F97795">
      <w:pPr>
        <w:spacing w:line="360" w:lineRule="auto"/>
        <w:rPr>
          <w:rFonts w:ascii="Arial" w:hAnsi="Arial" w:cs="Arial"/>
        </w:rPr>
      </w:pPr>
    </w:p>
    <w:sectPr w:rsidR="00543A32" w:rsidRPr="00F97795">
      <w:pgSz w:w="11910" w:h="16840"/>
      <w:pgMar w:top="1100" w:right="880" w:bottom="1160" w:left="880" w:header="726" w:footer="9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EBFAF" w14:textId="77777777" w:rsidR="00543A32" w:rsidRDefault="00E3555F">
      <w:r>
        <w:separator/>
      </w:r>
    </w:p>
  </w:endnote>
  <w:endnote w:type="continuationSeparator" w:id="0">
    <w:p w14:paraId="5E27A2BB" w14:textId="77777777" w:rsidR="00543A32" w:rsidRDefault="00E3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5F91C" w14:textId="77777777" w:rsidR="0073096F" w:rsidRDefault="00E3555F">
    <w:pPr>
      <w:pStyle w:val="Tekstpodstawowy"/>
      <w:spacing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96649BB" wp14:editId="24275D6F">
              <wp:simplePos x="0" y="0"/>
              <wp:positionH relativeFrom="page">
                <wp:posOffset>6824218</wp:posOffset>
              </wp:positionH>
              <wp:positionV relativeFrom="page">
                <wp:posOffset>9935667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A82F98" w14:textId="018DAF13" w:rsidR="0073096F" w:rsidRDefault="00E3555F">
                          <w:pPr>
                            <w:pStyle w:val="Tekstpodstawowy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662AE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6649B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37.35pt;margin-top:782.35pt;width:12.6pt;height:13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1P4qAEAAEUDAAAOAAAAZHJzL2Uyb0RvYy54bWysUsFu2zAMvQ/oPwi6N3JcNBuMOMXWYsOA&#10;YhvQ9gNkWYqNWaImKrHz96PkOC2227CLTJlPj++R3N5NdmBHHbAHV/P1quBMOwVt7/Y1f3n+fP2B&#10;M4zStXIAp2t+0sjvdlfvtqOvdAkdDK0OjEgcVqOveRejr4RA1WkrcQVeO0oaCFZGuoa9aIMcid0O&#10;oiyKjRghtD6A0oj092FO8l3mN0ar+N0Y1JENNSdtMZ8hn006xW4rq32QvuvVWYb8BxVW9o6KXqge&#10;ZJTsEPq/qGyvAiCYuFJgBRjTK509kJt18Yebp056nb1Qc9Bf2oT/j1Z9O/4IrG9rXnLmpKURPesp&#10;NjCxMjVn9FgR5skTKk6fYKIhZ6PoH0H9RIKIN5j5ARI6NWMywaYv2WT0kPp/uvScijCV2DZFUVJG&#10;UWq9uX1/c5vKitfHPmD8osGyFNQ80EizAHl8xDhDF8hZy1w+qYpTM2Vz68VLA+2JrIw08Zrjr4MM&#10;mrPhq6OWpvVYgrAEzRKEONxDXqLkyMHHQwTTZwGp0sx7FkCzyhbOe5WW4e09o163f/cbAAD//wMA&#10;UEsDBBQABgAIAAAAIQBQMY+q4gAAAA8BAAAPAAAAZHJzL2Rvd25yZXYueG1sTI/BTsMwEETvSPyD&#10;tUjcqE1FmybEqVBRxQFxaKFSj9vYxBHxOord1P17nBPcZnZHs2/LdbQdG/XgW0cSHmcCmKbaqZYa&#10;CV+f24cVMB+QFHaOtISr9rCubm9KLJS70E6P+9CwVEK+QAkmhL7g3NdGW/Qz12tKu283WAzJDg1X&#10;A15Sue34XIglt9hSumCw1xuj65/92Uo4bPrtezwa/BgX6u11nu2uQx2lvL+LL8/Ago7hLwwTfkKH&#10;KjGd3JmUZ13yInvKUjapxXJSU0bkeQ7sNM1ysQJelfz/H9UvAAAA//8DAFBLAQItABQABgAIAAAA&#10;IQC2gziS/gAAAOEBAAATAAAAAAAAAAAAAAAAAAAAAABbQ29udGVudF9UeXBlc10ueG1sUEsBAi0A&#10;FAAGAAgAAAAhADj9If/WAAAAlAEAAAsAAAAAAAAAAAAAAAAALwEAAF9yZWxzLy5yZWxzUEsBAi0A&#10;FAAGAAgAAAAhABcLU/ioAQAARQMAAA4AAAAAAAAAAAAAAAAALgIAAGRycy9lMm9Eb2MueG1sUEsB&#10;Ai0AFAAGAAgAAAAhAFAxj6riAAAADwEAAA8AAAAAAAAAAAAAAAAAAgQAAGRycy9kb3ducmV2Lnht&#10;bFBLBQYAAAAABAAEAPMAAAARBQAAAAA=&#10;" filled="f" stroked="f">
              <v:path arrowok="t"/>
              <v:textbox inset="0,0,0,0">
                <w:txbxContent>
                  <w:p w14:paraId="65A82F98" w14:textId="018DAF13" w:rsidR="0073096F" w:rsidRDefault="00E3555F">
                    <w:pPr>
                      <w:pStyle w:val="Tekstpodstawowy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662AE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03AC6" w14:textId="77777777" w:rsidR="00543A32" w:rsidRDefault="00E3555F">
      <w:r>
        <w:separator/>
      </w:r>
    </w:p>
  </w:footnote>
  <w:footnote w:type="continuationSeparator" w:id="0">
    <w:p w14:paraId="55BEC34F" w14:textId="77777777" w:rsidR="00543A32" w:rsidRDefault="00E35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441B8" w14:textId="77777777" w:rsidR="0073096F" w:rsidRDefault="00E3555F">
    <w:pPr>
      <w:pStyle w:val="Tekstpodstawowy"/>
      <w:spacing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4364A6D6" wp14:editId="0761437A">
              <wp:simplePos x="0" y="0"/>
              <wp:positionH relativeFrom="page">
                <wp:posOffset>5398389</wp:posOffset>
              </wp:positionH>
              <wp:positionV relativeFrom="page">
                <wp:posOffset>460882</wp:posOffset>
              </wp:positionV>
              <wp:extent cx="1548765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87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381E47" w14:textId="3B8EF1F2" w:rsidR="0073096F" w:rsidRDefault="00E3555F">
                          <w:pPr>
                            <w:spacing w:line="203" w:lineRule="exact"/>
                            <w:ind w:left="20"/>
                            <w:rPr>
                              <w:i/>
                              <w:spacing w:val="-3"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Numer</w:t>
                          </w:r>
                          <w:r>
                            <w:rPr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sprawy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F662AE">
                            <w:rPr>
                              <w:i/>
                              <w:spacing w:val="-3"/>
                              <w:sz w:val="18"/>
                            </w:rPr>
                            <w:t>DZP-271-17</w:t>
                          </w:r>
                          <w:r w:rsidR="00621BE0">
                            <w:rPr>
                              <w:i/>
                              <w:spacing w:val="-3"/>
                              <w:sz w:val="18"/>
                            </w:rPr>
                            <w:t>/2024</w:t>
                          </w:r>
                        </w:p>
                        <w:p w14:paraId="7C6598E3" w14:textId="77777777" w:rsidR="00621BE0" w:rsidRDefault="00621BE0">
                          <w:pPr>
                            <w:spacing w:line="203" w:lineRule="exact"/>
                            <w:ind w:left="20"/>
                            <w:rPr>
                              <w:i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64A6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25.05pt;margin-top:36.3pt;width:121.95pt;height:1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uprqAEAAD8DAAAOAAAAZHJzL2Uyb0RvYy54bWysUttu2zAMfR/QfxD03sjp1suMOMXaYsOA&#10;Yh3Q7gNkWYqFWaImKrHz96MUJy22t2EvMmUdnsNDcnU7uYHtdEQLvuHLRcWZ9go66zcN//Hy+fyG&#10;M0zSd3IArxu+18hv12fvVmOo9QX0MHQ6MiLxWI+h4X1KoRYCVa+dxAUE7enRQHQy0TVuRBflSOxu&#10;EBdVdSVGiF2IoDQi/X04PPJ14TdGq/RkDOrEhoZTbamcsZxtPsV6JetNlKG3ai5D/kMVTlpPoieq&#10;B5kk20b7F5WzKgKCSQsFToAxVunigdwsqz/cPPcy6OKFmoPh1Cb8f7Tq2+57ZLaj2XHmpaMRvegp&#10;tTCxZW7OGLAmzHMgVJruYMrAbBTDI6ifSBDxBnNIQEJnzGSiy1+yySiR+r8/9ZxEmMpslx9urq8u&#10;OVP0tnz/8boqQxGv2SFi+qLBsRw0PNJMSwVy94gp68v6CJmLOejnstLUTrOLFro9mRhp1g3HX1sZ&#10;NWfDV0/NzItxDOIxaI9BTMM9lPXJXjx82iYwtihniQPvrExTKgXNG5XX4O29oF73fv0bAAD//wMA&#10;UEsDBBQABgAIAAAAIQDLhHFO4QAAAAoBAAAPAAAAZHJzL2Rvd25yZXYueG1sTI/BbsIwEETvlfoP&#10;1lbqrdhEECCNgyoq1EPVA7RIHE28jaPG6yg2wfx9zak9rvZp5k25jrZjIw6+dSRhOhHAkGqnW2ok&#10;fH1un5bAfFCkVecIJVzRw7q6vytVod2FdjjuQ8NSCPlCSTAh9AXnvjZolZ+4Hin9vt1gVUjn0HA9&#10;qEsKtx3PhMi5VS2lBqN63Bisf/ZnK+Gw6bfv8WjUxzjXb6/ZYncd6ijl40N8eQYWMIY/GG76SR2q&#10;5HRyZ9KedRKWczFNqIRFlgO7AWI1S+tOElazHHhV8v8Tql8AAAD//wMAUEsBAi0AFAAGAAgAAAAh&#10;ALaDOJL+AAAA4QEAABMAAAAAAAAAAAAAAAAAAAAAAFtDb250ZW50X1R5cGVzXS54bWxQSwECLQAU&#10;AAYACAAAACEAOP0h/9YAAACUAQAACwAAAAAAAAAAAAAAAAAvAQAAX3JlbHMvLnJlbHNQSwECLQAU&#10;AAYACAAAACEA737qa6gBAAA/AwAADgAAAAAAAAAAAAAAAAAuAgAAZHJzL2Uyb0RvYy54bWxQSwEC&#10;LQAUAAYACAAAACEAy4RxTuEAAAAKAQAADwAAAAAAAAAAAAAAAAACBAAAZHJzL2Rvd25yZXYueG1s&#10;UEsFBgAAAAAEAAQA8wAAABAFAAAAAA==&#10;" filled="f" stroked="f">
              <v:path arrowok="t"/>
              <v:textbox inset="0,0,0,0">
                <w:txbxContent>
                  <w:p w14:paraId="15381E47" w14:textId="3B8EF1F2" w:rsidR="0073096F" w:rsidRDefault="00E3555F">
                    <w:pPr>
                      <w:spacing w:line="203" w:lineRule="exact"/>
                      <w:ind w:left="20"/>
                      <w:rPr>
                        <w:i/>
                        <w:spacing w:val="-3"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Numer</w:t>
                    </w:r>
                    <w:r>
                      <w:rPr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sprawy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 w:rsidR="00F662AE">
                      <w:rPr>
                        <w:i/>
                        <w:spacing w:val="-3"/>
                        <w:sz w:val="18"/>
                      </w:rPr>
                      <w:t>DZP-271-17</w:t>
                    </w:r>
                    <w:r w:rsidR="00621BE0">
                      <w:rPr>
                        <w:i/>
                        <w:spacing w:val="-3"/>
                        <w:sz w:val="18"/>
                      </w:rPr>
                      <w:t>/2024</w:t>
                    </w:r>
                  </w:p>
                  <w:p w14:paraId="7C6598E3" w14:textId="77777777" w:rsidR="00621BE0" w:rsidRDefault="00621BE0">
                    <w:pPr>
                      <w:spacing w:line="203" w:lineRule="exact"/>
                      <w:ind w:left="20"/>
                      <w:rPr>
                        <w:i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23B8"/>
    <w:multiLevelType w:val="hybridMultilevel"/>
    <w:tmpl w:val="1FBA6C16"/>
    <w:lvl w:ilvl="0" w:tplc="0C8A61C8">
      <w:start w:val="1"/>
      <w:numFmt w:val="decimal"/>
      <w:lvlText w:val="%1)"/>
      <w:lvlJc w:val="left"/>
      <w:pPr>
        <w:ind w:left="828" w:hanging="360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198E21A">
      <w:numFmt w:val="bullet"/>
      <w:lvlText w:val="•"/>
      <w:lvlJc w:val="left"/>
      <w:pPr>
        <w:ind w:left="1728" w:hanging="360"/>
      </w:pPr>
      <w:rPr>
        <w:rFonts w:hint="default"/>
        <w:lang w:val="pl-PL" w:eastAsia="en-US" w:bidi="ar-SA"/>
      </w:rPr>
    </w:lvl>
    <w:lvl w:ilvl="2" w:tplc="7E0047C2">
      <w:numFmt w:val="bullet"/>
      <w:lvlText w:val="•"/>
      <w:lvlJc w:val="left"/>
      <w:pPr>
        <w:ind w:left="2636" w:hanging="360"/>
      </w:pPr>
      <w:rPr>
        <w:rFonts w:hint="default"/>
        <w:lang w:val="pl-PL" w:eastAsia="en-US" w:bidi="ar-SA"/>
      </w:rPr>
    </w:lvl>
    <w:lvl w:ilvl="3" w:tplc="291C6758">
      <w:numFmt w:val="bullet"/>
      <w:lvlText w:val="•"/>
      <w:lvlJc w:val="left"/>
      <w:pPr>
        <w:ind w:left="3545" w:hanging="360"/>
      </w:pPr>
      <w:rPr>
        <w:rFonts w:hint="default"/>
        <w:lang w:val="pl-PL" w:eastAsia="en-US" w:bidi="ar-SA"/>
      </w:rPr>
    </w:lvl>
    <w:lvl w:ilvl="4" w:tplc="FBE4033E">
      <w:numFmt w:val="bullet"/>
      <w:lvlText w:val="•"/>
      <w:lvlJc w:val="left"/>
      <w:pPr>
        <w:ind w:left="4453" w:hanging="360"/>
      </w:pPr>
      <w:rPr>
        <w:rFonts w:hint="default"/>
        <w:lang w:val="pl-PL" w:eastAsia="en-US" w:bidi="ar-SA"/>
      </w:rPr>
    </w:lvl>
    <w:lvl w:ilvl="5" w:tplc="E188C852">
      <w:numFmt w:val="bullet"/>
      <w:lvlText w:val="•"/>
      <w:lvlJc w:val="left"/>
      <w:pPr>
        <w:ind w:left="5362" w:hanging="360"/>
      </w:pPr>
      <w:rPr>
        <w:rFonts w:hint="default"/>
        <w:lang w:val="pl-PL" w:eastAsia="en-US" w:bidi="ar-SA"/>
      </w:rPr>
    </w:lvl>
    <w:lvl w:ilvl="6" w:tplc="687A670E">
      <w:numFmt w:val="bullet"/>
      <w:lvlText w:val="•"/>
      <w:lvlJc w:val="left"/>
      <w:pPr>
        <w:ind w:left="6270" w:hanging="360"/>
      </w:pPr>
      <w:rPr>
        <w:rFonts w:hint="default"/>
        <w:lang w:val="pl-PL" w:eastAsia="en-US" w:bidi="ar-SA"/>
      </w:rPr>
    </w:lvl>
    <w:lvl w:ilvl="7" w:tplc="1FDEF4D4">
      <w:numFmt w:val="bullet"/>
      <w:lvlText w:val="•"/>
      <w:lvlJc w:val="left"/>
      <w:pPr>
        <w:ind w:left="7178" w:hanging="360"/>
      </w:pPr>
      <w:rPr>
        <w:rFonts w:hint="default"/>
        <w:lang w:val="pl-PL" w:eastAsia="en-US" w:bidi="ar-SA"/>
      </w:rPr>
    </w:lvl>
    <w:lvl w:ilvl="8" w:tplc="15A0E89E">
      <w:numFmt w:val="bullet"/>
      <w:lvlText w:val="•"/>
      <w:lvlJc w:val="left"/>
      <w:pPr>
        <w:ind w:left="808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E85426E"/>
    <w:multiLevelType w:val="hybridMultilevel"/>
    <w:tmpl w:val="60EA8A00"/>
    <w:lvl w:ilvl="0" w:tplc="9B4C2832">
      <w:start w:val="1"/>
      <w:numFmt w:val="decimal"/>
      <w:lvlText w:val="%1."/>
      <w:lvlJc w:val="left"/>
      <w:pPr>
        <w:ind w:left="535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AE0A85E">
      <w:start w:val="5"/>
      <w:numFmt w:val="lowerLetter"/>
      <w:lvlText w:val="%2)"/>
      <w:lvlJc w:val="left"/>
      <w:pPr>
        <w:ind w:left="535" w:hanging="3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C721B76">
      <w:numFmt w:val="bullet"/>
      <w:lvlText w:val="•"/>
      <w:lvlJc w:val="left"/>
      <w:pPr>
        <w:ind w:left="2412" w:hanging="318"/>
      </w:pPr>
      <w:rPr>
        <w:rFonts w:hint="default"/>
        <w:lang w:val="pl-PL" w:eastAsia="en-US" w:bidi="ar-SA"/>
      </w:rPr>
    </w:lvl>
    <w:lvl w:ilvl="3" w:tplc="04266384">
      <w:numFmt w:val="bullet"/>
      <w:lvlText w:val="•"/>
      <w:lvlJc w:val="left"/>
      <w:pPr>
        <w:ind w:left="3349" w:hanging="318"/>
      </w:pPr>
      <w:rPr>
        <w:rFonts w:hint="default"/>
        <w:lang w:val="pl-PL" w:eastAsia="en-US" w:bidi="ar-SA"/>
      </w:rPr>
    </w:lvl>
    <w:lvl w:ilvl="4" w:tplc="58EA6ED4">
      <w:numFmt w:val="bullet"/>
      <w:lvlText w:val="•"/>
      <w:lvlJc w:val="left"/>
      <w:pPr>
        <w:ind w:left="4285" w:hanging="318"/>
      </w:pPr>
      <w:rPr>
        <w:rFonts w:hint="default"/>
        <w:lang w:val="pl-PL" w:eastAsia="en-US" w:bidi="ar-SA"/>
      </w:rPr>
    </w:lvl>
    <w:lvl w:ilvl="5" w:tplc="1430BA74">
      <w:numFmt w:val="bullet"/>
      <w:lvlText w:val="•"/>
      <w:lvlJc w:val="left"/>
      <w:pPr>
        <w:ind w:left="5222" w:hanging="318"/>
      </w:pPr>
      <w:rPr>
        <w:rFonts w:hint="default"/>
        <w:lang w:val="pl-PL" w:eastAsia="en-US" w:bidi="ar-SA"/>
      </w:rPr>
    </w:lvl>
    <w:lvl w:ilvl="6" w:tplc="A988621A">
      <w:numFmt w:val="bullet"/>
      <w:lvlText w:val="•"/>
      <w:lvlJc w:val="left"/>
      <w:pPr>
        <w:ind w:left="6158" w:hanging="318"/>
      </w:pPr>
      <w:rPr>
        <w:rFonts w:hint="default"/>
        <w:lang w:val="pl-PL" w:eastAsia="en-US" w:bidi="ar-SA"/>
      </w:rPr>
    </w:lvl>
    <w:lvl w:ilvl="7" w:tplc="F3BC25BC">
      <w:numFmt w:val="bullet"/>
      <w:lvlText w:val="•"/>
      <w:lvlJc w:val="left"/>
      <w:pPr>
        <w:ind w:left="7094" w:hanging="318"/>
      </w:pPr>
      <w:rPr>
        <w:rFonts w:hint="default"/>
        <w:lang w:val="pl-PL" w:eastAsia="en-US" w:bidi="ar-SA"/>
      </w:rPr>
    </w:lvl>
    <w:lvl w:ilvl="8" w:tplc="0E54E822">
      <w:numFmt w:val="bullet"/>
      <w:lvlText w:val="•"/>
      <w:lvlJc w:val="left"/>
      <w:pPr>
        <w:ind w:left="8031" w:hanging="318"/>
      </w:pPr>
      <w:rPr>
        <w:rFonts w:hint="default"/>
        <w:lang w:val="pl-PL" w:eastAsia="en-US" w:bidi="ar-SA"/>
      </w:rPr>
    </w:lvl>
  </w:abstractNum>
  <w:abstractNum w:abstractNumId="2" w15:restartNumberingAfterBreak="0">
    <w:nsid w:val="10804288"/>
    <w:multiLevelType w:val="hybridMultilevel"/>
    <w:tmpl w:val="4A620866"/>
    <w:lvl w:ilvl="0" w:tplc="9EBC0D16">
      <w:start w:val="7"/>
      <w:numFmt w:val="decimal"/>
      <w:lvlText w:val="%1."/>
      <w:lvlJc w:val="left"/>
      <w:pPr>
        <w:ind w:left="654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E881308">
      <w:start w:val="1"/>
      <w:numFmt w:val="lowerLetter"/>
      <w:lvlText w:val="%2)"/>
      <w:lvlJc w:val="left"/>
      <w:pPr>
        <w:ind w:left="1230" w:hanging="360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276B7D6">
      <w:numFmt w:val="bullet"/>
      <w:lvlText w:val="•"/>
      <w:lvlJc w:val="left"/>
      <w:pPr>
        <w:ind w:left="1240" w:hanging="360"/>
      </w:pPr>
      <w:rPr>
        <w:rFonts w:hint="default"/>
        <w:lang w:val="pl-PL" w:eastAsia="en-US" w:bidi="ar-SA"/>
      </w:rPr>
    </w:lvl>
    <w:lvl w:ilvl="3" w:tplc="21EEEC08">
      <w:numFmt w:val="bullet"/>
      <w:lvlText w:val="•"/>
      <w:lvlJc w:val="left"/>
      <w:pPr>
        <w:ind w:left="2353" w:hanging="360"/>
      </w:pPr>
      <w:rPr>
        <w:rFonts w:hint="default"/>
        <w:lang w:val="pl-PL" w:eastAsia="en-US" w:bidi="ar-SA"/>
      </w:rPr>
    </w:lvl>
    <w:lvl w:ilvl="4" w:tplc="9DB47A08">
      <w:numFmt w:val="bullet"/>
      <w:lvlText w:val="•"/>
      <w:lvlJc w:val="left"/>
      <w:pPr>
        <w:ind w:left="3466" w:hanging="360"/>
      </w:pPr>
      <w:rPr>
        <w:rFonts w:hint="default"/>
        <w:lang w:val="pl-PL" w:eastAsia="en-US" w:bidi="ar-SA"/>
      </w:rPr>
    </w:lvl>
    <w:lvl w:ilvl="5" w:tplc="238645D4">
      <w:numFmt w:val="bullet"/>
      <w:lvlText w:val="•"/>
      <w:lvlJc w:val="left"/>
      <w:pPr>
        <w:ind w:left="4579" w:hanging="360"/>
      </w:pPr>
      <w:rPr>
        <w:rFonts w:hint="default"/>
        <w:lang w:val="pl-PL" w:eastAsia="en-US" w:bidi="ar-SA"/>
      </w:rPr>
    </w:lvl>
    <w:lvl w:ilvl="6" w:tplc="2656027C">
      <w:numFmt w:val="bullet"/>
      <w:lvlText w:val="•"/>
      <w:lvlJc w:val="left"/>
      <w:pPr>
        <w:ind w:left="5693" w:hanging="360"/>
      </w:pPr>
      <w:rPr>
        <w:rFonts w:hint="default"/>
        <w:lang w:val="pl-PL" w:eastAsia="en-US" w:bidi="ar-SA"/>
      </w:rPr>
    </w:lvl>
    <w:lvl w:ilvl="7" w:tplc="CD06FFC6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8" w:tplc="DFF4555E">
      <w:numFmt w:val="bullet"/>
      <w:lvlText w:val="•"/>
      <w:lvlJc w:val="left"/>
      <w:pPr>
        <w:ind w:left="7919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9BD0E57"/>
    <w:multiLevelType w:val="multilevel"/>
    <w:tmpl w:val="F1CA734A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4" w15:restartNumberingAfterBreak="0">
    <w:nsid w:val="2EB21C70"/>
    <w:multiLevelType w:val="hybridMultilevel"/>
    <w:tmpl w:val="4E4AF7DE"/>
    <w:lvl w:ilvl="0" w:tplc="B56EC3B8">
      <w:start w:val="1"/>
      <w:numFmt w:val="decimal"/>
      <w:lvlText w:val="%1)"/>
      <w:lvlJc w:val="left"/>
      <w:pPr>
        <w:ind w:left="535" w:hanging="287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4D0980C">
      <w:numFmt w:val="bullet"/>
      <w:lvlText w:val="•"/>
      <w:lvlJc w:val="left"/>
      <w:pPr>
        <w:ind w:left="1476" w:hanging="287"/>
      </w:pPr>
      <w:rPr>
        <w:rFonts w:hint="default"/>
        <w:lang w:val="pl-PL" w:eastAsia="en-US" w:bidi="ar-SA"/>
      </w:rPr>
    </w:lvl>
    <w:lvl w:ilvl="2" w:tplc="AA9EDDD6">
      <w:numFmt w:val="bullet"/>
      <w:lvlText w:val="•"/>
      <w:lvlJc w:val="left"/>
      <w:pPr>
        <w:ind w:left="2412" w:hanging="287"/>
      </w:pPr>
      <w:rPr>
        <w:rFonts w:hint="default"/>
        <w:lang w:val="pl-PL" w:eastAsia="en-US" w:bidi="ar-SA"/>
      </w:rPr>
    </w:lvl>
    <w:lvl w:ilvl="3" w:tplc="F70070A4">
      <w:numFmt w:val="bullet"/>
      <w:lvlText w:val="•"/>
      <w:lvlJc w:val="left"/>
      <w:pPr>
        <w:ind w:left="3349" w:hanging="287"/>
      </w:pPr>
      <w:rPr>
        <w:rFonts w:hint="default"/>
        <w:lang w:val="pl-PL" w:eastAsia="en-US" w:bidi="ar-SA"/>
      </w:rPr>
    </w:lvl>
    <w:lvl w:ilvl="4" w:tplc="B3903FB0">
      <w:numFmt w:val="bullet"/>
      <w:lvlText w:val="•"/>
      <w:lvlJc w:val="left"/>
      <w:pPr>
        <w:ind w:left="4285" w:hanging="287"/>
      </w:pPr>
      <w:rPr>
        <w:rFonts w:hint="default"/>
        <w:lang w:val="pl-PL" w:eastAsia="en-US" w:bidi="ar-SA"/>
      </w:rPr>
    </w:lvl>
    <w:lvl w:ilvl="5" w:tplc="B142B792">
      <w:numFmt w:val="bullet"/>
      <w:lvlText w:val="•"/>
      <w:lvlJc w:val="left"/>
      <w:pPr>
        <w:ind w:left="5222" w:hanging="287"/>
      </w:pPr>
      <w:rPr>
        <w:rFonts w:hint="default"/>
        <w:lang w:val="pl-PL" w:eastAsia="en-US" w:bidi="ar-SA"/>
      </w:rPr>
    </w:lvl>
    <w:lvl w:ilvl="6" w:tplc="CEBA475C">
      <w:numFmt w:val="bullet"/>
      <w:lvlText w:val="•"/>
      <w:lvlJc w:val="left"/>
      <w:pPr>
        <w:ind w:left="6158" w:hanging="287"/>
      </w:pPr>
      <w:rPr>
        <w:rFonts w:hint="default"/>
        <w:lang w:val="pl-PL" w:eastAsia="en-US" w:bidi="ar-SA"/>
      </w:rPr>
    </w:lvl>
    <w:lvl w:ilvl="7" w:tplc="ED8CA3A2">
      <w:numFmt w:val="bullet"/>
      <w:lvlText w:val="•"/>
      <w:lvlJc w:val="left"/>
      <w:pPr>
        <w:ind w:left="7094" w:hanging="287"/>
      </w:pPr>
      <w:rPr>
        <w:rFonts w:hint="default"/>
        <w:lang w:val="pl-PL" w:eastAsia="en-US" w:bidi="ar-SA"/>
      </w:rPr>
    </w:lvl>
    <w:lvl w:ilvl="8" w:tplc="EA4E71D2">
      <w:numFmt w:val="bullet"/>
      <w:lvlText w:val="•"/>
      <w:lvlJc w:val="left"/>
      <w:pPr>
        <w:ind w:left="8031" w:hanging="287"/>
      </w:pPr>
      <w:rPr>
        <w:rFonts w:hint="default"/>
        <w:lang w:val="pl-PL" w:eastAsia="en-US" w:bidi="ar-SA"/>
      </w:rPr>
    </w:lvl>
  </w:abstractNum>
  <w:abstractNum w:abstractNumId="5" w15:restartNumberingAfterBreak="0">
    <w:nsid w:val="369C4BAF"/>
    <w:multiLevelType w:val="hybridMultilevel"/>
    <w:tmpl w:val="7F6A809C"/>
    <w:lvl w:ilvl="0" w:tplc="04150017">
      <w:start w:val="1"/>
      <w:numFmt w:val="lowerLetter"/>
      <w:lvlText w:val="%1)"/>
      <w:lvlJc w:val="left"/>
      <w:pPr>
        <w:ind w:left="1374" w:hanging="360"/>
      </w:pPr>
    </w:lvl>
    <w:lvl w:ilvl="1" w:tplc="04150019" w:tentative="1">
      <w:start w:val="1"/>
      <w:numFmt w:val="lowerLetter"/>
      <w:lvlText w:val="%2."/>
      <w:lvlJc w:val="left"/>
      <w:pPr>
        <w:ind w:left="2094" w:hanging="360"/>
      </w:pPr>
    </w:lvl>
    <w:lvl w:ilvl="2" w:tplc="0415001B" w:tentative="1">
      <w:start w:val="1"/>
      <w:numFmt w:val="lowerRoman"/>
      <w:lvlText w:val="%3."/>
      <w:lvlJc w:val="right"/>
      <w:pPr>
        <w:ind w:left="2814" w:hanging="180"/>
      </w:pPr>
    </w:lvl>
    <w:lvl w:ilvl="3" w:tplc="0415000F" w:tentative="1">
      <w:start w:val="1"/>
      <w:numFmt w:val="decimal"/>
      <w:lvlText w:val="%4."/>
      <w:lvlJc w:val="left"/>
      <w:pPr>
        <w:ind w:left="3534" w:hanging="360"/>
      </w:pPr>
    </w:lvl>
    <w:lvl w:ilvl="4" w:tplc="04150019" w:tentative="1">
      <w:start w:val="1"/>
      <w:numFmt w:val="lowerLetter"/>
      <w:lvlText w:val="%5."/>
      <w:lvlJc w:val="left"/>
      <w:pPr>
        <w:ind w:left="4254" w:hanging="360"/>
      </w:pPr>
    </w:lvl>
    <w:lvl w:ilvl="5" w:tplc="0415001B" w:tentative="1">
      <w:start w:val="1"/>
      <w:numFmt w:val="lowerRoman"/>
      <w:lvlText w:val="%6."/>
      <w:lvlJc w:val="right"/>
      <w:pPr>
        <w:ind w:left="4974" w:hanging="180"/>
      </w:pPr>
    </w:lvl>
    <w:lvl w:ilvl="6" w:tplc="0415000F" w:tentative="1">
      <w:start w:val="1"/>
      <w:numFmt w:val="decimal"/>
      <w:lvlText w:val="%7."/>
      <w:lvlJc w:val="left"/>
      <w:pPr>
        <w:ind w:left="5694" w:hanging="360"/>
      </w:pPr>
    </w:lvl>
    <w:lvl w:ilvl="7" w:tplc="04150019" w:tentative="1">
      <w:start w:val="1"/>
      <w:numFmt w:val="lowerLetter"/>
      <w:lvlText w:val="%8."/>
      <w:lvlJc w:val="left"/>
      <w:pPr>
        <w:ind w:left="6414" w:hanging="360"/>
      </w:pPr>
    </w:lvl>
    <w:lvl w:ilvl="8" w:tplc="0415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6" w15:restartNumberingAfterBreak="0">
    <w:nsid w:val="406230DC"/>
    <w:multiLevelType w:val="hybridMultilevel"/>
    <w:tmpl w:val="3FC84980"/>
    <w:lvl w:ilvl="0" w:tplc="01D0CF46">
      <w:start w:val="1"/>
      <w:numFmt w:val="decimal"/>
      <w:lvlText w:val="%1."/>
      <w:lvlJc w:val="left"/>
      <w:pPr>
        <w:ind w:left="535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38C84BE">
      <w:start w:val="1"/>
      <w:numFmt w:val="lowerLetter"/>
      <w:lvlText w:val="%2)"/>
      <w:lvlJc w:val="left"/>
      <w:pPr>
        <w:ind w:left="816" w:hanging="425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FEAC9980">
      <w:numFmt w:val="bullet"/>
      <w:lvlText w:val="•"/>
      <w:lvlJc w:val="left"/>
      <w:pPr>
        <w:ind w:left="1829" w:hanging="425"/>
      </w:pPr>
      <w:rPr>
        <w:rFonts w:hint="default"/>
        <w:lang w:val="pl-PL" w:eastAsia="en-US" w:bidi="ar-SA"/>
      </w:rPr>
    </w:lvl>
    <w:lvl w:ilvl="3" w:tplc="72020FDC">
      <w:numFmt w:val="bullet"/>
      <w:lvlText w:val="•"/>
      <w:lvlJc w:val="left"/>
      <w:pPr>
        <w:ind w:left="2838" w:hanging="425"/>
      </w:pPr>
      <w:rPr>
        <w:rFonts w:hint="default"/>
        <w:lang w:val="pl-PL" w:eastAsia="en-US" w:bidi="ar-SA"/>
      </w:rPr>
    </w:lvl>
    <w:lvl w:ilvl="4" w:tplc="CA0E33BE">
      <w:numFmt w:val="bullet"/>
      <w:lvlText w:val="•"/>
      <w:lvlJc w:val="left"/>
      <w:pPr>
        <w:ind w:left="3848" w:hanging="425"/>
      </w:pPr>
      <w:rPr>
        <w:rFonts w:hint="default"/>
        <w:lang w:val="pl-PL" w:eastAsia="en-US" w:bidi="ar-SA"/>
      </w:rPr>
    </w:lvl>
    <w:lvl w:ilvl="5" w:tplc="493048B2">
      <w:numFmt w:val="bullet"/>
      <w:lvlText w:val="•"/>
      <w:lvlJc w:val="left"/>
      <w:pPr>
        <w:ind w:left="4857" w:hanging="425"/>
      </w:pPr>
      <w:rPr>
        <w:rFonts w:hint="default"/>
        <w:lang w:val="pl-PL" w:eastAsia="en-US" w:bidi="ar-SA"/>
      </w:rPr>
    </w:lvl>
    <w:lvl w:ilvl="6" w:tplc="26784E3E">
      <w:numFmt w:val="bullet"/>
      <w:lvlText w:val="•"/>
      <w:lvlJc w:val="left"/>
      <w:pPr>
        <w:ind w:left="5866" w:hanging="425"/>
      </w:pPr>
      <w:rPr>
        <w:rFonts w:hint="default"/>
        <w:lang w:val="pl-PL" w:eastAsia="en-US" w:bidi="ar-SA"/>
      </w:rPr>
    </w:lvl>
    <w:lvl w:ilvl="7" w:tplc="FA68FFC4">
      <w:numFmt w:val="bullet"/>
      <w:lvlText w:val="•"/>
      <w:lvlJc w:val="left"/>
      <w:pPr>
        <w:ind w:left="6876" w:hanging="425"/>
      </w:pPr>
      <w:rPr>
        <w:rFonts w:hint="default"/>
        <w:lang w:val="pl-PL" w:eastAsia="en-US" w:bidi="ar-SA"/>
      </w:rPr>
    </w:lvl>
    <w:lvl w:ilvl="8" w:tplc="8CDEAA62">
      <w:numFmt w:val="bullet"/>
      <w:lvlText w:val="•"/>
      <w:lvlJc w:val="left"/>
      <w:pPr>
        <w:ind w:left="7885" w:hanging="425"/>
      </w:pPr>
      <w:rPr>
        <w:rFonts w:hint="default"/>
        <w:lang w:val="pl-PL" w:eastAsia="en-US" w:bidi="ar-SA"/>
      </w:rPr>
    </w:lvl>
  </w:abstractNum>
  <w:abstractNum w:abstractNumId="7" w15:restartNumberingAfterBreak="0">
    <w:nsid w:val="445077C2"/>
    <w:multiLevelType w:val="hybridMultilevel"/>
    <w:tmpl w:val="5066EB66"/>
    <w:lvl w:ilvl="0" w:tplc="4C9A238A">
      <w:start w:val="4"/>
      <w:numFmt w:val="decimal"/>
      <w:lvlText w:val="%1."/>
      <w:lvlJc w:val="left"/>
      <w:pPr>
        <w:ind w:left="535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4D200D8">
      <w:numFmt w:val="bullet"/>
      <w:lvlText w:val="•"/>
      <w:lvlJc w:val="left"/>
      <w:pPr>
        <w:ind w:left="1476" w:hanging="428"/>
      </w:pPr>
      <w:rPr>
        <w:rFonts w:hint="default"/>
        <w:lang w:val="pl-PL" w:eastAsia="en-US" w:bidi="ar-SA"/>
      </w:rPr>
    </w:lvl>
    <w:lvl w:ilvl="2" w:tplc="A73C2A50">
      <w:numFmt w:val="bullet"/>
      <w:lvlText w:val="•"/>
      <w:lvlJc w:val="left"/>
      <w:pPr>
        <w:ind w:left="2412" w:hanging="428"/>
      </w:pPr>
      <w:rPr>
        <w:rFonts w:hint="default"/>
        <w:lang w:val="pl-PL" w:eastAsia="en-US" w:bidi="ar-SA"/>
      </w:rPr>
    </w:lvl>
    <w:lvl w:ilvl="3" w:tplc="AFBC5018">
      <w:numFmt w:val="bullet"/>
      <w:lvlText w:val="•"/>
      <w:lvlJc w:val="left"/>
      <w:pPr>
        <w:ind w:left="3349" w:hanging="428"/>
      </w:pPr>
      <w:rPr>
        <w:rFonts w:hint="default"/>
        <w:lang w:val="pl-PL" w:eastAsia="en-US" w:bidi="ar-SA"/>
      </w:rPr>
    </w:lvl>
    <w:lvl w:ilvl="4" w:tplc="1182FC78">
      <w:numFmt w:val="bullet"/>
      <w:lvlText w:val="•"/>
      <w:lvlJc w:val="left"/>
      <w:pPr>
        <w:ind w:left="4285" w:hanging="428"/>
      </w:pPr>
      <w:rPr>
        <w:rFonts w:hint="default"/>
        <w:lang w:val="pl-PL" w:eastAsia="en-US" w:bidi="ar-SA"/>
      </w:rPr>
    </w:lvl>
    <w:lvl w:ilvl="5" w:tplc="21980BA2">
      <w:numFmt w:val="bullet"/>
      <w:lvlText w:val="•"/>
      <w:lvlJc w:val="left"/>
      <w:pPr>
        <w:ind w:left="5222" w:hanging="428"/>
      </w:pPr>
      <w:rPr>
        <w:rFonts w:hint="default"/>
        <w:lang w:val="pl-PL" w:eastAsia="en-US" w:bidi="ar-SA"/>
      </w:rPr>
    </w:lvl>
    <w:lvl w:ilvl="6" w:tplc="92AE905E">
      <w:numFmt w:val="bullet"/>
      <w:lvlText w:val="•"/>
      <w:lvlJc w:val="left"/>
      <w:pPr>
        <w:ind w:left="6158" w:hanging="428"/>
      </w:pPr>
      <w:rPr>
        <w:rFonts w:hint="default"/>
        <w:lang w:val="pl-PL" w:eastAsia="en-US" w:bidi="ar-SA"/>
      </w:rPr>
    </w:lvl>
    <w:lvl w:ilvl="7" w:tplc="0B065254">
      <w:numFmt w:val="bullet"/>
      <w:lvlText w:val="•"/>
      <w:lvlJc w:val="left"/>
      <w:pPr>
        <w:ind w:left="7094" w:hanging="428"/>
      </w:pPr>
      <w:rPr>
        <w:rFonts w:hint="default"/>
        <w:lang w:val="pl-PL" w:eastAsia="en-US" w:bidi="ar-SA"/>
      </w:rPr>
    </w:lvl>
    <w:lvl w:ilvl="8" w:tplc="B260BFAA">
      <w:numFmt w:val="bullet"/>
      <w:lvlText w:val="•"/>
      <w:lvlJc w:val="left"/>
      <w:pPr>
        <w:ind w:left="8031" w:hanging="428"/>
      </w:pPr>
      <w:rPr>
        <w:rFonts w:hint="default"/>
        <w:lang w:val="pl-PL" w:eastAsia="en-US" w:bidi="ar-SA"/>
      </w:rPr>
    </w:lvl>
  </w:abstractNum>
  <w:abstractNum w:abstractNumId="8" w15:restartNumberingAfterBreak="0">
    <w:nsid w:val="47A55A2B"/>
    <w:multiLevelType w:val="hybridMultilevel"/>
    <w:tmpl w:val="0AFE1E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F496A"/>
    <w:multiLevelType w:val="hybridMultilevel"/>
    <w:tmpl w:val="39A24372"/>
    <w:lvl w:ilvl="0" w:tplc="CEEA7BE4">
      <w:start w:val="10"/>
      <w:numFmt w:val="decimal"/>
      <w:lvlText w:val="%1."/>
      <w:lvlJc w:val="left"/>
      <w:pPr>
        <w:ind w:left="535" w:hanging="42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4EA2428">
      <w:start w:val="1"/>
      <w:numFmt w:val="decimal"/>
      <w:lvlText w:val="%2)"/>
      <w:lvlJc w:val="left"/>
      <w:pPr>
        <w:ind w:left="828" w:hanging="360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9ACAE02C">
      <w:numFmt w:val="bullet"/>
      <w:lvlText w:val="•"/>
      <w:lvlJc w:val="left"/>
      <w:pPr>
        <w:ind w:left="1829" w:hanging="360"/>
      </w:pPr>
      <w:rPr>
        <w:rFonts w:hint="default"/>
        <w:lang w:val="pl-PL" w:eastAsia="en-US" w:bidi="ar-SA"/>
      </w:rPr>
    </w:lvl>
    <w:lvl w:ilvl="3" w:tplc="8B607A04">
      <w:numFmt w:val="bullet"/>
      <w:lvlText w:val="•"/>
      <w:lvlJc w:val="left"/>
      <w:pPr>
        <w:ind w:left="2838" w:hanging="360"/>
      </w:pPr>
      <w:rPr>
        <w:rFonts w:hint="default"/>
        <w:lang w:val="pl-PL" w:eastAsia="en-US" w:bidi="ar-SA"/>
      </w:rPr>
    </w:lvl>
    <w:lvl w:ilvl="4" w:tplc="5EBE0C72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F4121BEE">
      <w:numFmt w:val="bullet"/>
      <w:lvlText w:val="•"/>
      <w:lvlJc w:val="left"/>
      <w:pPr>
        <w:ind w:left="4857" w:hanging="360"/>
      </w:pPr>
      <w:rPr>
        <w:rFonts w:hint="default"/>
        <w:lang w:val="pl-PL" w:eastAsia="en-US" w:bidi="ar-SA"/>
      </w:rPr>
    </w:lvl>
    <w:lvl w:ilvl="6" w:tplc="E80CB2F8">
      <w:numFmt w:val="bullet"/>
      <w:lvlText w:val="•"/>
      <w:lvlJc w:val="left"/>
      <w:pPr>
        <w:ind w:left="5866" w:hanging="360"/>
      </w:pPr>
      <w:rPr>
        <w:rFonts w:hint="default"/>
        <w:lang w:val="pl-PL" w:eastAsia="en-US" w:bidi="ar-SA"/>
      </w:rPr>
    </w:lvl>
    <w:lvl w:ilvl="7" w:tplc="6F20BAA4">
      <w:numFmt w:val="bullet"/>
      <w:lvlText w:val="•"/>
      <w:lvlJc w:val="left"/>
      <w:pPr>
        <w:ind w:left="6876" w:hanging="360"/>
      </w:pPr>
      <w:rPr>
        <w:rFonts w:hint="default"/>
        <w:lang w:val="pl-PL" w:eastAsia="en-US" w:bidi="ar-SA"/>
      </w:rPr>
    </w:lvl>
    <w:lvl w:ilvl="8" w:tplc="DD128F18">
      <w:numFmt w:val="bullet"/>
      <w:lvlText w:val="•"/>
      <w:lvlJc w:val="left"/>
      <w:pPr>
        <w:ind w:left="7885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708316F4"/>
    <w:multiLevelType w:val="hybridMultilevel"/>
    <w:tmpl w:val="9CB0B118"/>
    <w:lvl w:ilvl="0" w:tplc="0415000F">
      <w:start w:val="1"/>
      <w:numFmt w:val="decimal"/>
      <w:lvlText w:val="%1."/>
      <w:lvlJc w:val="left"/>
      <w:pPr>
        <w:ind w:left="1950" w:hanging="360"/>
      </w:pPr>
    </w:lvl>
    <w:lvl w:ilvl="1" w:tplc="04150019" w:tentative="1">
      <w:start w:val="1"/>
      <w:numFmt w:val="lowerLetter"/>
      <w:lvlText w:val="%2."/>
      <w:lvlJc w:val="left"/>
      <w:pPr>
        <w:ind w:left="2670" w:hanging="360"/>
      </w:pPr>
    </w:lvl>
    <w:lvl w:ilvl="2" w:tplc="0415001B" w:tentative="1">
      <w:start w:val="1"/>
      <w:numFmt w:val="lowerRoman"/>
      <w:lvlText w:val="%3."/>
      <w:lvlJc w:val="right"/>
      <w:pPr>
        <w:ind w:left="3390" w:hanging="180"/>
      </w:pPr>
    </w:lvl>
    <w:lvl w:ilvl="3" w:tplc="0415000F" w:tentative="1">
      <w:start w:val="1"/>
      <w:numFmt w:val="decimal"/>
      <w:lvlText w:val="%4."/>
      <w:lvlJc w:val="left"/>
      <w:pPr>
        <w:ind w:left="4110" w:hanging="360"/>
      </w:pPr>
    </w:lvl>
    <w:lvl w:ilvl="4" w:tplc="04150019" w:tentative="1">
      <w:start w:val="1"/>
      <w:numFmt w:val="lowerLetter"/>
      <w:lvlText w:val="%5."/>
      <w:lvlJc w:val="left"/>
      <w:pPr>
        <w:ind w:left="4830" w:hanging="360"/>
      </w:pPr>
    </w:lvl>
    <w:lvl w:ilvl="5" w:tplc="0415001B" w:tentative="1">
      <w:start w:val="1"/>
      <w:numFmt w:val="lowerRoman"/>
      <w:lvlText w:val="%6."/>
      <w:lvlJc w:val="right"/>
      <w:pPr>
        <w:ind w:left="5550" w:hanging="180"/>
      </w:pPr>
    </w:lvl>
    <w:lvl w:ilvl="6" w:tplc="0415000F" w:tentative="1">
      <w:start w:val="1"/>
      <w:numFmt w:val="decimal"/>
      <w:lvlText w:val="%7."/>
      <w:lvlJc w:val="left"/>
      <w:pPr>
        <w:ind w:left="6270" w:hanging="360"/>
      </w:pPr>
    </w:lvl>
    <w:lvl w:ilvl="7" w:tplc="04150019" w:tentative="1">
      <w:start w:val="1"/>
      <w:numFmt w:val="lowerLetter"/>
      <w:lvlText w:val="%8."/>
      <w:lvlJc w:val="left"/>
      <w:pPr>
        <w:ind w:left="6990" w:hanging="360"/>
      </w:pPr>
    </w:lvl>
    <w:lvl w:ilvl="8" w:tplc="0415001B" w:tentative="1">
      <w:start w:val="1"/>
      <w:numFmt w:val="lowerRoman"/>
      <w:lvlText w:val="%9."/>
      <w:lvlJc w:val="right"/>
      <w:pPr>
        <w:ind w:left="771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3096F"/>
    <w:rsid w:val="000914E5"/>
    <w:rsid w:val="000A4251"/>
    <w:rsid w:val="00166499"/>
    <w:rsid w:val="001740DD"/>
    <w:rsid w:val="001800EF"/>
    <w:rsid w:val="0019393E"/>
    <w:rsid w:val="002720EC"/>
    <w:rsid w:val="0028238B"/>
    <w:rsid w:val="002E4BF9"/>
    <w:rsid w:val="004774EA"/>
    <w:rsid w:val="00543A32"/>
    <w:rsid w:val="00621BE0"/>
    <w:rsid w:val="00653837"/>
    <w:rsid w:val="00713BE4"/>
    <w:rsid w:val="0073096F"/>
    <w:rsid w:val="00813E46"/>
    <w:rsid w:val="00904327"/>
    <w:rsid w:val="00976146"/>
    <w:rsid w:val="0099128A"/>
    <w:rsid w:val="009E1BFE"/>
    <w:rsid w:val="00A14398"/>
    <w:rsid w:val="00C03DB0"/>
    <w:rsid w:val="00D56F7B"/>
    <w:rsid w:val="00DD688B"/>
    <w:rsid w:val="00E3555F"/>
    <w:rsid w:val="00E44A1B"/>
    <w:rsid w:val="00F13676"/>
    <w:rsid w:val="00F35272"/>
    <w:rsid w:val="00F662AE"/>
    <w:rsid w:val="00F97795"/>
    <w:rsid w:val="00FB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46792"/>
  <w15:docId w15:val="{777BB1C7-21E2-4397-A4C4-53BEC4DF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rlito" w:eastAsia="Carlito" w:hAnsi="Carlito" w:cs="Carli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54"/>
    </w:pPr>
  </w:style>
  <w:style w:type="paragraph" w:styleId="Tytu">
    <w:name w:val="Title"/>
    <w:basedOn w:val="Normalny"/>
    <w:uiPriority w:val="10"/>
    <w:qFormat/>
    <w:pPr>
      <w:ind w:left="3129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34"/>
    <w:qFormat/>
    <w:pPr>
      <w:ind w:left="654" w:hanging="428"/>
    </w:pPr>
  </w:style>
  <w:style w:type="paragraph" w:customStyle="1" w:styleId="TableParagraph">
    <w:name w:val="Table Paragraph"/>
    <w:basedOn w:val="Normalny"/>
    <w:uiPriority w:val="1"/>
    <w:qFormat/>
    <w:pPr>
      <w:ind w:left="535" w:hanging="425"/>
    </w:pPr>
  </w:style>
  <w:style w:type="paragraph" w:styleId="Nagwek">
    <w:name w:val="header"/>
    <w:basedOn w:val="Normalny"/>
    <w:link w:val="NagwekZnak"/>
    <w:uiPriority w:val="99"/>
    <w:unhideWhenUsed/>
    <w:rsid w:val="00E355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5F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355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5F"/>
    <w:rPr>
      <w:rFonts w:ascii="Carlito" w:eastAsia="Carlito" w:hAnsi="Carlito" w:cs="Carli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swatorek</dc:creator>
  <cp:lastModifiedBy>Bożena Jurowska</cp:lastModifiedBy>
  <cp:revision>23</cp:revision>
  <dcterms:created xsi:type="dcterms:W3CDTF">2024-02-22T09:20:00Z</dcterms:created>
  <dcterms:modified xsi:type="dcterms:W3CDTF">2024-04-30T09:43:00Z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2024-02-22T00:00:00Z</vt:filetime>
  </property>
  <property fmtid="{D5CDD505-2E9C-101B-9397-08002B2CF9AE}" pid="5" name="Producer">
    <vt:lpwstr>3-Heights(TM) PDF Security Shell 4.8.25.2 (http://www.pdf-tools.com)</vt:lpwstr>
  </property>
</Properties>
</file>