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7ED242" w14:textId="7D569E2B" w:rsidR="0029606A" w:rsidRDefault="000B4CD3" w:rsidP="00FA762A">
      <w:pPr>
        <w:spacing w:after="240"/>
        <w:jc w:val="right"/>
        <w:rPr>
          <w:sz w:val="24"/>
          <w:szCs w:val="24"/>
        </w:rPr>
      </w:pPr>
      <w:r w:rsidRPr="003655E9">
        <w:rPr>
          <w:sz w:val="24"/>
          <w:szCs w:val="24"/>
        </w:rPr>
        <w:t>Rawicz</w:t>
      </w:r>
      <w:r w:rsidR="008F5296">
        <w:rPr>
          <w:sz w:val="24"/>
          <w:szCs w:val="24"/>
        </w:rPr>
        <w:t>, dn</w:t>
      </w:r>
      <w:r w:rsidR="008F5296" w:rsidRPr="00A84986">
        <w:rPr>
          <w:sz w:val="24"/>
          <w:szCs w:val="24"/>
        </w:rPr>
        <w:t>. 05</w:t>
      </w:r>
      <w:r w:rsidR="00FA762A" w:rsidRPr="00A84986">
        <w:rPr>
          <w:sz w:val="24"/>
          <w:szCs w:val="24"/>
        </w:rPr>
        <w:t>.04.2024</w:t>
      </w:r>
      <w:r w:rsidR="00FA762A" w:rsidRPr="003655E9">
        <w:rPr>
          <w:sz w:val="24"/>
          <w:szCs w:val="24"/>
        </w:rPr>
        <w:t xml:space="preserve"> r.</w:t>
      </w:r>
    </w:p>
    <w:p w14:paraId="657BD404" w14:textId="77777777" w:rsidR="00CC2A2A" w:rsidRPr="00FA762A" w:rsidRDefault="00CC2A2A" w:rsidP="00FA762A">
      <w:pPr>
        <w:spacing w:after="240"/>
        <w:jc w:val="right"/>
        <w:rPr>
          <w:sz w:val="24"/>
          <w:szCs w:val="24"/>
        </w:rPr>
      </w:pPr>
    </w:p>
    <w:p w14:paraId="1754F623" w14:textId="77777777" w:rsidR="006A5DF1" w:rsidRPr="00FA762A" w:rsidRDefault="000B4CD3" w:rsidP="006A5DF1">
      <w:pPr>
        <w:rPr>
          <w:b/>
          <w:bCs/>
          <w:sz w:val="24"/>
          <w:szCs w:val="24"/>
        </w:rPr>
      </w:pPr>
      <w:r w:rsidRPr="00FA762A">
        <w:rPr>
          <w:b/>
          <w:bCs/>
          <w:sz w:val="24"/>
          <w:szCs w:val="24"/>
        </w:rPr>
        <w:t>Powiatowe Centrum Usług Wspólnych w Rawiczu</w:t>
      </w:r>
    </w:p>
    <w:p w14:paraId="31734D1F" w14:textId="77777777" w:rsidR="006A5DF1" w:rsidRPr="00FA762A" w:rsidRDefault="000B4CD3" w:rsidP="006A5DF1">
      <w:pPr>
        <w:rPr>
          <w:sz w:val="24"/>
          <w:szCs w:val="24"/>
        </w:rPr>
      </w:pPr>
      <w:r w:rsidRPr="00FA762A">
        <w:rPr>
          <w:sz w:val="24"/>
          <w:szCs w:val="24"/>
        </w:rPr>
        <w:t>ul. Mikołaja Kopernika</w:t>
      </w:r>
      <w:r w:rsidR="006A5DF1" w:rsidRPr="00FA762A">
        <w:rPr>
          <w:sz w:val="24"/>
          <w:szCs w:val="24"/>
        </w:rPr>
        <w:t xml:space="preserve"> </w:t>
      </w:r>
      <w:r w:rsidRPr="00FA762A">
        <w:rPr>
          <w:sz w:val="24"/>
          <w:szCs w:val="24"/>
        </w:rPr>
        <w:t>4</w:t>
      </w:r>
    </w:p>
    <w:p w14:paraId="2F625EC7" w14:textId="77777777" w:rsidR="006A5DF1" w:rsidRPr="00FA762A" w:rsidRDefault="000B4CD3" w:rsidP="006A5DF1">
      <w:pPr>
        <w:rPr>
          <w:sz w:val="24"/>
          <w:szCs w:val="24"/>
        </w:rPr>
      </w:pPr>
      <w:r w:rsidRPr="00FA762A">
        <w:rPr>
          <w:sz w:val="24"/>
          <w:szCs w:val="24"/>
        </w:rPr>
        <w:t>63-900</w:t>
      </w:r>
      <w:r w:rsidR="006A5DF1" w:rsidRPr="00FA762A">
        <w:rPr>
          <w:sz w:val="24"/>
          <w:szCs w:val="24"/>
        </w:rPr>
        <w:t xml:space="preserve"> </w:t>
      </w:r>
      <w:r w:rsidRPr="00FA762A">
        <w:rPr>
          <w:sz w:val="24"/>
          <w:szCs w:val="24"/>
        </w:rPr>
        <w:t>Rawicz</w:t>
      </w:r>
    </w:p>
    <w:p w14:paraId="413E3C3E" w14:textId="6786D719" w:rsidR="006A5DF1" w:rsidRDefault="006A5DF1" w:rsidP="00FA762A">
      <w:pPr>
        <w:jc w:val="both"/>
        <w:rPr>
          <w:bCs/>
          <w:sz w:val="24"/>
          <w:szCs w:val="24"/>
        </w:rPr>
      </w:pPr>
    </w:p>
    <w:p w14:paraId="6E202C52" w14:textId="77777777" w:rsidR="00CC2A2A" w:rsidRDefault="00CC2A2A" w:rsidP="00FA762A">
      <w:pPr>
        <w:jc w:val="both"/>
        <w:rPr>
          <w:bCs/>
          <w:sz w:val="24"/>
          <w:szCs w:val="24"/>
        </w:rPr>
      </w:pPr>
    </w:p>
    <w:p w14:paraId="2AF2F643" w14:textId="42D6D3F9" w:rsidR="00FA762A" w:rsidRPr="00FA762A" w:rsidRDefault="00FA762A" w:rsidP="00FA762A">
      <w:pPr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Znak sprawy: </w:t>
      </w:r>
      <w:r w:rsidR="008F5296">
        <w:rPr>
          <w:b/>
          <w:sz w:val="24"/>
          <w:szCs w:val="24"/>
        </w:rPr>
        <w:t>PCUW.261.2.12</w:t>
      </w:r>
      <w:r>
        <w:rPr>
          <w:b/>
          <w:sz w:val="24"/>
          <w:szCs w:val="24"/>
        </w:rPr>
        <w:t>.2024</w:t>
      </w:r>
    </w:p>
    <w:p w14:paraId="7DF7F3BE" w14:textId="77777777" w:rsidR="00CC2A2A" w:rsidRDefault="00CC2A2A" w:rsidP="00FA762A">
      <w:pPr>
        <w:pStyle w:val="Nagwek"/>
        <w:tabs>
          <w:tab w:val="clear" w:pos="4536"/>
        </w:tabs>
        <w:rPr>
          <w:sz w:val="24"/>
          <w:szCs w:val="24"/>
        </w:rPr>
      </w:pPr>
    </w:p>
    <w:p w14:paraId="1EA65097" w14:textId="61F7E423" w:rsidR="006A5DF1" w:rsidRPr="00FA762A" w:rsidRDefault="006A5DF1" w:rsidP="00FA762A">
      <w:pPr>
        <w:pStyle w:val="Nagwek"/>
        <w:tabs>
          <w:tab w:val="clear" w:pos="4536"/>
        </w:tabs>
        <w:rPr>
          <w:sz w:val="24"/>
          <w:szCs w:val="24"/>
        </w:rPr>
      </w:pPr>
      <w:r w:rsidRPr="00FA762A">
        <w:rPr>
          <w:sz w:val="24"/>
          <w:szCs w:val="24"/>
        </w:rPr>
        <w:tab/>
        <w:t xml:space="preserve"> </w:t>
      </w:r>
    </w:p>
    <w:p w14:paraId="6D6E7EC7" w14:textId="77777777" w:rsidR="006A5DF1" w:rsidRPr="00FA762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A762A">
        <w:rPr>
          <w:b/>
          <w:sz w:val="24"/>
          <w:szCs w:val="24"/>
        </w:rPr>
        <w:t>WYKONAWCY</w:t>
      </w:r>
    </w:p>
    <w:p w14:paraId="55171817" w14:textId="7A88C9F2" w:rsidR="006D4AB3" w:rsidRPr="00FA762A" w:rsidRDefault="006A5DF1" w:rsidP="00FA762A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A762A">
        <w:rPr>
          <w:sz w:val="24"/>
          <w:szCs w:val="24"/>
        </w:rPr>
        <w:t>ubiegający się o zamówienie publiczne</w:t>
      </w:r>
    </w:p>
    <w:p w14:paraId="720410B4" w14:textId="77777777" w:rsidR="006D4AB3" w:rsidRPr="00FA762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01CE3E" w14:textId="77777777" w:rsidR="006D4AB3" w:rsidRPr="00FA762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51D5F2" w14:textId="77777777" w:rsidR="00632C3C" w:rsidRPr="00FA762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A762A">
        <w:rPr>
          <w:rFonts w:ascii="Times New Roman" w:hAnsi="Times New Roman"/>
          <w:szCs w:val="28"/>
        </w:rPr>
        <w:t>WYJAŚNIENI</w:t>
      </w:r>
      <w:r w:rsidR="00520165" w:rsidRPr="00FA762A">
        <w:rPr>
          <w:rFonts w:ascii="Times New Roman" w:hAnsi="Times New Roman"/>
          <w:szCs w:val="28"/>
        </w:rPr>
        <w:t>A</w:t>
      </w:r>
      <w:r w:rsidR="00632C3C" w:rsidRPr="00FA762A">
        <w:rPr>
          <w:rFonts w:ascii="Times New Roman" w:hAnsi="Times New Roman"/>
          <w:szCs w:val="28"/>
        </w:rPr>
        <w:t xml:space="preserve"> TREŚCI</w:t>
      </w:r>
      <w:r w:rsidR="0029606A" w:rsidRPr="00FA762A">
        <w:rPr>
          <w:rFonts w:ascii="Times New Roman" w:hAnsi="Times New Roman"/>
          <w:szCs w:val="28"/>
        </w:rPr>
        <w:t xml:space="preserve"> SWZ</w:t>
      </w:r>
    </w:p>
    <w:p w14:paraId="27899250" w14:textId="4EAF5CE5" w:rsidR="006D4AB3" w:rsidRPr="008F5296" w:rsidRDefault="00632C3C" w:rsidP="008F5296">
      <w:pPr>
        <w:spacing w:after="360" w:line="276" w:lineRule="auto"/>
        <w:ind w:left="1410" w:hanging="1410"/>
        <w:jc w:val="both"/>
        <w:rPr>
          <w:b/>
          <w:bCs/>
          <w:sz w:val="24"/>
          <w:szCs w:val="24"/>
        </w:rPr>
      </w:pPr>
      <w:r w:rsidRPr="00FA762A">
        <w:rPr>
          <w:sz w:val="24"/>
          <w:szCs w:val="24"/>
        </w:rPr>
        <w:t xml:space="preserve">Dotyczy: </w:t>
      </w:r>
      <w:r w:rsidR="00FA762A">
        <w:rPr>
          <w:sz w:val="24"/>
          <w:szCs w:val="24"/>
        </w:rPr>
        <w:tab/>
      </w:r>
      <w:r w:rsidR="006A5DF1" w:rsidRPr="00FA762A">
        <w:rPr>
          <w:sz w:val="24"/>
          <w:szCs w:val="24"/>
        </w:rPr>
        <w:t>p</w:t>
      </w:r>
      <w:r w:rsidRPr="00FA762A">
        <w:rPr>
          <w:sz w:val="24"/>
          <w:szCs w:val="24"/>
        </w:rPr>
        <w:t>ostępowani</w:t>
      </w:r>
      <w:r w:rsidR="006A5DF1" w:rsidRPr="00FA762A">
        <w:rPr>
          <w:sz w:val="24"/>
          <w:szCs w:val="24"/>
        </w:rPr>
        <w:t>a</w:t>
      </w:r>
      <w:r w:rsidRPr="00FA762A">
        <w:rPr>
          <w:sz w:val="24"/>
          <w:szCs w:val="24"/>
        </w:rPr>
        <w:t xml:space="preserve"> o udzielenie zamówienia publicznego, prowadzone</w:t>
      </w:r>
      <w:r w:rsidR="006A5DF1" w:rsidRPr="00FA762A">
        <w:rPr>
          <w:sz w:val="24"/>
          <w:szCs w:val="24"/>
        </w:rPr>
        <w:t>go</w:t>
      </w:r>
      <w:r w:rsidRPr="00FA762A">
        <w:rPr>
          <w:sz w:val="24"/>
          <w:szCs w:val="24"/>
        </w:rPr>
        <w:t xml:space="preserve"> w trybie </w:t>
      </w:r>
      <w:r w:rsidR="000B4CD3" w:rsidRPr="00FA762A">
        <w:rPr>
          <w:sz w:val="24"/>
          <w:szCs w:val="24"/>
        </w:rPr>
        <w:t>podsta</w:t>
      </w:r>
      <w:r w:rsidR="00FA762A">
        <w:rPr>
          <w:sz w:val="24"/>
          <w:szCs w:val="24"/>
        </w:rPr>
        <w:t>wowym</w:t>
      </w:r>
      <w:r w:rsidR="000B4CD3" w:rsidRPr="00FA762A">
        <w:rPr>
          <w:sz w:val="24"/>
          <w:szCs w:val="24"/>
        </w:rPr>
        <w:t xml:space="preserve"> bez negocjacji - art. 275 pkt 1 ustawy </w:t>
      </w:r>
      <w:proofErr w:type="spellStart"/>
      <w:r w:rsidR="000B4CD3" w:rsidRPr="00FA762A">
        <w:rPr>
          <w:sz w:val="24"/>
          <w:szCs w:val="24"/>
        </w:rPr>
        <w:t>Pzp</w:t>
      </w:r>
      <w:proofErr w:type="spellEnd"/>
      <w:r w:rsidRPr="00FA762A">
        <w:rPr>
          <w:b/>
          <w:sz w:val="24"/>
          <w:szCs w:val="24"/>
        </w:rPr>
        <w:t xml:space="preserve"> </w:t>
      </w:r>
      <w:r w:rsidRPr="00FA762A">
        <w:rPr>
          <w:bCs/>
          <w:sz w:val="24"/>
          <w:szCs w:val="24"/>
        </w:rPr>
        <w:t>na</w:t>
      </w:r>
      <w:r w:rsidR="00FA762A">
        <w:rPr>
          <w:bCs/>
          <w:sz w:val="24"/>
          <w:szCs w:val="24"/>
        </w:rPr>
        <w:t xml:space="preserve"> zadanie pn.:</w:t>
      </w:r>
      <w:r w:rsidRPr="00FA762A">
        <w:rPr>
          <w:b/>
          <w:sz w:val="24"/>
          <w:szCs w:val="24"/>
        </w:rPr>
        <w:t xml:space="preserve"> </w:t>
      </w:r>
      <w:r w:rsidR="008F5296" w:rsidRPr="008F5296">
        <w:rPr>
          <w:b/>
          <w:bCs/>
          <w:sz w:val="24"/>
          <w:szCs w:val="24"/>
        </w:rPr>
        <w:t>Przebudowa drogi powiatowej nr 5490P Pakosław - Białykał, odcinek Sowy - Białykał.</w:t>
      </w:r>
    </w:p>
    <w:p w14:paraId="63BEC207" w14:textId="0CC303B1" w:rsidR="0012774F" w:rsidRPr="00FA762A" w:rsidRDefault="00520165" w:rsidP="00FA762A">
      <w:pPr>
        <w:spacing w:after="240" w:line="276" w:lineRule="auto"/>
        <w:ind w:firstLine="708"/>
        <w:jc w:val="both"/>
        <w:rPr>
          <w:sz w:val="22"/>
          <w:szCs w:val="22"/>
        </w:rPr>
      </w:pPr>
      <w:r w:rsidRPr="00FA762A">
        <w:rPr>
          <w:sz w:val="24"/>
          <w:szCs w:val="24"/>
        </w:rPr>
        <w:t xml:space="preserve">Zamawiający, </w:t>
      </w:r>
      <w:r w:rsidR="000B4CD3" w:rsidRPr="00FA762A">
        <w:rPr>
          <w:b/>
          <w:sz w:val="24"/>
          <w:szCs w:val="24"/>
        </w:rPr>
        <w:t>Powiatowe Centrum Usług Wspólnych w Rawiczu</w:t>
      </w:r>
      <w:r w:rsidRPr="00FA762A">
        <w:rPr>
          <w:sz w:val="24"/>
          <w:szCs w:val="24"/>
        </w:rPr>
        <w:t xml:space="preserve">, działając </w:t>
      </w:r>
      <w:r w:rsidR="00E66194">
        <w:rPr>
          <w:sz w:val="24"/>
          <w:szCs w:val="24"/>
        </w:rPr>
        <w:br/>
      </w:r>
      <w:r w:rsidRPr="00FA762A">
        <w:rPr>
          <w:sz w:val="24"/>
          <w:szCs w:val="24"/>
        </w:rPr>
        <w:t xml:space="preserve">na podstawie art. </w:t>
      </w:r>
      <w:r w:rsidR="00E74BC3" w:rsidRPr="00FA762A">
        <w:rPr>
          <w:sz w:val="24"/>
          <w:szCs w:val="24"/>
        </w:rPr>
        <w:t>284</w:t>
      </w:r>
      <w:r w:rsidRPr="00FA762A">
        <w:rPr>
          <w:sz w:val="24"/>
          <w:szCs w:val="24"/>
        </w:rPr>
        <w:t xml:space="preserve"> ust. </w:t>
      </w:r>
      <w:r w:rsidR="0029606A" w:rsidRPr="00FA762A">
        <w:rPr>
          <w:sz w:val="24"/>
          <w:szCs w:val="24"/>
        </w:rPr>
        <w:t>6</w:t>
      </w:r>
      <w:r w:rsidRPr="00FA762A">
        <w:rPr>
          <w:sz w:val="24"/>
          <w:szCs w:val="24"/>
        </w:rPr>
        <w:t xml:space="preserve"> ustawy z dnia </w:t>
      </w:r>
      <w:r w:rsidR="0029606A" w:rsidRPr="00FA762A">
        <w:rPr>
          <w:sz w:val="24"/>
          <w:szCs w:val="24"/>
        </w:rPr>
        <w:t>11</w:t>
      </w:r>
      <w:r w:rsidRPr="00FA762A">
        <w:rPr>
          <w:sz w:val="24"/>
          <w:szCs w:val="24"/>
        </w:rPr>
        <w:t xml:space="preserve"> </w:t>
      </w:r>
      <w:r w:rsidR="0029606A" w:rsidRPr="00FA762A">
        <w:rPr>
          <w:sz w:val="24"/>
          <w:szCs w:val="24"/>
        </w:rPr>
        <w:t xml:space="preserve">września </w:t>
      </w:r>
      <w:r w:rsidRPr="00FA762A">
        <w:rPr>
          <w:sz w:val="24"/>
          <w:szCs w:val="24"/>
        </w:rPr>
        <w:t>20</w:t>
      </w:r>
      <w:r w:rsidR="0029606A" w:rsidRPr="00FA762A">
        <w:rPr>
          <w:sz w:val="24"/>
          <w:szCs w:val="24"/>
        </w:rPr>
        <w:t>19</w:t>
      </w:r>
      <w:r w:rsidRPr="00FA762A">
        <w:rPr>
          <w:sz w:val="24"/>
          <w:szCs w:val="24"/>
        </w:rPr>
        <w:t xml:space="preserve"> r</w:t>
      </w:r>
      <w:r w:rsidR="0029606A" w:rsidRPr="00FA762A">
        <w:rPr>
          <w:sz w:val="24"/>
          <w:szCs w:val="24"/>
        </w:rPr>
        <w:t>.</w:t>
      </w:r>
      <w:r w:rsidRPr="00FA762A">
        <w:rPr>
          <w:sz w:val="24"/>
          <w:szCs w:val="24"/>
        </w:rPr>
        <w:t xml:space="preserve"> Prawo </w:t>
      </w:r>
      <w:r w:rsidR="0029606A" w:rsidRPr="00FA762A">
        <w:rPr>
          <w:sz w:val="24"/>
          <w:szCs w:val="24"/>
        </w:rPr>
        <w:t>z</w:t>
      </w:r>
      <w:r w:rsidRPr="00FA762A">
        <w:rPr>
          <w:sz w:val="24"/>
          <w:szCs w:val="24"/>
        </w:rPr>
        <w:t xml:space="preserve">amówień </w:t>
      </w:r>
      <w:r w:rsidR="0029606A" w:rsidRPr="00FA762A">
        <w:rPr>
          <w:sz w:val="24"/>
          <w:szCs w:val="24"/>
        </w:rPr>
        <w:t>p</w:t>
      </w:r>
      <w:r w:rsidRPr="00FA762A">
        <w:rPr>
          <w:sz w:val="24"/>
          <w:szCs w:val="24"/>
        </w:rPr>
        <w:t xml:space="preserve">ublicznych </w:t>
      </w:r>
      <w:r w:rsidR="00FA762A">
        <w:rPr>
          <w:sz w:val="24"/>
          <w:szCs w:val="24"/>
        </w:rPr>
        <w:br/>
      </w:r>
      <w:r w:rsidR="000B4CD3" w:rsidRPr="00FA762A">
        <w:rPr>
          <w:sz w:val="24"/>
          <w:szCs w:val="24"/>
        </w:rPr>
        <w:t>(</w:t>
      </w:r>
      <w:proofErr w:type="spellStart"/>
      <w:r w:rsidR="000B4CD3" w:rsidRPr="00FA762A">
        <w:rPr>
          <w:sz w:val="24"/>
          <w:szCs w:val="24"/>
        </w:rPr>
        <w:t>t.j</w:t>
      </w:r>
      <w:proofErr w:type="spellEnd"/>
      <w:r w:rsidR="000B4CD3" w:rsidRPr="00FA762A">
        <w:rPr>
          <w:sz w:val="24"/>
          <w:szCs w:val="24"/>
        </w:rPr>
        <w:t>. Dz.U. z 202</w:t>
      </w:r>
      <w:r w:rsidR="00FA762A">
        <w:rPr>
          <w:sz w:val="24"/>
          <w:szCs w:val="24"/>
        </w:rPr>
        <w:t xml:space="preserve">3 </w:t>
      </w:r>
      <w:r w:rsidR="000B4CD3" w:rsidRPr="00FA762A">
        <w:rPr>
          <w:sz w:val="24"/>
          <w:szCs w:val="24"/>
        </w:rPr>
        <w:t>r. poz. 1</w:t>
      </w:r>
      <w:r w:rsidR="00FA762A">
        <w:rPr>
          <w:sz w:val="24"/>
          <w:szCs w:val="24"/>
        </w:rPr>
        <w:t>605 ze zm.</w:t>
      </w:r>
      <w:r w:rsidR="000B4CD3" w:rsidRPr="00FA762A">
        <w:rPr>
          <w:sz w:val="24"/>
          <w:szCs w:val="24"/>
        </w:rPr>
        <w:t>)</w:t>
      </w:r>
      <w:r w:rsidR="00BE7BFD" w:rsidRPr="00FA762A">
        <w:rPr>
          <w:sz w:val="24"/>
          <w:szCs w:val="24"/>
        </w:rPr>
        <w:t xml:space="preserve">, </w:t>
      </w:r>
      <w:r w:rsidR="00E74BC3" w:rsidRPr="00FA762A">
        <w:rPr>
          <w:sz w:val="24"/>
          <w:szCs w:val="24"/>
        </w:rPr>
        <w:t>udostępnia</w:t>
      </w:r>
      <w:r w:rsidR="00BE7BFD" w:rsidRPr="00FA762A">
        <w:rPr>
          <w:sz w:val="24"/>
          <w:szCs w:val="24"/>
        </w:rPr>
        <w:t xml:space="preserve"> poniżej treść zapytań do S</w:t>
      </w:r>
      <w:r w:rsidR="0012774F" w:rsidRPr="00FA762A">
        <w:rPr>
          <w:sz w:val="24"/>
          <w:szCs w:val="24"/>
        </w:rPr>
        <w:t>pecyfikacji Warunków Zamówienia (</w:t>
      </w:r>
      <w:r w:rsidR="0012774F" w:rsidRPr="00FA762A">
        <w:rPr>
          <w:sz w:val="24"/>
          <w:szCs w:val="24"/>
          <w:lang w:eastAsia="ar-SA"/>
        </w:rPr>
        <w:t>zwanej dalej</w:t>
      </w:r>
      <w:r w:rsidR="0012774F" w:rsidRPr="00FA762A">
        <w:rPr>
          <w:b/>
          <w:sz w:val="24"/>
          <w:szCs w:val="24"/>
          <w:lang w:eastAsia="ar-SA"/>
        </w:rPr>
        <w:t xml:space="preserve"> </w:t>
      </w:r>
      <w:r w:rsidR="00FA762A">
        <w:rPr>
          <w:bCs/>
          <w:sz w:val="24"/>
          <w:szCs w:val="24"/>
          <w:lang w:eastAsia="ar-SA"/>
        </w:rPr>
        <w:t>„</w:t>
      </w:r>
      <w:r w:rsidR="0012774F" w:rsidRPr="00FA762A">
        <w:rPr>
          <w:bCs/>
          <w:sz w:val="24"/>
          <w:szCs w:val="24"/>
          <w:lang w:eastAsia="ar-SA"/>
        </w:rPr>
        <w:t>SWZ”)</w:t>
      </w:r>
      <w:r w:rsidR="00E74BC3" w:rsidRPr="00FA762A">
        <w:rPr>
          <w:bCs/>
          <w:sz w:val="24"/>
          <w:szCs w:val="24"/>
          <w:lang w:eastAsia="ar-SA"/>
        </w:rPr>
        <w:t xml:space="preserve"> </w:t>
      </w:r>
      <w:r w:rsidR="00E74BC3" w:rsidRPr="00FA762A">
        <w:rPr>
          <w:sz w:val="24"/>
          <w:szCs w:val="24"/>
        </w:rPr>
        <w:t>wraz z wyjaśnieniami</w:t>
      </w:r>
      <w:r w:rsidR="0012774F" w:rsidRPr="00FA762A">
        <w:rPr>
          <w:bCs/>
          <w:sz w:val="24"/>
          <w:szCs w:val="24"/>
          <w:lang w:eastAsia="ar-SA"/>
        </w:rPr>
        <w:t>:</w:t>
      </w:r>
    </w:p>
    <w:p w14:paraId="3CECD768" w14:textId="77777777" w:rsidR="00E1654B" w:rsidRPr="00FA762A" w:rsidRDefault="00E1654B" w:rsidP="00E1654B">
      <w:pPr>
        <w:spacing w:before="60" w:after="60"/>
        <w:ind w:left="30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Pytanie nr 1.1 </w:t>
      </w:r>
    </w:p>
    <w:p w14:paraId="65108094" w14:textId="77777777" w:rsidR="00E1654B" w:rsidRDefault="00E1654B" w:rsidP="00E1654B">
      <w:pPr>
        <w:spacing w:after="40"/>
        <w:ind w:left="30" w:right="-72"/>
        <w:jc w:val="both"/>
        <w:rPr>
          <w:sz w:val="22"/>
          <w:szCs w:val="22"/>
        </w:rPr>
      </w:pPr>
      <w:r w:rsidRPr="008F5296">
        <w:rPr>
          <w:sz w:val="22"/>
          <w:szCs w:val="22"/>
        </w:rPr>
        <w:t>Dotyczy konstrukcji jezdni oraz konstrukcji na poszerzeniach w miejscach remontów cząstkowych . Według opisu technicznego jest warstwa ulepszonego podłoża klasy C1,5/2,0, natomiast w przekrojach normalnych jest klasy C3/4. Prosimy o wyjaśnienie rozbieżności</w:t>
      </w:r>
    </w:p>
    <w:p w14:paraId="452198C3" w14:textId="77777777" w:rsidR="00E1654B" w:rsidRPr="00FA762A" w:rsidRDefault="00E1654B" w:rsidP="00E1654B">
      <w:pPr>
        <w:spacing w:after="40"/>
        <w:ind w:left="30" w:right="-72"/>
        <w:jc w:val="both"/>
        <w:rPr>
          <w:b/>
          <w:bCs/>
          <w:sz w:val="22"/>
          <w:szCs w:val="22"/>
        </w:rPr>
      </w:pPr>
      <w:r w:rsidRPr="00FA762A">
        <w:rPr>
          <w:b/>
          <w:bCs/>
          <w:sz w:val="22"/>
          <w:szCs w:val="22"/>
        </w:rPr>
        <w:t>Stanowisko (wyjaśnienie) Zamawiającego:</w:t>
      </w:r>
    </w:p>
    <w:p w14:paraId="706FD73E" w14:textId="0556A70D" w:rsidR="00E1654B" w:rsidRPr="00E66194" w:rsidRDefault="00E1654B" w:rsidP="00E1654B">
      <w:pPr>
        <w:jc w:val="both"/>
        <w:rPr>
          <w:sz w:val="22"/>
          <w:szCs w:val="22"/>
        </w:rPr>
      </w:pPr>
      <w:r w:rsidRPr="00E1654B">
        <w:rPr>
          <w:iCs/>
          <w:sz w:val="22"/>
          <w:szCs w:val="22"/>
        </w:rPr>
        <w:t>Należy zastosować mieszankę C3/4</w:t>
      </w:r>
      <w:r w:rsidRPr="00E1654B">
        <w:rPr>
          <w:sz w:val="22"/>
          <w:szCs w:val="22"/>
        </w:rPr>
        <w:t>.</w:t>
      </w:r>
    </w:p>
    <w:p w14:paraId="049C0822" w14:textId="3C17339C" w:rsidR="00FA762A" w:rsidRDefault="008F5296" w:rsidP="003655E9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1</w:t>
      </w:r>
      <w:r w:rsidR="00FA762A" w:rsidRPr="00FA762A">
        <w:rPr>
          <w:b/>
          <w:bCs/>
          <w:sz w:val="22"/>
          <w:szCs w:val="22"/>
        </w:rPr>
        <w:t>.</w:t>
      </w:r>
      <w:r w:rsidR="00FA762A">
        <w:rPr>
          <w:b/>
          <w:bCs/>
          <w:sz w:val="22"/>
          <w:szCs w:val="22"/>
        </w:rPr>
        <w:t>2</w:t>
      </w:r>
    </w:p>
    <w:p w14:paraId="34422BBB" w14:textId="2EBD2490" w:rsidR="00FA762A" w:rsidRPr="00FA762A" w:rsidRDefault="008F5296" w:rsidP="003655E9">
      <w:pPr>
        <w:jc w:val="both"/>
        <w:rPr>
          <w:sz w:val="22"/>
          <w:szCs w:val="22"/>
        </w:rPr>
      </w:pPr>
      <w:r w:rsidRPr="008F5296">
        <w:rPr>
          <w:sz w:val="22"/>
          <w:szCs w:val="22"/>
        </w:rPr>
        <w:t>Prosimy o wyjaśnienie czy kostka granitowa o wym. 14x14 cm ma być cięta na płaszczyźnie górnej, czy cięta na każdym boku czy ma być nieregularna?</w:t>
      </w:r>
    </w:p>
    <w:p w14:paraId="699463CC" w14:textId="77777777" w:rsidR="00FA762A" w:rsidRPr="00FA762A" w:rsidRDefault="00FA762A" w:rsidP="003655E9">
      <w:pPr>
        <w:jc w:val="both"/>
        <w:rPr>
          <w:b/>
          <w:bCs/>
          <w:sz w:val="22"/>
          <w:szCs w:val="22"/>
        </w:rPr>
      </w:pPr>
      <w:r w:rsidRPr="00FA762A">
        <w:rPr>
          <w:b/>
          <w:bCs/>
          <w:sz w:val="22"/>
          <w:szCs w:val="22"/>
        </w:rPr>
        <w:t>Stanowisko (wyjaśnienie) Zamawiającego:</w:t>
      </w:r>
    </w:p>
    <w:p w14:paraId="024A1399" w14:textId="61C1B7B7" w:rsidR="00E1654B" w:rsidRPr="00E1654B" w:rsidRDefault="00E1654B" w:rsidP="003655E9">
      <w:pPr>
        <w:rPr>
          <w:iCs/>
          <w:sz w:val="22"/>
          <w:szCs w:val="22"/>
        </w:rPr>
      </w:pPr>
      <w:r w:rsidRPr="00E1654B">
        <w:rPr>
          <w:iCs/>
          <w:sz w:val="22"/>
          <w:szCs w:val="22"/>
        </w:rPr>
        <w:t>Należy zastosować kostkę nieregularną</w:t>
      </w:r>
      <w:r>
        <w:rPr>
          <w:iCs/>
          <w:sz w:val="22"/>
          <w:szCs w:val="22"/>
        </w:rPr>
        <w:t xml:space="preserve">. </w:t>
      </w:r>
    </w:p>
    <w:p w14:paraId="36BC2D58" w14:textId="40014EA0" w:rsidR="00FA762A" w:rsidRDefault="008F5296" w:rsidP="003655E9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1</w:t>
      </w:r>
      <w:r w:rsidR="00FA762A" w:rsidRPr="00FA762A">
        <w:rPr>
          <w:b/>
          <w:bCs/>
          <w:sz w:val="22"/>
          <w:szCs w:val="22"/>
        </w:rPr>
        <w:t>.</w:t>
      </w:r>
      <w:r w:rsidR="00FA762A">
        <w:rPr>
          <w:b/>
          <w:bCs/>
          <w:sz w:val="22"/>
          <w:szCs w:val="22"/>
        </w:rPr>
        <w:t>3</w:t>
      </w:r>
    </w:p>
    <w:p w14:paraId="46A85D62" w14:textId="28740498" w:rsidR="00FA762A" w:rsidRPr="00FA762A" w:rsidRDefault="008F5296" w:rsidP="008F5296">
      <w:pPr>
        <w:jc w:val="both"/>
        <w:rPr>
          <w:sz w:val="22"/>
          <w:szCs w:val="22"/>
        </w:rPr>
      </w:pPr>
      <w:r w:rsidRPr="008F5296">
        <w:rPr>
          <w:sz w:val="22"/>
          <w:szCs w:val="22"/>
        </w:rPr>
        <w:t>W dokumentacji przetargowej występuje niespójność w zakresie uziarnienia mieszanki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>mineralno- asfaltowej na warstwę wyrównawczą. W opisie technicznym wskazano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>mieszankę AC11W, natomiast zgodnie z przekrojami i przedmiarem należy wbudować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>AC16W. Specyfikacja D.05.03.05b również jest niespójna w tym zakresie. Prosimy o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>wyjaśnienie rozbieżności.</w:t>
      </w:r>
    </w:p>
    <w:p w14:paraId="44134866" w14:textId="77777777" w:rsidR="00FA762A" w:rsidRPr="00FA762A" w:rsidRDefault="00FA762A" w:rsidP="003655E9">
      <w:pPr>
        <w:jc w:val="both"/>
        <w:rPr>
          <w:b/>
          <w:bCs/>
          <w:sz w:val="22"/>
          <w:szCs w:val="22"/>
        </w:rPr>
      </w:pPr>
      <w:r w:rsidRPr="00FA762A">
        <w:rPr>
          <w:b/>
          <w:bCs/>
          <w:sz w:val="22"/>
          <w:szCs w:val="22"/>
        </w:rPr>
        <w:t>Stanowisko (wyjaśnienie) Zamawiającego:</w:t>
      </w:r>
    </w:p>
    <w:p w14:paraId="591AC373" w14:textId="1F9B43EA" w:rsidR="00E1654B" w:rsidRPr="00E1654B" w:rsidRDefault="00E1654B" w:rsidP="00E1654B">
      <w:pPr>
        <w:jc w:val="both"/>
        <w:rPr>
          <w:iCs/>
          <w:sz w:val="22"/>
          <w:szCs w:val="22"/>
        </w:rPr>
      </w:pPr>
      <w:r w:rsidRPr="00E1654B">
        <w:rPr>
          <w:iCs/>
          <w:sz w:val="22"/>
          <w:szCs w:val="22"/>
        </w:rPr>
        <w:t>Należy zastosować mieszankę AC16W</w:t>
      </w:r>
      <w:r>
        <w:rPr>
          <w:iCs/>
          <w:sz w:val="22"/>
          <w:szCs w:val="22"/>
        </w:rPr>
        <w:t xml:space="preserve">. </w:t>
      </w:r>
    </w:p>
    <w:p w14:paraId="6802B10C" w14:textId="547B1EAD" w:rsidR="00E1654B" w:rsidRDefault="008F5296" w:rsidP="003655E9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1</w:t>
      </w:r>
      <w:r w:rsidR="00FA762A" w:rsidRPr="00FA762A">
        <w:rPr>
          <w:b/>
          <w:bCs/>
          <w:sz w:val="22"/>
          <w:szCs w:val="22"/>
        </w:rPr>
        <w:t>.</w:t>
      </w:r>
      <w:r w:rsidR="00FA762A">
        <w:rPr>
          <w:b/>
          <w:bCs/>
          <w:sz w:val="22"/>
          <w:szCs w:val="22"/>
        </w:rPr>
        <w:t>4</w:t>
      </w:r>
    </w:p>
    <w:p w14:paraId="6CFF9F99" w14:textId="66600595" w:rsidR="00FA762A" w:rsidRPr="00E66194" w:rsidRDefault="008F5296" w:rsidP="008F5296">
      <w:pPr>
        <w:jc w:val="both"/>
        <w:rPr>
          <w:sz w:val="22"/>
          <w:szCs w:val="22"/>
        </w:rPr>
      </w:pPr>
      <w:r w:rsidRPr="008F5296">
        <w:rPr>
          <w:sz w:val="22"/>
          <w:szCs w:val="22"/>
        </w:rPr>
        <w:lastRenderedPageBreak/>
        <w:t>W dokumentacji przetargowej występuje niespójność w zakresie uziarnienia mieszanki</w:t>
      </w:r>
      <w:r>
        <w:rPr>
          <w:sz w:val="22"/>
          <w:szCs w:val="22"/>
        </w:rPr>
        <w:t xml:space="preserve"> </w:t>
      </w:r>
      <w:proofErr w:type="spellStart"/>
      <w:r w:rsidRPr="008F5296">
        <w:rPr>
          <w:sz w:val="22"/>
          <w:szCs w:val="22"/>
        </w:rPr>
        <w:t>mineralno</w:t>
      </w:r>
      <w:proofErr w:type="spellEnd"/>
      <w:r w:rsidRPr="008F5296">
        <w:rPr>
          <w:sz w:val="22"/>
          <w:szCs w:val="22"/>
        </w:rPr>
        <w:t xml:space="preserve"> – asfaltowej na warstwę ścieralną. Na przekrojach wskazano mieszankę AC8S,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 xml:space="preserve">natomiast zgodnie </w:t>
      </w:r>
      <w:r w:rsidR="00E66194">
        <w:rPr>
          <w:sz w:val="22"/>
          <w:szCs w:val="22"/>
        </w:rPr>
        <w:br/>
      </w:r>
      <w:r w:rsidRPr="008F5296">
        <w:rPr>
          <w:sz w:val="22"/>
          <w:szCs w:val="22"/>
        </w:rPr>
        <w:t>z</w:t>
      </w:r>
      <w:r w:rsidR="00E66194"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>pozostałą częścią dokumentacji (opis techniczny, SST) należy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 xml:space="preserve">wbudować AC11S. Prosimy </w:t>
      </w:r>
      <w:r w:rsidR="00E66194">
        <w:rPr>
          <w:sz w:val="22"/>
          <w:szCs w:val="22"/>
        </w:rPr>
        <w:br/>
      </w:r>
      <w:r w:rsidRPr="008F5296">
        <w:rPr>
          <w:sz w:val="22"/>
          <w:szCs w:val="22"/>
        </w:rPr>
        <w:t>o wyjaśnienie rozbieżności.</w:t>
      </w:r>
    </w:p>
    <w:p w14:paraId="259A9117" w14:textId="77777777" w:rsidR="00FA762A" w:rsidRPr="00FA762A" w:rsidRDefault="00FA762A" w:rsidP="003655E9">
      <w:pPr>
        <w:jc w:val="both"/>
        <w:rPr>
          <w:b/>
          <w:bCs/>
          <w:sz w:val="22"/>
          <w:szCs w:val="22"/>
        </w:rPr>
      </w:pPr>
      <w:r w:rsidRPr="00FA762A">
        <w:rPr>
          <w:b/>
          <w:bCs/>
          <w:sz w:val="22"/>
          <w:szCs w:val="22"/>
        </w:rPr>
        <w:t>Stanowisko (wyjaśnienie) Zamawiającego:</w:t>
      </w:r>
    </w:p>
    <w:p w14:paraId="20FC3D24" w14:textId="02E76E1B" w:rsidR="00E1654B" w:rsidRDefault="00E1654B" w:rsidP="003655E9">
      <w:pPr>
        <w:jc w:val="both"/>
        <w:rPr>
          <w:sz w:val="22"/>
          <w:szCs w:val="22"/>
        </w:rPr>
      </w:pPr>
      <w:r w:rsidRPr="00E1654B">
        <w:rPr>
          <w:sz w:val="22"/>
          <w:szCs w:val="22"/>
        </w:rPr>
        <w:t>Należy zastosować mieszankę AC11S.</w:t>
      </w:r>
    </w:p>
    <w:p w14:paraId="55095723" w14:textId="2A0442CF" w:rsidR="008F5296" w:rsidRPr="008F5296" w:rsidRDefault="008F5296" w:rsidP="008F5296">
      <w:pPr>
        <w:jc w:val="both"/>
        <w:rPr>
          <w:b/>
          <w:bCs/>
          <w:sz w:val="22"/>
          <w:szCs w:val="22"/>
        </w:rPr>
      </w:pPr>
      <w:r w:rsidRPr="008F5296">
        <w:rPr>
          <w:b/>
          <w:bCs/>
          <w:sz w:val="22"/>
          <w:szCs w:val="22"/>
        </w:rPr>
        <w:t>Pytanie nr 1.</w:t>
      </w:r>
      <w:r>
        <w:rPr>
          <w:b/>
          <w:bCs/>
          <w:sz w:val="22"/>
          <w:szCs w:val="22"/>
        </w:rPr>
        <w:t>5</w:t>
      </w:r>
    </w:p>
    <w:p w14:paraId="6260BDF8" w14:textId="3071599F" w:rsidR="008F5296" w:rsidRPr="008F5296" w:rsidRDefault="008F5296" w:rsidP="008F5296">
      <w:pPr>
        <w:jc w:val="both"/>
        <w:rPr>
          <w:b/>
          <w:bCs/>
          <w:sz w:val="22"/>
          <w:szCs w:val="22"/>
        </w:rPr>
      </w:pPr>
      <w:r w:rsidRPr="008F5296">
        <w:rPr>
          <w:sz w:val="22"/>
          <w:szCs w:val="22"/>
        </w:rPr>
        <w:t>Dotyczy D.05.03.05a, D.05.03.05b. Treść SST jest niespójna w zakresie kategorii ruchu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 xml:space="preserve">drogi, dla jakiej należy zaprojektować mieszanki </w:t>
      </w:r>
      <w:proofErr w:type="spellStart"/>
      <w:r w:rsidRPr="008F5296">
        <w:rPr>
          <w:sz w:val="22"/>
          <w:szCs w:val="22"/>
        </w:rPr>
        <w:t>mineralno</w:t>
      </w:r>
      <w:proofErr w:type="spellEnd"/>
      <w:r w:rsidRPr="008F5296">
        <w:rPr>
          <w:sz w:val="22"/>
          <w:szCs w:val="22"/>
        </w:rPr>
        <w:t xml:space="preserve"> – asfaltowe. Prosimy o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>ujednolicenie treści SST, bądź potwierdzenie, że na przedmiotowym zadaniu należy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 xml:space="preserve">zastosować mieszanki KR3, tak jak wskazano </w:t>
      </w:r>
      <w:r w:rsidR="00E66194">
        <w:rPr>
          <w:sz w:val="22"/>
          <w:szCs w:val="22"/>
        </w:rPr>
        <w:br/>
      </w:r>
      <w:r w:rsidRPr="008F5296">
        <w:rPr>
          <w:sz w:val="22"/>
          <w:szCs w:val="22"/>
        </w:rPr>
        <w:t>w decyzji o środowiskowych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>uwarunkowaniach</w:t>
      </w:r>
      <w:r>
        <w:rPr>
          <w:sz w:val="22"/>
          <w:szCs w:val="22"/>
        </w:rPr>
        <w:t>.</w:t>
      </w:r>
    </w:p>
    <w:p w14:paraId="3464AE48" w14:textId="77777777" w:rsidR="008F5296" w:rsidRPr="008F5296" w:rsidRDefault="008F5296" w:rsidP="008F5296">
      <w:pPr>
        <w:jc w:val="both"/>
        <w:rPr>
          <w:b/>
          <w:bCs/>
          <w:sz w:val="22"/>
          <w:szCs w:val="22"/>
        </w:rPr>
      </w:pPr>
      <w:r w:rsidRPr="008F5296">
        <w:rPr>
          <w:b/>
          <w:bCs/>
          <w:sz w:val="22"/>
          <w:szCs w:val="22"/>
        </w:rPr>
        <w:t>Stanowisko (wyjaśnienie) Zamawiającego:</w:t>
      </w:r>
    </w:p>
    <w:p w14:paraId="107E7839" w14:textId="5555C526" w:rsidR="00E1654B" w:rsidRPr="008F5296" w:rsidRDefault="00E1654B" w:rsidP="008F5296">
      <w:pPr>
        <w:jc w:val="both"/>
        <w:rPr>
          <w:sz w:val="22"/>
          <w:szCs w:val="22"/>
        </w:rPr>
      </w:pPr>
      <w:r w:rsidRPr="00E1654B">
        <w:rPr>
          <w:sz w:val="22"/>
          <w:szCs w:val="22"/>
        </w:rPr>
        <w:t>Należy zastosować mieszanki KR3.</w:t>
      </w:r>
    </w:p>
    <w:p w14:paraId="14D57568" w14:textId="32273A4E" w:rsidR="008F5296" w:rsidRPr="008F5296" w:rsidRDefault="008F5296" w:rsidP="008F5296">
      <w:pPr>
        <w:jc w:val="both"/>
        <w:rPr>
          <w:b/>
          <w:bCs/>
          <w:sz w:val="22"/>
          <w:szCs w:val="22"/>
        </w:rPr>
      </w:pPr>
      <w:r w:rsidRPr="008F5296">
        <w:rPr>
          <w:b/>
          <w:bCs/>
          <w:sz w:val="22"/>
          <w:szCs w:val="22"/>
        </w:rPr>
        <w:t>Pytanie nr 1.</w:t>
      </w:r>
      <w:r>
        <w:rPr>
          <w:b/>
          <w:bCs/>
          <w:sz w:val="22"/>
          <w:szCs w:val="22"/>
        </w:rPr>
        <w:t>6</w:t>
      </w:r>
    </w:p>
    <w:p w14:paraId="441C0E6D" w14:textId="2AFAEB4F" w:rsidR="008F5296" w:rsidRPr="008F5296" w:rsidRDefault="008F5296" w:rsidP="008F5296">
      <w:pPr>
        <w:jc w:val="both"/>
        <w:rPr>
          <w:sz w:val="22"/>
          <w:szCs w:val="22"/>
        </w:rPr>
      </w:pPr>
      <w:r w:rsidRPr="008F5296">
        <w:rPr>
          <w:sz w:val="22"/>
          <w:szCs w:val="22"/>
        </w:rPr>
        <w:t>Dot. projektu umowy § 9 ust. 4</w:t>
      </w:r>
    </w:p>
    <w:p w14:paraId="04B2987F" w14:textId="035DB339" w:rsidR="008F5296" w:rsidRPr="008F5296" w:rsidRDefault="008F5296" w:rsidP="008F5296">
      <w:pPr>
        <w:jc w:val="both"/>
        <w:rPr>
          <w:sz w:val="22"/>
          <w:szCs w:val="22"/>
        </w:rPr>
      </w:pPr>
      <w:r w:rsidRPr="008F5296">
        <w:rPr>
          <w:sz w:val="22"/>
          <w:szCs w:val="22"/>
        </w:rPr>
        <w:t>Wnosimy o zmniejszenie maksymalnej wysokości kar umownych naliczonych na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 xml:space="preserve">podstawie umowy </w:t>
      </w:r>
      <w:r w:rsidR="00E66194">
        <w:rPr>
          <w:sz w:val="22"/>
          <w:szCs w:val="22"/>
        </w:rPr>
        <w:br/>
      </w:r>
      <w:r w:rsidRPr="008F5296">
        <w:rPr>
          <w:sz w:val="22"/>
          <w:szCs w:val="22"/>
        </w:rPr>
        <w:t>z maksymalnej wartości 30% wynagrodzenia brutto umowy na 15%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>wynagrodzenia brutto umowy. Aktualny wymiar maksymalnej wysokości kar umownych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 xml:space="preserve">jest zdaniem Wykonawcy wygórowany </w:t>
      </w:r>
      <w:r w:rsidR="00E66194">
        <w:rPr>
          <w:sz w:val="22"/>
          <w:szCs w:val="22"/>
        </w:rPr>
        <w:br/>
      </w:r>
      <w:r w:rsidRPr="008F5296">
        <w:rPr>
          <w:sz w:val="22"/>
          <w:szCs w:val="22"/>
        </w:rPr>
        <w:t>i niezasadny.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>W doktrynie prawa zamówień publicznych oraz w aktualnym orzecznictwie Krajowej Izby</w:t>
      </w:r>
    </w:p>
    <w:p w14:paraId="5C05E3F5" w14:textId="118B1932" w:rsidR="008F5296" w:rsidRPr="00A84986" w:rsidRDefault="008F5296" w:rsidP="008F5296">
      <w:pPr>
        <w:jc w:val="both"/>
        <w:rPr>
          <w:b/>
          <w:bCs/>
          <w:sz w:val="22"/>
          <w:szCs w:val="22"/>
        </w:rPr>
      </w:pPr>
      <w:r w:rsidRPr="008F5296">
        <w:rPr>
          <w:sz w:val="22"/>
          <w:szCs w:val="22"/>
        </w:rPr>
        <w:t>Odwoławczej przy Prezesie Urzędu Zamówień Publicznych dominuje pogląd, że kara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 xml:space="preserve">umowna </w:t>
      </w:r>
      <w:r w:rsidR="00E66194">
        <w:rPr>
          <w:sz w:val="22"/>
          <w:szCs w:val="22"/>
        </w:rPr>
        <w:br/>
      </w:r>
      <w:r w:rsidRPr="008F5296">
        <w:rPr>
          <w:sz w:val="22"/>
          <w:szCs w:val="22"/>
        </w:rPr>
        <w:t>co do istoty ma charakter wyłącznie odszkodowawczy i kompensacyjny, a nie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>prewencyjny. Ustalenie przez Zamawiającego zbyt wygórowanych kar umownych dla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>wykonawców stanowi zatem naruszenie prawa w zakresie równości stron umowy (Wyrok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>Krajowej Izby Odwoławczej z dnia 31 lipca 2015 r. sygn. akt: KIO/1519/15). Należy mieć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 xml:space="preserve">również na względzie stanowisko Sądu Najwyższego wyrażone </w:t>
      </w:r>
      <w:r w:rsidR="00E66194">
        <w:rPr>
          <w:sz w:val="22"/>
          <w:szCs w:val="22"/>
        </w:rPr>
        <w:br/>
      </w:r>
      <w:r w:rsidRPr="008F5296">
        <w:rPr>
          <w:sz w:val="22"/>
          <w:szCs w:val="22"/>
        </w:rPr>
        <w:t>w wyroku z 29 listopada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>2013 roku Sygn. akt I CSK 124/13, dotyczącego przesłanek miarkowania kar umownych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>jako rażąco wygórowanych. W uzasadnieniu wyroku Sąd Najwyższy wskazał, iż „kara</w:t>
      </w:r>
      <w:r w:rsidR="00E66194"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>umowna nie może być instrumentem służącym wzbogaceniu wierzyciela, a zatem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 xml:space="preserve">przyznającym </w:t>
      </w:r>
      <w:r w:rsidR="00E66194">
        <w:rPr>
          <w:sz w:val="22"/>
          <w:szCs w:val="22"/>
        </w:rPr>
        <w:br/>
      </w:r>
      <w:r w:rsidRPr="008F5296">
        <w:rPr>
          <w:sz w:val="22"/>
          <w:szCs w:val="22"/>
        </w:rPr>
        <w:t>mu korzyść majątkową w istotny sposób przekraczającą wysokość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>poniesionej przez wierzyciela szkody. Celem miarkowania kary umownej jest natomiast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 xml:space="preserve">ochrona równowagi interesów stron </w:t>
      </w:r>
      <w:r w:rsidR="00E66194">
        <w:rPr>
          <w:sz w:val="22"/>
          <w:szCs w:val="22"/>
        </w:rPr>
        <w:br/>
      </w:r>
      <w:r w:rsidRPr="008F5296">
        <w:rPr>
          <w:sz w:val="22"/>
          <w:szCs w:val="22"/>
        </w:rPr>
        <w:t xml:space="preserve">i zapobieżenie </w:t>
      </w:r>
      <w:r w:rsidRPr="00A84986">
        <w:rPr>
          <w:sz w:val="22"/>
          <w:szCs w:val="22"/>
        </w:rPr>
        <w:t>nadmiernemu obciążeniu dłużnika oraz niesłusznemu wzbogaceniu wierzyciela".</w:t>
      </w:r>
    </w:p>
    <w:p w14:paraId="69070B4A" w14:textId="77777777" w:rsidR="008F5296" w:rsidRPr="00A84986" w:rsidRDefault="008F5296" w:rsidP="008F5296">
      <w:pPr>
        <w:jc w:val="both"/>
        <w:rPr>
          <w:b/>
          <w:bCs/>
          <w:sz w:val="22"/>
          <w:szCs w:val="22"/>
        </w:rPr>
      </w:pPr>
      <w:r w:rsidRPr="00A84986">
        <w:rPr>
          <w:b/>
          <w:bCs/>
          <w:sz w:val="22"/>
          <w:szCs w:val="22"/>
        </w:rPr>
        <w:t>Stanowisko (wyjaśnienie) Zamawiającego:</w:t>
      </w:r>
    </w:p>
    <w:p w14:paraId="2366C557" w14:textId="3AD4B4A4" w:rsidR="00E1654B" w:rsidRPr="00A84986" w:rsidRDefault="00E1654B" w:rsidP="003655E9">
      <w:pPr>
        <w:jc w:val="both"/>
        <w:rPr>
          <w:iCs/>
          <w:sz w:val="22"/>
          <w:szCs w:val="22"/>
        </w:rPr>
      </w:pPr>
      <w:r w:rsidRPr="00A84986">
        <w:rPr>
          <w:iCs/>
          <w:sz w:val="22"/>
          <w:szCs w:val="22"/>
        </w:rPr>
        <w:t>Zamawiający nie wyraża zgody na proponowaną zmianę zapisów umownych.</w:t>
      </w:r>
      <w:r w:rsidR="00A84986">
        <w:rPr>
          <w:iCs/>
          <w:sz w:val="22"/>
          <w:szCs w:val="22"/>
        </w:rPr>
        <w:t xml:space="preserve"> Jednakże Zamawiający zmniejsza maksymalną wartość kar umownych naliczonych na podstawie umowy na 20% wynagrodzenia brutto umowy. </w:t>
      </w:r>
      <w:r w:rsidR="00A84986" w:rsidRPr="00A84986">
        <w:rPr>
          <w:iCs/>
          <w:sz w:val="22"/>
          <w:szCs w:val="22"/>
        </w:rPr>
        <w:t>Zakres zmian został naniesiony kolorem czerwonym</w:t>
      </w:r>
      <w:r w:rsidR="00A84986">
        <w:rPr>
          <w:iCs/>
          <w:sz w:val="22"/>
          <w:szCs w:val="22"/>
        </w:rPr>
        <w:t xml:space="preserve"> </w:t>
      </w:r>
      <w:r w:rsidR="00A84986">
        <w:rPr>
          <w:iCs/>
          <w:sz w:val="22"/>
          <w:szCs w:val="22"/>
        </w:rPr>
        <w:br/>
      </w:r>
      <w:r w:rsidR="00A84986" w:rsidRPr="00A84986">
        <w:rPr>
          <w:iCs/>
          <w:sz w:val="22"/>
          <w:szCs w:val="22"/>
        </w:rPr>
        <w:t>w zmodyfikowanym projekcie umowy stanowiącym załącznik do niniejszego pisma, wg Załącznika Nr 6 projekt umowy - MODYFIKACJA.</w:t>
      </w:r>
    </w:p>
    <w:p w14:paraId="35360CB3" w14:textId="2D8F483F" w:rsidR="008F5296" w:rsidRPr="008F5296" w:rsidRDefault="008F5296" w:rsidP="008F5296">
      <w:pPr>
        <w:jc w:val="both"/>
        <w:rPr>
          <w:b/>
          <w:bCs/>
          <w:sz w:val="22"/>
          <w:szCs w:val="22"/>
        </w:rPr>
      </w:pPr>
      <w:r w:rsidRPr="008F5296">
        <w:rPr>
          <w:b/>
          <w:bCs/>
          <w:sz w:val="22"/>
          <w:szCs w:val="22"/>
        </w:rPr>
        <w:t>Pytanie nr 1.</w:t>
      </w:r>
      <w:r>
        <w:rPr>
          <w:b/>
          <w:bCs/>
          <w:sz w:val="22"/>
          <w:szCs w:val="22"/>
        </w:rPr>
        <w:t>7</w:t>
      </w:r>
    </w:p>
    <w:p w14:paraId="20E63581" w14:textId="3A0BC7C3" w:rsidR="008F5296" w:rsidRPr="008F5296" w:rsidRDefault="008F5296" w:rsidP="008F5296">
      <w:pPr>
        <w:jc w:val="both"/>
        <w:rPr>
          <w:sz w:val="22"/>
          <w:szCs w:val="22"/>
        </w:rPr>
      </w:pPr>
      <w:r w:rsidRPr="008F5296">
        <w:rPr>
          <w:sz w:val="22"/>
          <w:szCs w:val="22"/>
        </w:rPr>
        <w:t>Dot. projektu umowy § 9 ust. 1 pkt. 5)</w:t>
      </w:r>
    </w:p>
    <w:p w14:paraId="75921095" w14:textId="3F792DE8" w:rsidR="008F5296" w:rsidRPr="008F5296" w:rsidRDefault="008F5296" w:rsidP="008F5296">
      <w:pPr>
        <w:jc w:val="both"/>
        <w:rPr>
          <w:b/>
          <w:bCs/>
          <w:sz w:val="22"/>
          <w:szCs w:val="22"/>
        </w:rPr>
      </w:pPr>
      <w:r w:rsidRPr="008F5296">
        <w:rPr>
          <w:sz w:val="22"/>
          <w:szCs w:val="22"/>
        </w:rPr>
        <w:t>Prosimy o zmniejszenie wymiaru kary za brak zapłaty wynagrodzenia należnego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 xml:space="preserve">Podwykonawcom </w:t>
      </w:r>
      <w:r w:rsidR="00E66194">
        <w:rPr>
          <w:sz w:val="22"/>
          <w:szCs w:val="22"/>
        </w:rPr>
        <w:br/>
      </w:r>
      <w:r w:rsidRPr="008F5296">
        <w:rPr>
          <w:sz w:val="22"/>
          <w:szCs w:val="22"/>
        </w:rPr>
        <w:t>lub dalszym podwykonawcom z wysokości 0,5% na 0,1% wartości</w:t>
      </w:r>
      <w:r>
        <w:rPr>
          <w:sz w:val="22"/>
          <w:szCs w:val="22"/>
        </w:rPr>
        <w:t xml:space="preserve"> </w:t>
      </w:r>
      <w:r w:rsidRPr="008F5296">
        <w:rPr>
          <w:sz w:val="22"/>
          <w:szCs w:val="22"/>
        </w:rPr>
        <w:t>brutto przedmiotu niniejszej umowy.</w:t>
      </w:r>
    </w:p>
    <w:p w14:paraId="7F9310FF" w14:textId="77777777" w:rsidR="008F5296" w:rsidRPr="008F5296" w:rsidRDefault="008F5296" w:rsidP="008F5296">
      <w:pPr>
        <w:jc w:val="both"/>
        <w:rPr>
          <w:b/>
          <w:bCs/>
          <w:sz w:val="22"/>
          <w:szCs w:val="22"/>
        </w:rPr>
      </w:pPr>
      <w:r w:rsidRPr="008F5296">
        <w:rPr>
          <w:b/>
          <w:bCs/>
          <w:sz w:val="22"/>
          <w:szCs w:val="22"/>
        </w:rPr>
        <w:t>Stanowisko (wyjaśnienie) Zamawiającego:</w:t>
      </w:r>
    </w:p>
    <w:p w14:paraId="6F7900AE" w14:textId="1BE98F86" w:rsidR="00E1654B" w:rsidRPr="00A84986" w:rsidRDefault="008F5296" w:rsidP="008F5296">
      <w:pPr>
        <w:jc w:val="both"/>
        <w:rPr>
          <w:iCs/>
          <w:sz w:val="22"/>
          <w:szCs w:val="22"/>
        </w:rPr>
      </w:pPr>
      <w:r w:rsidRPr="00A84986">
        <w:rPr>
          <w:iCs/>
          <w:sz w:val="22"/>
          <w:szCs w:val="22"/>
        </w:rPr>
        <w:t xml:space="preserve">Zamawiający wyraża zgodę na proponowaną zmianę zapisów umownych. </w:t>
      </w:r>
      <w:bookmarkStart w:id="0" w:name="_Hlk163197510"/>
      <w:r w:rsidRPr="00A84986">
        <w:rPr>
          <w:iCs/>
          <w:sz w:val="22"/>
          <w:szCs w:val="22"/>
        </w:rPr>
        <w:t xml:space="preserve">Zakres zmian został naniesiony kolorem czerwonym  w zmodyfikowanym projekcie umowy stanowiącym załącznik </w:t>
      </w:r>
      <w:r w:rsidR="00E66194" w:rsidRPr="00A84986">
        <w:rPr>
          <w:iCs/>
          <w:sz w:val="22"/>
          <w:szCs w:val="22"/>
        </w:rPr>
        <w:br/>
      </w:r>
      <w:r w:rsidRPr="00A84986">
        <w:rPr>
          <w:iCs/>
          <w:sz w:val="22"/>
          <w:szCs w:val="22"/>
        </w:rPr>
        <w:t>do niniejszego pisma, wg Załącznika</w:t>
      </w:r>
      <w:r w:rsidR="00E1654B" w:rsidRPr="00A84986">
        <w:rPr>
          <w:iCs/>
          <w:sz w:val="22"/>
          <w:szCs w:val="22"/>
        </w:rPr>
        <w:t xml:space="preserve"> Nr 6</w:t>
      </w:r>
      <w:r w:rsidRPr="00A84986">
        <w:rPr>
          <w:iCs/>
          <w:sz w:val="22"/>
          <w:szCs w:val="22"/>
        </w:rPr>
        <w:t xml:space="preserve"> projekt umowy - MODYFIKACJA.</w:t>
      </w:r>
    </w:p>
    <w:bookmarkEnd w:id="0"/>
    <w:p w14:paraId="0F269A5B" w14:textId="26ED3DED" w:rsidR="008F5296" w:rsidRPr="00A84986" w:rsidRDefault="008F5296" w:rsidP="008F5296">
      <w:pPr>
        <w:jc w:val="both"/>
        <w:rPr>
          <w:b/>
          <w:bCs/>
          <w:sz w:val="22"/>
          <w:szCs w:val="22"/>
        </w:rPr>
      </w:pPr>
      <w:r w:rsidRPr="00A84986">
        <w:rPr>
          <w:b/>
          <w:bCs/>
          <w:sz w:val="22"/>
          <w:szCs w:val="22"/>
        </w:rPr>
        <w:t>Pytanie nr 1.8</w:t>
      </w:r>
    </w:p>
    <w:p w14:paraId="0D8D1F55" w14:textId="40E9B9EE" w:rsidR="008F5296" w:rsidRPr="00A84986" w:rsidRDefault="008F5296" w:rsidP="008F5296">
      <w:pPr>
        <w:jc w:val="both"/>
        <w:rPr>
          <w:sz w:val="22"/>
          <w:szCs w:val="22"/>
        </w:rPr>
      </w:pPr>
      <w:r w:rsidRPr="00A84986">
        <w:rPr>
          <w:sz w:val="22"/>
          <w:szCs w:val="22"/>
        </w:rPr>
        <w:t>Dotyczy projektu umowy §14 ust. 3 umowy</w:t>
      </w:r>
    </w:p>
    <w:p w14:paraId="56FC51C0" w14:textId="01862DF2" w:rsidR="008F5296" w:rsidRPr="00A84986" w:rsidRDefault="008F5296" w:rsidP="008F5296">
      <w:pPr>
        <w:jc w:val="both"/>
        <w:rPr>
          <w:b/>
          <w:bCs/>
          <w:sz w:val="22"/>
          <w:szCs w:val="22"/>
        </w:rPr>
      </w:pPr>
      <w:r w:rsidRPr="00A84986">
        <w:rPr>
          <w:sz w:val="22"/>
          <w:szCs w:val="22"/>
        </w:rPr>
        <w:t xml:space="preserve">Wnosimy o zmniejszenie progu wejścia wskaźnika GUS z 5 punktów procentowych na 3 punkty procentowe. Aktualne założenie że waloryzacja będzie możliwa jak zmiana wskaźnika GUS ogłaszana w momencie ustalania waloryzacji w stosunku do ceny oferty w postępowaniu będzie wynosić </w:t>
      </w:r>
      <w:r w:rsidR="00E66194" w:rsidRPr="00A84986">
        <w:rPr>
          <w:sz w:val="22"/>
          <w:szCs w:val="22"/>
        </w:rPr>
        <w:br/>
      </w:r>
      <w:r w:rsidRPr="00A84986">
        <w:rPr>
          <w:sz w:val="22"/>
          <w:szCs w:val="22"/>
        </w:rPr>
        <w:t xml:space="preserve">co najmniej 5 punktów procentowych jest nierealna. Trudno uznać aby sytuacja makroekonomiczna zmieniła się na tyle, aby </w:t>
      </w:r>
      <w:proofErr w:type="spellStart"/>
      <w:r w:rsidRPr="00A84986">
        <w:rPr>
          <w:sz w:val="22"/>
          <w:szCs w:val="22"/>
        </w:rPr>
        <w:t>ww</w:t>
      </w:r>
      <w:proofErr w:type="spellEnd"/>
      <w:r w:rsidRPr="00A84986">
        <w:rPr>
          <w:sz w:val="22"/>
          <w:szCs w:val="22"/>
        </w:rPr>
        <w:t xml:space="preserve"> wskaźniki były na poziomie 5% względem danych historycznych, </w:t>
      </w:r>
      <w:r w:rsidR="00E66194" w:rsidRPr="00A84986">
        <w:rPr>
          <w:sz w:val="22"/>
          <w:szCs w:val="22"/>
        </w:rPr>
        <w:br/>
      </w:r>
      <w:r w:rsidRPr="00A84986">
        <w:rPr>
          <w:sz w:val="22"/>
          <w:szCs w:val="22"/>
        </w:rPr>
        <w:t xml:space="preserve">co potwierdza że waloryzacja w zaproponowanym przez Zamawiającego kształcie tak naprawdę nigdy nie zostanie uruchomiona w ramach przedmiotowej umowy. </w:t>
      </w:r>
    </w:p>
    <w:p w14:paraId="28D91189" w14:textId="77777777" w:rsidR="008F5296" w:rsidRPr="00A84986" w:rsidRDefault="008F5296" w:rsidP="008F5296">
      <w:pPr>
        <w:jc w:val="both"/>
        <w:rPr>
          <w:b/>
          <w:bCs/>
          <w:sz w:val="22"/>
          <w:szCs w:val="22"/>
        </w:rPr>
      </w:pPr>
      <w:r w:rsidRPr="00A84986">
        <w:rPr>
          <w:b/>
          <w:bCs/>
          <w:sz w:val="22"/>
          <w:szCs w:val="22"/>
        </w:rPr>
        <w:t>Stanowisko (wyjaśnienie) Zamawiającego:</w:t>
      </w:r>
    </w:p>
    <w:p w14:paraId="4EB61FB9" w14:textId="139D582F" w:rsidR="00E1654B" w:rsidRPr="00A84986" w:rsidRDefault="00E1654B" w:rsidP="00E1654B">
      <w:pPr>
        <w:jc w:val="both"/>
        <w:rPr>
          <w:iCs/>
          <w:sz w:val="22"/>
          <w:szCs w:val="22"/>
        </w:rPr>
      </w:pPr>
      <w:r w:rsidRPr="00A84986">
        <w:rPr>
          <w:iCs/>
          <w:sz w:val="22"/>
          <w:szCs w:val="22"/>
        </w:rPr>
        <w:lastRenderedPageBreak/>
        <w:t xml:space="preserve">Zamawiający wyraża zgodę na proponowaną zmianę zapisów umownych. Zakres zmian został naniesiony kolorem czerwonym  w zmodyfikowanym projekcie umowy stanowiącym załącznik </w:t>
      </w:r>
      <w:r w:rsidR="00E66194" w:rsidRPr="00A84986">
        <w:rPr>
          <w:iCs/>
          <w:sz w:val="22"/>
          <w:szCs w:val="22"/>
        </w:rPr>
        <w:br/>
      </w:r>
      <w:r w:rsidRPr="00A84986">
        <w:rPr>
          <w:iCs/>
          <w:sz w:val="22"/>
          <w:szCs w:val="22"/>
        </w:rPr>
        <w:t>do niniejszego pisma, wg Załącznika Nr 6 projekt umowy - MODYFIKACJA.</w:t>
      </w:r>
    </w:p>
    <w:p w14:paraId="2A8285FE" w14:textId="77777777" w:rsidR="008F5296" w:rsidRPr="00FA762A" w:rsidRDefault="008F5296" w:rsidP="008F5296">
      <w:pPr>
        <w:jc w:val="both"/>
        <w:rPr>
          <w:sz w:val="22"/>
          <w:szCs w:val="22"/>
        </w:rPr>
      </w:pPr>
    </w:p>
    <w:p w14:paraId="1CBC2B06" w14:textId="43CB403C" w:rsidR="006D4AB3" w:rsidRPr="00FA762A" w:rsidRDefault="00FA762A" w:rsidP="00FA762A">
      <w:pPr>
        <w:ind w:left="4248"/>
        <w:jc w:val="center"/>
        <w:rPr>
          <w:sz w:val="18"/>
          <w:szCs w:val="18"/>
        </w:rPr>
      </w:pPr>
      <w:r w:rsidRPr="00FA762A">
        <w:rPr>
          <w:sz w:val="18"/>
          <w:szCs w:val="18"/>
        </w:rPr>
        <w:t>Dyrektor</w:t>
      </w:r>
      <w:r w:rsidRPr="00FA762A">
        <w:rPr>
          <w:sz w:val="18"/>
          <w:szCs w:val="18"/>
        </w:rPr>
        <w:br/>
        <w:t>Powiatowego Centrum Usług</w:t>
      </w:r>
      <w:r w:rsidRPr="00FA762A">
        <w:rPr>
          <w:sz w:val="18"/>
          <w:szCs w:val="18"/>
        </w:rPr>
        <w:br/>
        <w:t>Wspólnych w Rawiczu</w:t>
      </w:r>
    </w:p>
    <w:p w14:paraId="50B0A5BA" w14:textId="77777777" w:rsidR="00FA762A" w:rsidRDefault="00FA762A" w:rsidP="00FA762A">
      <w:pPr>
        <w:ind w:left="4248"/>
        <w:jc w:val="center"/>
        <w:rPr>
          <w:sz w:val="18"/>
          <w:szCs w:val="18"/>
        </w:rPr>
      </w:pPr>
    </w:p>
    <w:p w14:paraId="36415781" w14:textId="478EE9EB" w:rsidR="00FA762A" w:rsidRPr="00FA762A" w:rsidRDefault="00FA762A" w:rsidP="00FA762A">
      <w:pPr>
        <w:ind w:left="4248"/>
        <w:jc w:val="center"/>
        <w:rPr>
          <w:sz w:val="18"/>
          <w:szCs w:val="18"/>
        </w:rPr>
      </w:pPr>
      <w:r w:rsidRPr="00FA762A">
        <w:rPr>
          <w:sz w:val="18"/>
          <w:szCs w:val="18"/>
        </w:rPr>
        <w:t>(-) Urszula Stefaniak</w:t>
      </w:r>
    </w:p>
    <w:sectPr w:rsidR="00FA762A" w:rsidRPr="00FA762A" w:rsidSect="0026363B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300E38" w14:textId="77777777" w:rsidR="00EE7E77" w:rsidRDefault="00EE7E77">
      <w:r>
        <w:separator/>
      </w:r>
    </w:p>
  </w:endnote>
  <w:endnote w:type="continuationSeparator" w:id="0">
    <w:p w14:paraId="781E693A" w14:textId="77777777" w:rsidR="00EE7E77" w:rsidRDefault="00EE7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5F7E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04494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22249" w14:textId="453D6597" w:rsidR="006D4AB3" w:rsidRDefault="009E63D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D3DFA6" wp14:editId="1200D6C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2721116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52F2E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38A169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235E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FB17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BD38CF" w14:textId="77777777" w:rsidR="006D4AB3" w:rsidRDefault="006D4AB3">
    <w:pPr>
      <w:pStyle w:val="Stopka"/>
      <w:tabs>
        <w:tab w:val="clear" w:pos="4536"/>
        <w:tab w:val="left" w:pos="6237"/>
      </w:tabs>
    </w:pPr>
  </w:p>
  <w:p w14:paraId="1C39432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C82EE0" w14:textId="77777777" w:rsidR="00EE7E77" w:rsidRDefault="00EE7E77">
      <w:r>
        <w:separator/>
      </w:r>
    </w:p>
  </w:footnote>
  <w:footnote w:type="continuationSeparator" w:id="0">
    <w:p w14:paraId="79DE08B3" w14:textId="77777777" w:rsidR="00EE7E77" w:rsidRDefault="00EE7E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D6A1A48"/>
    <w:multiLevelType w:val="hybridMultilevel"/>
    <w:tmpl w:val="D166C444"/>
    <w:lvl w:ilvl="0" w:tplc="16F6580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294133">
    <w:abstractNumId w:val="3"/>
  </w:num>
  <w:num w:numId="2" w16cid:durableId="463960606">
    <w:abstractNumId w:val="6"/>
  </w:num>
  <w:num w:numId="3" w16cid:durableId="933055330">
    <w:abstractNumId w:val="2"/>
  </w:num>
  <w:num w:numId="4" w16cid:durableId="1361320031">
    <w:abstractNumId w:val="5"/>
  </w:num>
  <w:num w:numId="5" w16cid:durableId="1080254667">
    <w:abstractNumId w:val="0"/>
  </w:num>
  <w:num w:numId="6" w16cid:durableId="1257009561">
    <w:abstractNumId w:val="1"/>
  </w:num>
  <w:num w:numId="7" w16cid:durableId="231817290">
    <w:abstractNumId w:val="4"/>
  </w:num>
  <w:num w:numId="8" w16cid:durableId="19927097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972"/>
    <w:rsid w:val="00031374"/>
    <w:rsid w:val="000A1097"/>
    <w:rsid w:val="000B4CD3"/>
    <w:rsid w:val="000E2A8F"/>
    <w:rsid w:val="0012774F"/>
    <w:rsid w:val="00144B7A"/>
    <w:rsid w:val="00180C6E"/>
    <w:rsid w:val="0026363B"/>
    <w:rsid w:val="0029606A"/>
    <w:rsid w:val="003655E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2FDF"/>
    <w:rsid w:val="00864A4B"/>
    <w:rsid w:val="00870F9F"/>
    <w:rsid w:val="008804B6"/>
    <w:rsid w:val="00897AB0"/>
    <w:rsid w:val="008A3553"/>
    <w:rsid w:val="008F5296"/>
    <w:rsid w:val="009E63D0"/>
    <w:rsid w:val="00A81972"/>
    <w:rsid w:val="00A84986"/>
    <w:rsid w:val="00A905AC"/>
    <w:rsid w:val="00BA6584"/>
    <w:rsid w:val="00BE7BFD"/>
    <w:rsid w:val="00C370F2"/>
    <w:rsid w:val="00C44EEC"/>
    <w:rsid w:val="00CC2A2A"/>
    <w:rsid w:val="00D22FFA"/>
    <w:rsid w:val="00D72556"/>
    <w:rsid w:val="00D8461B"/>
    <w:rsid w:val="00D915F2"/>
    <w:rsid w:val="00DF32E8"/>
    <w:rsid w:val="00DF53CA"/>
    <w:rsid w:val="00E1654B"/>
    <w:rsid w:val="00E21B49"/>
    <w:rsid w:val="00E2789F"/>
    <w:rsid w:val="00E66194"/>
    <w:rsid w:val="00E72428"/>
    <w:rsid w:val="00E74BC3"/>
    <w:rsid w:val="00E935D6"/>
    <w:rsid w:val="00EA14B3"/>
    <w:rsid w:val="00EA416E"/>
    <w:rsid w:val="00EE7E77"/>
    <w:rsid w:val="00FA762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D75383F"/>
  <w15:chartTrackingRefBased/>
  <w15:docId w15:val="{40231BE1-11F9-4FFD-84C9-7E237DA9C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A762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3</Pages>
  <Words>782</Words>
  <Characters>5213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6</cp:revision>
  <cp:lastPrinted>2001-02-10T14:28:00Z</cp:lastPrinted>
  <dcterms:created xsi:type="dcterms:W3CDTF">2024-04-02T08:35:00Z</dcterms:created>
  <dcterms:modified xsi:type="dcterms:W3CDTF">2024-04-05T10:57:00Z</dcterms:modified>
</cp:coreProperties>
</file>