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D98A3" w14:textId="40C06617" w:rsidR="006A5DF1" w:rsidRPr="00BF0B6C" w:rsidRDefault="006E360B" w:rsidP="006A5DF1">
      <w:pPr>
        <w:spacing w:after="240"/>
        <w:jc w:val="right"/>
        <w:rPr>
          <w:sz w:val="24"/>
          <w:szCs w:val="24"/>
        </w:rPr>
      </w:pPr>
      <w:r w:rsidRPr="00BF0B6C">
        <w:rPr>
          <w:sz w:val="24"/>
          <w:szCs w:val="24"/>
        </w:rPr>
        <w:t>Kraków</w:t>
      </w:r>
      <w:r w:rsidR="006A5DF1" w:rsidRPr="00BF0B6C">
        <w:rPr>
          <w:sz w:val="24"/>
          <w:szCs w:val="24"/>
        </w:rPr>
        <w:t xml:space="preserve"> dnia: </w:t>
      </w:r>
      <w:r w:rsidR="00FE35F0">
        <w:rPr>
          <w:sz w:val="24"/>
          <w:szCs w:val="24"/>
        </w:rPr>
        <w:t>04</w:t>
      </w:r>
      <w:r w:rsidR="0051441C">
        <w:rPr>
          <w:sz w:val="24"/>
          <w:szCs w:val="24"/>
        </w:rPr>
        <w:t>.04.2024 r.</w:t>
      </w:r>
    </w:p>
    <w:p w14:paraId="25AAB191" w14:textId="77777777" w:rsidR="006A5DF1" w:rsidRPr="00BF0B6C" w:rsidRDefault="00BE62A3" w:rsidP="006A5DF1">
      <w:pPr>
        <w:rPr>
          <w:b/>
          <w:bCs/>
          <w:sz w:val="24"/>
          <w:szCs w:val="24"/>
        </w:rPr>
      </w:pPr>
      <w:r w:rsidRPr="00BF0B6C">
        <w:rPr>
          <w:b/>
          <w:bCs/>
          <w:sz w:val="24"/>
          <w:szCs w:val="24"/>
        </w:rPr>
        <w:t xml:space="preserve">Szpital Miejski Specjalistyczny </w:t>
      </w:r>
    </w:p>
    <w:p w14:paraId="206AD108" w14:textId="77777777" w:rsidR="00BE62A3" w:rsidRPr="00BF0B6C" w:rsidRDefault="00BE62A3" w:rsidP="006A5DF1">
      <w:pPr>
        <w:rPr>
          <w:sz w:val="24"/>
          <w:szCs w:val="24"/>
        </w:rPr>
      </w:pPr>
      <w:r w:rsidRPr="00BF0B6C">
        <w:rPr>
          <w:b/>
          <w:bCs/>
          <w:sz w:val="24"/>
          <w:szCs w:val="24"/>
        </w:rPr>
        <w:t>im. Gabriela Narutowicza w Krakowie</w:t>
      </w:r>
    </w:p>
    <w:p w14:paraId="3CE1F314" w14:textId="77777777" w:rsidR="006A5DF1" w:rsidRPr="00BF0B6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F0B6C">
        <w:rPr>
          <w:sz w:val="24"/>
          <w:szCs w:val="24"/>
        </w:rPr>
        <w:t>ul. Prądnicka 35-37</w:t>
      </w:r>
    </w:p>
    <w:p w14:paraId="43371192" w14:textId="77777777" w:rsidR="00BE62A3" w:rsidRPr="00BF0B6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F0B6C">
        <w:rPr>
          <w:sz w:val="24"/>
          <w:szCs w:val="24"/>
        </w:rPr>
        <w:t>31-202 Kraków</w:t>
      </w:r>
    </w:p>
    <w:p w14:paraId="32A9D692" w14:textId="77777777" w:rsidR="006A5DF1" w:rsidRPr="00BF0B6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F0B6C">
        <w:rPr>
          <w:sz w:val="24"/>
          <w:szCs w:val="24"/>
        </w:rPr>
        <w:tab/>
        <w:t xml:space="preserve"> </w:t>
      </w:r>
    </w:p>
    <w:p w14:paraId="38997249" w14:textId="77777777" w:rsidR="006A5DF1" w:rsidRPr="00BF0B6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1C22CCA" w14:textId="77777777" w:rsidR="006A5DF1" w:rsidRPr="00BF0B6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F0B6C">
        <w:rPr>
          <w:b/>
          <w:sz w:val="24"/>
          <w:szCs w:val="24"/>
        </w:rPr>
        <w:t>WYKONAWCY</w:t>
      </w:r>
    </w:p>
    <w:p w14:paraId="413D2C28" w14:textId="77777777" w:rsidR="006A5DF1" w:rsidRPr="00BF0B6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F0B6C">
        <w:rPr>
          <w:sz w:val="24"/>
          <w:szCs w:val="24"/>
        </w:rPr>
        <w:t>ubiegający się o zamówienie publiczne</w:t>
      </w:r>
    </w:p>
    <w:p w14:paraId="62D3CE39" w14:textId="77777777" w:rsidR="006D4AB3" w:rsidRPr="00BF0B6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D43836E" w14:textId="77777777" w:rsidR="006D4AB3" w:rsidRPr="00BF0B6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15E8E8" w14:textId="5112F2C0" w:rsidR="00632C3C" w:rsidRPr="00FE35F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E35F0">
        <w:rPr>
          <w:rFonts w:ascii="Times New Roman" w:hAnsi="Times New Roman"/>
          <w:szCs w:val="28"/>
        </w:rPr>
        <w:t>WYJAŚNIENI</w:t>
      </w:r>
      <w:r w:rsidR="00520165" w:rsidRPr="00FE35F0">
        <w:rPr>
          <w:rFonts w:ascii="Times New Roman" w:hAnsi="Times New Roman"/>
          <w:szCs w:val="28"/>
        </w:rPr>
        <w:t>A</w:t>
      </w:r>
      <w:r w:rsidR="00632C3C" w:rsidRPr="00FE35F0">
        <w:rPr>
          <w:rFonts w:ascii="Times New Roman" w:hAnsi="Times New Roman"/>
          <w:szCs w:val="28"/>
        </w:rPr>
        <w:t xml:space="preserve"> TREŚCI</w:t>
      </w:r>
      <w:r w:rsidR="0029606A" w:rsidRPr="00FE35F0">
        <w:rPr>
          <w:rFonts w:ascii="Times New Roman" w:hAnsi="Times New Roman"/>
          <w:szCs w:val="28"/>
        </w:rPr>
        <w:t xml:space="preserve"> SWZ</w:t>
      </w:r>
      <w:r w:rsidR="00BF0B6C" w:rsidRPr="00FE35F0">
        <w:rPr>
          <w:rFonts w:ascii="Times New Roman" w:hAnsi="Times New Roman"/>
          <w:szCs w:val="28"/>
        </w:rPr>
        <w:t xml:space="preserve"> -</w:t>
      </w:r>
      <w:r w:rsidR="00AD44AB" w:rsidRPr="00FE35F0">
        <w:rPr>
          <w:rFonts w:ascii="Times New Roman" w:hAnsi="Times New Roman"/>
          <w:szCs w:val="28"/>
        </w:rPr>
        <w:t xml:space="preserve"> </w:t>
      </w:r>
      <w:r w:rsidR="00BF0B6C" w:rsidRPr="00FE35F0">
        <w:rPr>
          <w:rFonts w:ascii="Times New Roman" w:hAnsi="Times New Roman"/>
          <w:szCs w:val="28"/>
        </w:rPr>
        <w:t>10</w:t>
      </w:r>
    </w:p>
    <w:p w14:paraId="0D94CCDF" w14:textId="2FBA1326" w:rsidR="006D4AB3" w:rsidRPr="00BF0B6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F0B6C">
        <w:rPr>
          <w:sz w:val="24"/>
          <w:szCs w:val="24"/>
        </w:rPr>
        <w:t xml:space="preserve">Dotyczy: </w:t>
      </w:r>
      <w:r w:rsidR="006A5DF1" w:rsidRPr="00BF0B6C">
        <w:rPr>
          <w:sz w:val="24"/>
          <w:szCs w:val="24"/>
        </w:rPr>
        <w:t>p</w:t>
      </w:r>
      <w:r w:rsidRPr="00BF0B6C">
        <w:rPr>
          <w:sz w:val="24"/>
          <w:szCs w:val="24"/>
        </w:rPr>
        <w:t>ostępowani</w:t>
      </w:r>
      <w:r w:rsidR="006A5DF1" w:rsidRPr="00BF0B6C">
        <w:rPr>
          <w:sz w:val="24"/>
          <w:szCs w:val="24"/>
        </w:rPr>
        <w:t>a</w:t>
      </w:r>
      <w:r w:rsidRPr="00BF0B6C">
        <w:rPr>
          <w:sz w:val="24"/>
          <w:szCs w:val="24"/>
        </w:rPr>
        <w:t xml:space="preserve"> o udzielenie zamówienia publicznego, prowadzone</w:t>
      </w:r>
      <w:r w:rsidR="006A5DF1" w:rsidRPr="00BF0B6C">
        <w:rPr>
          <w:sz w:val="24"/>
          <w:szCs w:val="24"/>
        </w:rPr>
        <w:t>go</w:t>
      </w:r>
      <w:r w:rsidRPr="00BF0B6C">
        <w:rPr>
          <w:sz w:val="24"/>
          <w:szCs w:val="24"/>
        </w:rPr>
        <w:t xml:space="preserve"> w</w:t>
      </w:r>
      <w:r w:rsidR="00BE62A3" w:rsidRPr="00BF0B6C">
        <w:rPr>
          <w:sz w:val="24"/>
          <w:szCs w:val="24"/>
        </w:rPr>
        <w:t> </w:t>
      </w:r>
      <w:r w:rsidRPr="00BF0B6C">
        <w:rPr>
          <w:sz w:val="24"/>
          <w:szCs w:val="24"/>
        </w:rPr>
        <w:t xml:space="preserve">trybie </w:t>
      </w:r>
      <w:r w:rsidR="006E360B" w:rsidRPr="00BF0B6C">
        <w:rPr>
          <w:sz w:val="24"/>
          <w:szCs w:val="24"/>
        </w:rPr>
        <w:t>przetarg</w:t>
      </w:r>
      <w:r w:rsidR="00F06F72">
        <w:rPr>
          <w:sz w:val="24"/>
          <w:szCs w:val="24"/>
        </w:rPr>
        <w:t>u</w:t>
      </w:r>
      <w:r w:rsidR="006E360B" w:rsidRPr="00BF0B6C">
        <w:rPr>
          <w:sz w:val="24"/>
          <w:szCs w:val="24"/>
        </w:rPr>
        <w:t xml:space="preserve"> nieograniczon</w:t>
      </w:r>
      <w:r w:rsidR="00F06F72">
        <w:rPr>
          <w:sz w:val="24"/>
          <w:szCs w:val="24"/>
        </w:rPr>
        <w:t>ego</w:t>
      </w:r>
      <w:r w:rsidRPr="00BF0B6C">
        <w:rPr>
          <w:b/>
          <w:sz w:val="24"/>
          <w:szCs w:val="24"/>
        </w:rPr>
        <w:t xml:space="preserve"> </w:t>
      </w:r>
      <w:r w:rsidRPr="00BF0B6C">
        <w:rPr>
          <w:bCs/>
          <w:sz w:val="24"/>
          <w:szCs w:val="24"/>
        </w:rPr>
        <w:t>na</w:t>
      </w:r>
      <w:r w:rsidRPr="00BF0B6C">
        <w:rPr>
          <w:b/>
          <w:sz w:val="24"/>
          <w:szCs w:val="24"/>
        </w:rPr>
        <w:t xml:space="preserve"> </w:t>
      </w:r>
      <w:r w:rsidR="00E72428" w:rsidRPr="00BF0B6C">
        <w:rPr>
          <w:bCs/>
          <w:sz w:val="24"/>
          <w:szCs w:val="24"/>
        </w:rPr>
        <w:t>”</w:t>
      </w:r>
      <w:r w:rsidR="006E360B" w:rsidRPr="00BF0B6C">
        <w:rPr>
          <w:b/>
          <w:bCs/>
          <w:sz w:val="24"/>
          <w:szCs w:val="24"/>
        </w:rPr>
        <w:t>Zakup i dostawa wyrobów medycznych I</w:t>
      </w:r>
      <w:r w:rsidR="00E72428" w:rsidRPr="00BF0B6C">
        <w:rPr>
          <w:bCs/>
          <w:sz w:val="24"/>
          <w:szCs w:val="24"/>
        </w:rPr>
        <w:t>”</w:t>
      </w:r>
      <w:r w:rsidRPr="00BF0B6C">
        <w:rPr>
          <w:b/>
          <w:sz w:val="24"/>
          <w:szCs w:val="24"/>
        </w:rPr>
        <w:t xml:space="preserve"> </w:t>
      </w:r>
      <w:r w:rsidRPr="00BF0B6C">
        <w:rPr>
          <w:bCs/>
          <w:sz w:val="24"/>
          <w:szCs w:val="24"/>
        </w:rPr>
        <w:t>– znak sprawy</w:t>
      </w:r>
      <w:r w:rsidRPr="00BF0B6C">
        <w:rPr>
          <w:b/>
          <w:sz w:val="24"/>
          <w:szCs w:val="24"/>
        </w:rPr>
        <w:t xml:space="preserve"> </w:t>
      </w:r>
      <w:r w:rsidR="006E360B" w:rsidRPr="00BF0B6C">
        <w:rPr>
          <w:b/>
          <w:sz w:val="24"/>
          <w:szCs w:val="24"/>
        </w:rPr>
        <w:t>ZP/6/2024</w:t>
      </w:r>
      <w:r w:rsidRPr="00BF0B6C">
        <w:rPr>
          <w:b/>
          <w:sz w:val="24"/>
          <w:szCs w:val="24"/>
        </w:rPr>
        <w:t>.</w:t>
      </w:r>
    </w:p>
    <w:p w14:paraId="20845085" w14:textId="77777777" w:rsidR="0012774F" w:rsidRPr="00BF0B6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F0B6C">
        <w:rPr>
          <w:sz w:val="24"/>
          <w:szCs w:val="24"/>
        </w:rPr>
        <w:t xml:space="preserve">Zamawiający, działając na podstawie art. </w:t>
      </w:r>
      <w:r w:rsidR="0029606A" w:rsidRPr="00BF0B6C">
        <w:rPr>
          <w:sz w:val="24"/>
          <w:szCs w:val="24"/>
        </w:rPr>
        <w:t>1</w:t>
      </w:r>
      <w:r w:rsidRPr="00BF0B6C">
        <w:rPr>
          <w:sz w:val="24"/>
          <w:szCs w:val="24"/>
        </w:rPr>
        <w:t>3</w:t>
      </w:r>
      <w:r w:rsidR="0029606A" w:rsidRPr="00BF0B6C">
        <w:rPr>
          <w:sz w:val="24"/>
          <w:szCs w:val="24"/>
        </w:rPr>
        <w:t>5</w:t>
      </w:r>
      <w:r w:rsidRPr="00BF0B6C">
        <w:rPr>
          <w:sz w:val="24"/>
          <w:szCs w:val="24"/>
        </w:rPr>
        <w:t xml:space="preserve"> ust</w:t>
      </w:r>
      <w:r w:rsidR="00D9049C" w:rsidRPr="00BF0B6C">
        <w:rPr>
          <w:sz w:val="24"/>
          <w:szCs w:val="24"/>
        </w:rPr>
        <w:t xml:space="preserve">. </w:t>
      </w:r>
      <w:r w:rsidR="0029606A" w:rsidRPr="00BF0B6C">
        <w:rPr>
          <w:sz w:val="24"/>
          <w:szCs w:val="24"/>
        </w:rPr>
        <w:t>6</w:t>
      </w:r>
      <w:r w:rsidRPr="00BF0B6C">
        <w:rPr>
          <w:sz w:val="24"/>
          <w:szCs w:val="24"/>
        </w:rPr>
        <w:t xml:space="preserve"> ustawy z dnia </w:t>
      </w:r>
      <w:r w:rsidR="0029606A" w:rsidRPr="00BF0B6C">
        <w:rPr>
          <w:sz w:val="24"/>
          <w:szCs w:val="24"/>
        </w:rPr>
        <w:t>11</w:t>
      </w:r>
      <w:r w:rsidRPr="00BF0B6C">
        <w:rPr>
          <w:sz w:val="24"/>
          <w:szCs w:val="24"/>
        </w:rPr>
        <w:t xml:space="preserve"> </w:t>
      </w:r>
      <w:r w:rsidR="0029606A" w:rsidRPr="00BF0B6C">
        <w:rPr>
          <w:sz w:val="24"/>
          <w:szCs w:val="24"/>
        </w:rPr>
        <w:t xml:space="preserve">września </w:t>
      </w:r>
      <w:r w:rsidRPr="00BF0B6C">
        <w:rPr>
          <w:sz w:val="24"/>
          <w:szCs w:val="24"/>
        </w:rPr>
        <w:t>20</w:t>
      </w:r>
      <w:r w:rsidR="0029606A" w:rsidRPr="00BF0B6C">
        <w:rPr>
          <w:sz w:val="24"/>
          <w:szCs w:val="24"/>
        </w:rPr>
        <w:t>19</w:t>
      </w:r>
      <w:r w:rsidR="00BE62A3" w:rsidRPr="00BF0B6C">
        <w:rPr>
          <w:sz w:val="24"/>
          <w:szCs w:val="24"/>
        </w:rPr>
        <w:t> </w:t>
      </w:r>
      <w:r w:rsidRPr="00BF0B6C">
        <w:rPr>
          <w:sz w:val="24"/>
          <w:szCs w:val="24"/>
        </w:rPr>
        <w:t>r</w:t>
      </w:r>
      <w:r w:rsidR="0029606A" w:rsidRPr="00BF0B6C">
        <w:rPr>
          <w:sz w:val="24"/>
          <w:szCs w:val="24"/>
        </w:rPr>
        <w:t>.</w:t>
      </w:r>
      <w:r w:rsidRPr="00BF0B6C">
        <w:rPr>
          <w:sz w:val="24"/>
          <w:szCs w:val="24"/>
        </w:rPr>
        <w:t xml:space="preserve"> Prawo </w:t>
      </w:r>
      <w:r w:rsidR="0029606A" w:rsidRPr="00BF0B6C">
        <w:rPr>
          <w:sz w:val="24"/>
          <w:szCs w:val="24"/>
        </w:rPr>
        <w:t>z</w:t>
      </w:r>
      <w:r w:rsidRPr="00BF0B6C">
        <w:rPr>
          <w:sz w:val="24"/>
          <w:szCs w:val="24"/>
        </w:rPr>
        <w:t xml:space="preserve">amówień </w:t>
      </w:r>
      <w:r w:rsidR="0029606A" w:rsidRPr="00BF0B6C">
        <w:rPr>
          <w:sz w:val="24"/>
          <w:szCs w:val="24"/>
        </w:rPr>
        <w:t>p</w:t>
      </w:r>
      <w:r w:rsidRPr="00BF0B6C">
        <w:rPr>
          <w:sz w:val="24"/>
          <w:szCs w:val="24"/>
        </w:rPr>
        <w:t>ublicznych</w:t>
      </w:r>
      <w:r w:rsidR="00BE7BFD" w:rsidRPr="00BF0B6C">
        <w:rPr>
          <w:sz w:val="24"/>
          <w:szCs w:val="24"/>
        </w:rPr>
        <w:t xml:space="preserve"> </w:t>
      </w:r>
      <w:r w:rsidR="00D9049C" w:rsidRPr="00BF0B6C">
        <w:rPr>
          <w:sz w:val="24"/>
          <w:szCs w:val="24"/>
        </w:rPr>
        <w:t>udostępnia</w:t>
      </w:r>
      <w:r w:rsidR="00BE7BFD" w:rsidRPr="00BF0B6C">
        <w:rPr>
          <w:sz w:val="24"/>
          <w:szCs w:val="24"/>
        </w:rPr>
        <w:t xml:space="preserve"> poniżej treść zapytań do S</w:t>
      </w:r>
      <w:r w:rsidR="0012774F" w:rsidRPr="00BF0B6C">
        <w:rPr>
          <w:sz w:val="24"/>
          <w:szCs w:val="24"/>
        </w:rPr>
        <w:t>pecyfikacji Warunków Zamówienia (</w:t>
      </w:r>
      <w:r w:rsidR="0012774F" w:rsidRPr="00BF0B6C">
        <w:rPr>
          <w:sz w:val="24"/>
          <w:szCs w:val="24"/>
          <w:lang w:eastAsia="ar-SA"/>
        </w:rPr>
        <w:t>zwanej dalej</w:t>
      </w:r>
      <w:r w:rsidR="0012774F" w:rsidRPr="00BF0B6C">
        <w:rPr>
          <w:b/>
          <w:sz w:val="24"/>
          <w:szCs w:val="24"/>
          <w:lang w:eastAsia="ar-SA"/>
        </w:rPr>
        <w:t xml:space="preserve"> </w:t>
      </w:r>
      <w:r w:rsidR="0012774F" w:rsidRPr="00BF0B6C">
        <w:rPr>
          <w:bCs/>
          <w:sz w:val="24"/>
          <w:szCs w:val="24"/>
          <w:lang w:eastAsia="ar-SA"/>
        </w:rPr>
        <w:t>”SWZ”)</w:t>
      </w:r>
      <w:r w:rsidR="00D9049C" w:rsidRPr="00BF0B6C">
        <w:rPr>
          <w:bCs/>
          <w:sz w:val="24"/>
          <w:szCs w:val="24"/>
          <w:lang w:eastAsia="ar-SA"/>
        </w:rPr>
        <w:t xml:space="preserve"> </w:t>
      </w:r>
      <w:r w:rsidR="00D9049C" w:rsidRPr="00BF0B6C">
        <w:rPr>
          <w:sz w:val="24"/>
          <w:szCs w:val="24"/>
        </w:rPr>
        <w:t>wraz z wyjaśnieniami</w:t>
      </w:r>
      <w:r w:rsidR="0012774F" w:rsidRPr="00BF0B6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E360B" w:rsidRPr="00BF0B6C" w14:paraId="6FF83603" w14:textId="77777777" w:rsidTr="00C16163">
        <w:tc>
          <w:tcPr>
            <w:tcW w:w="9356" w:type="dxa"/>
            <w:shd w:val="clear" w:color="auto" w:fill="auto"/>
          </w:tcPr>
          <w:p w14:paraId="35F55DE0" w14:textId="77777777" w:rsidR="006E360B" w:rsidRPr="00BF0B6C" w:rsidRDefault="006E360B" w:rsidP="00C161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0B6C">
              <w:rPr>
                <w:sz w:val="24"/>
                <w:szCs w:val="24"/>
              </w:rPr>
              <w:t>Pakiet 12</w:t>
            </w:r>
          </w:p>
          <w:p w14:paraId="211F23A8" w14:textId="77777777" w:rsidR="006E360B" w:rsidRPr="00BF0B6C" w:rsidRDefault="006E360B" w:rsidP="00C161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0B6C">
              <w:rPr>
                <w:sz w:val="24"/>
                <w:szCs w:val="24"/>
              </w:rPr>
              <w:t>Prosimy Zamawiającego o dopuszczenie strzykawek doustnych 3 ml zamiast 2 ml. Pozostałe parametry zgodnie z SWZ</w:t>
            </w:r>
          </w:p>
          <w:p w14:paraId="50798B13" w14:textId="09842877" w:rsidR="00BF0B6C" w:rsidRPr="00BF0B6C" w:rsidRDefault="00BF0B6C" w:rsidP="00BF0B6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F0B6C">
              <w:rPr>
                <w:b/>
                <w:bCs/>
                <w:sz w:val="24"/>
                <w:szCs w:val="24"/>
              </w:rPr>
              <w:t>Odpowiedź:</w:t>
            </w:r>
            <w:r w:rsidR="002A1613">
              <w:rPr>
                <w:b/>
                <w:bCs/>
                <w:sz w:val="24"/>
                <w:szCs w:val="24"/>
              </w:rPr>
              <w:t xml:space="preserve"> </w:t>
            </w:r>
            <w:r w:rsidR="00811488">
              <w:rPr>
                <w:b/>
                <w:bCs/>
                <w:sz w:val="24"/>
                <w:szCs w:val="24"/>
              </w:rPr>
              <w:t>Dopuszcza się z zachowaniem pozostałych wymogów zawartych w SWZ.</w:t>
            </w:r>
          </w:p>
          <w:p w14:paraId="42A7B03C" w14:textId="77777777" w:rsidR="006E360B" w:rsidRPr="00BF0B6C" w:rsidRDefault="006E360B" w:rsidP="00C161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620BD39" w14:textId="77777777" w:rsidR="006E360B" w:rsidRPr="00BF0B6C" w:rsidRDefault="006E360B" w:rsidP="00C161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0B6C">
              <w:rPr>
                <w:sz w:val="24"/>
                <w:szCs w:val="24"/>
              </w:rPr>
              <w:t>Pakiet 21</w:t>
            </w:r>
          </w:p>
          <w:p w14:paraId="2107FBDD" w14:textId="77777777" w:rsidR="006E360B" w:rsidRPr="00BF0B6C" w:rsidRDefault="006E360B" w:rsidP="00C161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0B6C">
              <w:rPr>
                <w:sz w:val="24"/>
                <w:szCs w:val="24"/>
              </w:rPr>
              <w:t>Poz. 2</w:t>
            </w:r>
          </w:p>
          <w:p w14:paraId="4A56240D" w14:textId="59F31130" w:rsidR="006E360B" w:rsidRPr="00BF0B6C" w:rsidRDefault="006E360B" w:rsidP="00AD44A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BF0B6C">
              <w:rPr>
                <w:sz w:val="24"/>
                <w:szCs w:val="24"/>
              </w:rPr>
              <w:t>Prosimy Zamawiającego o dopuszczenie przyrządu do przetaczania płynów infuzyjnych  firmy Margomed o poniższych parametrach:</w:t>
            </w:r>
          </w:p>
          <w:p w14:paraId="65B1ED99" w14:textId="620CFCB9" w:rsidR="006E360B" w:rsidRPr="00BF0B6C" w:rsidRDefault="006E360B" w:rsidP="00C161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0B6C">
              <w:rPr>
                <w:sz w:val="24"/>
                <w:szCs w:val="24"/>
              </w:rPr>
              <w:t xml:space="preserve">Przyrząd do przetaczania płynów infuzyjnych, komora kroplowa jednoczęściowa z miękkiego elastycznego tworzywa,  (bez PCV) o długości 60 mm w części przezroczystej, całość wolna od ftalanów i lateksu( informacja fabrycznie nadrukowana na opakowaniu jednostkowym),  igła biorcza dwukanałowa z ABS,  ścięta dwupłaszczyznowo. Odpowietrznik zaopatrzony </w:t>
            </w:r>
            <w:r w:rsidR="00FE35F0">
              <w:rPr>
                <w:sz w:val="24"/>
                <w:szCs w:val="24"/>
              </w:rPr>
              <w:br/>
            </w:r>
            <w:r w:rsidRPr="00BF0B6C">
              <w:rPr>
                <w:sz w:val="24"/>
                <w:szCs w:val="24"/>
              </w:rPr>
              <w:t>w filtr powietrza o skuteczności filtracji bakterii (BFE) min 99,999994 %- oraz wirusów (VFE) min. 99,99964%.   (potwierdzona wynikiem badań z niezależnego laboratorium dołączonym do oferty) zacisk rolkowy wyposażony w uchwyt na dren oraz możliwość zabezpieczenia igły biorczej po użyciu (dodatkowy otwór/pochewka) .  Kolec i końcówka LL w kolorze mlecznym, nie wpływające na możliwość kontrolę wzrokową przepływu na całej długości drenu dren o dł. 150 cm z medycznego PCV bez DEHP,  objętość wypełnienia drenu 11 ml, dren o średnicy 3 mm,  przyrząd wyposażony w opaskę lub gumkę stabilizującą dren wewnątrz opakowania, opakowanie jednostkowe folia-papier ze znacznikiem sterylizacji i fabrycznie umieszczonym dwuwymiarowym kodem kreskowym umożliwiającym elektroniczny odczyt daty ważności i numeru serii,, sterylny, opakowanie 200 szt.</w:t>
            </w:r>
          </w:p>
          <w:p w14:paraId="75F4EF7B" w14:textId="0FA915EB" w:rsidR="006E360B" w:rsidRPr="00BF0B6C" w:rsidRDefault="00BF0B6C" w:rsidP="00C161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0B6C">
              <w:rPr>
                <w:b/>
                <w:bCs/>
                <w:sz w:val="24"/>
                <w:szCs w:val="24"/>
              </w:rPr>
              <w:lastRenderedPageBreak/>
              <w:t>Odpowiedź:</w:t>
            </w:r>
            <w:r w:rsidR="002A1613">
              <w:rPr>
                <w:b/>
                <w:bCs/>
                <w:sz w:val="24"/>
                <w:szCs w:val="24"/>
              </w:rPr>
              <w:t xml:space="preserve"> Nie dopuszcza się. Zamawiający określił swoje wymagania w SWZ.</w:t>
            </w:r>
          </w:p>
          <w:p w14:paraId="0B4E4DFC" w14:textId="77777777" w:rsidR="00AD44AB" w:rsidRDefault="00AD44AB" w:rsidP="00C161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09426E9" w14:textId="284F7528" w:rsidR="006E360B" w:rsidRPr="00BF0B6C" w:rsidRDefault="006E360B" w:rsidP="00C161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0B6C">
              <w:rPr>
                <w:sz w:val="24"/>
                <w:szCs w:val="24"/>
              </w:rPr>
              <w:t xml:space="preserve">Poz. 3  </w:t>
            </w:r>
          </w:p>
          <w:p w14:paraId="5EA5A1C4" w14:textId="48D07793" w:rsidR="006E360B" w:rsidRPr="00BF0B6C" w:rsidRDefault="006E360B" w:rsidP="00C161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0B6C">
              <w:rPr>
                <w:sz w:val="24"/>
                <w:szCs w:val="24"/>
              </w:rPr>
              <w:t>Prosimy Zamawiającego o wyjaśnienie czy oczekuje, aby przedłużacze do pomp infuzyjnych były pakowane w opakowanie jednostkowe folia-papier ze znacznikiem sterylizacji</w:t>
            </w:r>
            <w:r w:rsidR="00FE35F0">
              <w:rPr>
                <w:sz w:val="24"/>
                <w:szCs w:val="24"/>
              </w:rPr>
              <w:br/>
            </w:r>
            <w:r w:rsidRPr="00BF0B6C">
              <w:rPr>
                <w:sz w:val="24"/>
                <w:szCs w:val="24"/>
              </w:rPr>
              <w:t>i fabrycznie umieszczonym dwuwymiarowym kodem kreskowym umożliwiającym elektroniczny odczyt daty ważności i numeru serii,</w:t>
            </w:r>
          </w:p>
          <w:p w14:paraId="2A86DEB3" w14:textId="7DE1F3A7" w:rsidR="002A1613" w:rsidRPr="00BF0B6C" w:rsidRDefault="00BF0B6C" w:rsidP="002A161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F0B6C">
              <w:rPr>
                <w:b/>
                <w:bCs/>
                <w:sz w:val="24"/>
                <w:szCs w:val="24"/>
              </w:rPr>
              <w:t>Odpowiedź:</w:t>
            </w:r>
            <w:r w:rsidR="002A1613">
              <w:rPr>
                <w:b/>
                <w:bCs/>
                <w:sz w:val="24"/>
                <w:szCs w:val="24"/>
              </w:rPr>
              <w:t xml:space="preserve"> Dopuszcza się po spełnieniu wymogów zawartych w SWZ.</w:t>
            </w:r>
          </w:p>
          <w:p w14:paraId="133BD657" w14:textId="77777777" w:rsidR="006E360B" w:rsidRPr="00BF0B6C" w:rsidRDefault="006E360B" w:rsidP="00C161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99A7DED" w14:textId="77777777" w:rsidR="006E360B" w:rsidRPr="00BF0B6C" w:rsidRDefault="006E360B" w:rsidP="00C161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0B6C">
              <w:rPr>
                <w:sz w:val="24"/>
                <w:szCs w:val="24"/>
              </w:rPr>
              <w:t xml:space="preserve">Poz. 1,2,3 </w:t>
            </w:r>
          </w:p>
          <w:p w14:paraId="36DDE163" w14:textId="77777777" w:rsidR="006E360B" w:rsidRPr="00BF0B6C" w:rsidRDefault="006E360B" w:rsidP="00C1616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0B6C">
              <w:rPr>
                <w:sz w:val="24"/>
                <w:szCs w:val="24"/>
              </w:rPr>
              <w:t>Prosimy o wyjaśnienie czy Zamawiający zastrzega sobie możliwość wezwania Wykonawców w przypadku wątpliwości do przedłożenia dokumentów dopuszczających oraz próbek zaoferowanego sprzętu, celem weryfikacji zgodności zaoferowanego asortymentu z wymogami SIWZ? Wprowadzenie powyższego jest uzasadnione tym, aby Zamawiający w toku postępowania, już na etapie weryfikacji ofert złożonych przez Wykonawców, mógł dokonać oceny czy oferta danego Wykonawcy nie podlega odrzuceniu a oferowany sprzęt medyczny jest zgodny z przedmiotem zamówienia.</w:t>
            </w:r>
          </w:p>
          <w:p w14:paraId="1BF050F0" w14:textId="7E50AC5C" w:rsidR="002A1613" w:rsidRDefault="006E360B" w:rsidP="002A1613">
            <w:pPr>
              <w:spacing w:before="120" w:after="120"/>
              <w:ind w:left="567" w:hanging="567"/>
              <w:jc w:val="both"/>
              <w:outlineLvl w:val="1"/>
              <w:rPr>
                <w:b/>
                <w:bCs/>
                <w:sz w:val="24"/>
                <w:szCs w:val="24"/>
              </w:rPr>
            </w:pPr>
            <w:r w:rsidRPr="00BF0B6C">
              <w:rPr>
                <w:b/>
                <w:bCs/>
                <w:sz w:val="24"/>
                <w:szCs w:val="24"/>
              </w:rPr>
              <w:t>Odpowiedź:</w:t>
            </w:r>
            <w:r w:rsidR="00F050B9">
              <w:rPr>
                <w:b/>
                <w:bCs/>
                <w:sz w:val="24"/>
                <w:szCs w:val="24"/>
              </w:rPr>
              <w:t xml:space="preserve"> </w:t>
            </w:r>
            <w:r w:rsidR="002A1613">
              <w:rPr>
                <w:b/>
                <w:bCs/>
                <w:sz w:val="24"/>
                <w:szCs w:val="24"/>
              </w:rPr>
              <w:t>Zgodnie z pkt 9.2 ; 9.3 oraz 9.5 SWZ:</w:t>
            </w:r>
          </w:p>
          <w:p w14:paraId="5D631F53" w14:textId="690DB41E" w:rsidR="002A1613" w:rsidRPr="00FE35F0" w:rsidRDefault="002A1613" w:rsidP="00FE35F0">
            <w:pPr>
              <w:spacing w:before="120" w:after="120"/>
              <w:ind w:left="322" w:hanging="103"/>
              <w:jc w:val="both"/>
              <w:outlineLvl w:val="1"/>
              <w:rPr>
                <w:b/>
                <w:bCs/>
                <w:i/>
                <w:color w:val="000000"/>
                <w:sz w:val="22"/>
                <w:szCs w:val="22"/>
                <w:lang w:eastAsia="x-none"/>
              </w:rPr>
            </w:pPr>
            <w:r w:rsidRPr="002A1613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 xml:space="preserve">„ </w:t>
            </w:r>
            <w:r w:rsidRPr="00FE35F0">
              <w:rPr>
                <w:b/>
                <w:bCs/>
                <w:i/>
                <w:color w:val="000000"/>
                <w:sz w:val="22"/>
                <w:szCs w:val="22"/>
                <w:lang w:eastAsia="x-none"/>
              </w:rPr>
              <w:t xml:space="preserve">9.2       Przedmiotowe środki dowodowe Wykonawcy składają wraz z ofertą. </w:t>
            </w:r>
          </w:p>
          <w:p w14:paraId="791C6934" w14:textId="516523AC" w:rsidR="006E360B" w:rsidRPr="00FE35F0" w:rsidRDefault="002A1613" w:rsidP="00FE35F0">
            <w:pPr>
              <w:spacing w:after="40"/>
              <w:ind w:left="322" w:right="-72" w:hanging="103"/>
              <w:jc w:val="both"/>
              <w:rPr>
                <w:b/>
                <w:bCs/>
                <w:i/>
                <w:color w:val="000000"/>
                <w:sz w:val="22"/>
                <w:szCs w:val="22"/>
                <w:lang w:eastAsia="x-none"/>
              </w:rPr>
            </w:pPr>
            <w:r w:rsidRPr="00FE35F0">
              <w:rPr>
                <w:b/>
                <w:bCs/>
                <w:i/>
                <w:color w:val="000000"/>
                <w:sz w:val="22"/>
                <w:szCs w:val="22"/>
                <w:lang w:eastAsia="x-none"/>
              </w:rPr>
              <w:t xml:space="preserve">  9.3</w:t>
            </w:r>
            <w:r w:rsidRPr="00FE35F0">
              <w:rPr>
                <w:b/>
                <w:bCs/>
                <w:i/>
                <w:color w:val="000000"/>
                <w:sz w:val="22"/>
                <w:szCs w:val="22"/>
                <w:lang w:eastAsia="x-none"/>
              </w:rPr>
              <w:tab/>
              <w:t xml:space="preserve">  Jeżeli Wykonawca nie złożył przedmiotowych środków dowodowych lub złożone przedmiotowe środki dowodowe są niekompletne, zamawiający wzywa do ich złożenia lub uzupełnienia w wyznaczonym terminie.</w:t>
            </w:r>
          </w:p>
          <w:p w14:paraId="0B34B128" w14:textId="4E6F73F2" w:rsidR="002A1613" w:rsidRPr="00FE35F0" w:rsidRDefault="002A1613" w:rsidP="00FE35F0">
            <w:pPr>
              <w:spacing w:after="240"/>
              <w:ind w:left="322" w:hanging="103"/>
              <w:jc w:val="both"/>
              <w:outlineLvl w:val="1"/>
              <w:rPr>
                <w:b/>
                <w:bCs/>
                <w:i/>
                <w:color w:val="000000"/>
                <w:sz w:val="22"/>
                <w:szCs w:val="22"/>
                <w:lang w:eastAsia="x-none"/>
              </w:rPr>
            </w:pPr>
            <w:r w:rsidRPr="00FE35F0">
              <w:rPr>
                <w:b/>
                <w:bCs/>
                <w:i/>
                <w:color w:val="000000"/>
                <w:sz w:val="22"/>
                <w:szCs w:val="22"/>
                <w:lang w:eastAsia="x-none"/>
              </w:rPr>
              <w:t xml:space="preserve">  9.5</w:t>
            </w:r>
            <w:r w:rsidRPr="00FE35F0">
              <w:rPr>
                <w:b/>
                <w:bCs/>
                <w:i/>
                <w:color w:val="000000"/>
                <w:sz w:val="22"/>
                <w:szCs w:val="22"/>
                <w:lang w:eastAsia="x-none"/>
              </w:rPr>
              <w:tab/>
              <w:t xml:space="preserve">     Zamawiający może żądać od wykonawców wyjaśnień dotyczących treści przedmiotowych środków dowodowych.”.</w:t>
            </w:r>
          </w:p>
          <w:p w14:paraId="6FA39E33" w14:textId="0CEE1A79" w:rsidR="002A1613" w:rsidRPr="002A1613" w:rsidRDefault="002A1613" w:rsidP="002A1613">
            <w:pPr>
              <w:spacing w:after="240"/>
              <w:ind w:left="30" w:hanging="30"/>
              <w:jc w:val="both"/>
              <w:outlineLvl w:val="1"/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2A1613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 xml:space="preserve">Dla przedmiotowego pakietu Zamawiający określił ilość próbek dla poszczególnych pozycji </w:t>
            </w:r>
            <w:r w:rsidR="00FE35F0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br/>
            </w:r>
            <w:r w:rsidRPr="002A1613">
              <w:rPr>
                <w:b/>
                <w:bCs/>
                <w:iCs/>
                <w:color w:val="000000"/>
                <w:sz w:val="22"/>
                <w:szCs w:val="22"/>
                <w:lang w:eastAsia="x-none"/>
              </w:rPr>
              <w:t>w załączniku nr 1.</w:t>
            </w:r>
          </w:p>
          <w:p w14:paraId="51FCF2B7" w14:textId="368E1E52" w:rsidR="006E360B" w:rsidRPr="00BF0B6C" w:rsidRDefault="006E360B" w:rsidP="00C1616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F747718" w14:textId="77777777" w:rsidR="006D4AB3" w:rsidRPr="00BF0B6C" w:rsidRDefault="00BE62A3" w:rsidP="00AD44AB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BF0B6C">
        <w:rPr>
          <w:sz w:val="24"/>
          <w:szCs w:val="24"/>
        </w:rPr>
        <w:lastRenderedPageBreak/>
        <w:t>Przewodniczący Komisji Przetargowej</w:t>
      </w:r>
    </w:p>
    <w:p w14:paraId="1209CC5B" w14:textId="1B261907" w:rsidR="006D4AB3" w:rsidRPr="00BF0B6C" w:rsidRDefault="006E360B" w:rsidP="00AD44AB">
      <w:pPr>
        <w:spacing w:before="120" w:after="120" w:line="360" w:lineRule="auto"/>
        <w:ind w:left="6521"/>
        <w:rPr>
          <w:sz w:val="24"/>
          <w:szCs w:val="24"/>
        </w:rPr>
      </w:pPr>
      <w:r w:rsidRPr="00BF0B6C">
        <w:rPr>
          <w:sz w:val="24"/>
          <w:szCs w:val="24"/>
        </w:rPr>
        <w:t>Agnieszka</w:t>
      </w:r>
      <w:r w:rsidR="006D4AB3" w:rsidRPr="00BF0B6C">
        <w:rPr>
          <w:sz w:val="24"/>
          <w:szCs w:val="24"/>
        </w:rPr>
        <w:t xml:space="preserve"> </w:t>
      </w:r>
      <w:r w:rsidRPr="00BF0B6C">
        <w:rPr>
          <w:sz w:val="24"/>
          <w:szCs w:val="24"/>
        </w:rPr>
        <w:t>Biel</w:t>
      </w:r>
    </w:p>
    <w:sectPr w:rsidR="006D4AB3" w:rsidRPr="00BF0B6C" w:rsidSect="00AD44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8276E4" w14:textId="77777777" w:rsidR="001B4C16" w:rsidRDefault="001B4C16">
      <w:r>
        <w:separator/>
      </w:r>
    </w:p>
  </w:endnote>
  <w:endnote w:type="continuationSeparator" w:id="0">
    <w:p w14:paraId="531AE5EA" w14:textId="77777777" w:rsidR="001B4C16" w:rsidRDefault="001B4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A17F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7646C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E389B" w14:textId="77777777" w:rsidR="006D4AB3" w:rsidRDefault="00FE35F0">
    <w:pPr>
      <w:pStyle w:val="Stopka"/>
      <w:tabs>
        <w:tab w:val="clear" w:pos="4536"/>
      </w:tabs>
      <w:jc w:val="center"/>
    </w:pPr>
    <w:r>
      <w:rPr>
        <w:noProof/>
      </w:rPr>
      <w:pict w14:anchorId="56B1DA8C">
        <v:line id="_x0000_s1025" style="position:absolute;left:0;text-align:left;z-index:251657728" from="-3.85pt,8.75pt" to="455.15pt,8.75pt"/>
      </w:pict>
    </w:r>
  </w:p>
  <w:p w14:paraId="44EE56D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EF6E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E3C2C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B34C18" w14:textId="77777777" w:rsidR="006D4AB3" w:rsidRDefault="006D4AB3">
    <w:pPr>
      <w:pStyle w:val="Stopka"/>
      <w:tabs>
        <w:tab w:val="clear" w:pos="4536"/>
        <w:tab w:val="left" w:pos="6237"/>
      </w:tabs>
    </w:pPr>
  </w:p>
  <w:p w14:paraId="787AF05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85A505" w14:textId="77777777" w:rsidR="001B4C16" w:rsidRDefault="001B4C16">
      <w:r>
        <w:separator/>
      </w:r>
    </w:p>
  </w:footnote>
  <w:footnote w:type="continuationSeparator" w:id="0">
    <w:p w14:paraId="6060D722" w14:textId="77777777" w:rsidR="001B4C16" w:rsidRDefault="001B4C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3F7FC" w14:textId="77777777" w:rsidR="006E360B" w:rsidRDefault="006E36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79636" w14:textId="77777777" w:rsidR="006E360B" w:rsidRDefault="006E36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C0BC4" w14:textId="77777777" w:rsidR="006E360B" w:rsidRDefault="006E36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63F9D"/>
    <w:multiLevelType w:val="hybridMultilevel"/>
    <w:tmpl w:val="1562A3C0"/>
    <w:lvl w:ilvl="0" w:tplc="24A091BA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7460345">
    <w:abstractNumId w:val="4"/>
  </w:num>
  <w:num w:numId="2" w16cid:durableId="396170246">
    <w:abstractNumId w:val="7"/>
  </w:num>
  <w:num w:numId="3" w16cid:durableId="1833641637">
    <w:abstractNumId w:val="3"/>
  </w:num>
  <w:num w:numId="4" w16cid:durableId="1330135430">
    <w:abstractNumId w:val="6"/>
  </w:num>
  <w:num w:numId="5" w16cid:durableId="1878736147">
    <w:abstractNumId w:val="1"/>
  </w:num>
  <w:num w:numId="6" w16cid:durableId="1282883855">
    <w:abstractNumId w:val="2"/>
  </w:num>
  <w:num w:numId="7" w16cid:durableId="473449684">
    <w:abstractNumId w:val="5"/>
  </w:num>
  <w:num w:numId="8" w16cid:durableId="873421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C16"/>
    <w:rsid w:val="00031374"/>
    <w:rsid w:val="000A1097"/>
    <w:rsid w:val="000E2A8F"/>
    <w:rsid w:val="0012774F"/>
    <w:rsid w:val="00144B7A"/>
    <w:rsid w:val="00180C6E"/>
    <w:rsid w:val="001B4C16"/>
    <w:rsid w:val="0029606A"/>
    <w:rsid w:val="002A1613"/>
    <w:rsid w:val="004848F3"/>
    <w:rsid w:val="004A75F2"/>
    <w:rsid w:val="0051441C"/>
    <w:rsid w:val="005144A9"/>
    <w:rsid w:val="00520165"/>
    <w:rsid w:val="005B1B08"/>
    <w:rsid w:val="00632C3C"/>
    <w:rsid w:val="00662BDB"/>
    <w:rsid w:val="006A5DF1"/>
    <w:rsid w:val="006B7198"/>
    <w:rsid w:val="006D4AB3"/>
    <w:rsid w:val="006E360B"/>
    <w:rsid w:val="006F3B81"/>
    <w:rsid w:val="007D7198"/>
    <w:rsid w:val="00811488"/>
    <w:rsid w:val="00870F9F"/>
    <w:rsid w:val="008804B6"/>
    <w:rsid w:val="00897AB0"/>
    <w:rsid w:val="008A3553"/>
    <w:rsid w:val="009003D1"/>
    <w:rsid w:val="00947A50"/>
    <w:rsid w:val="00A905AC"/>
    <w:rsid w:val="00AD44AB"/>
    <w:rsid w:val="00B1255C"/>
    <w:rsid w:val="00B153F9"/>
    <w:rsid w:val="00BA6584"/>
    <w:rsid w:val="00BE62A3"/>
    <w:rsid w:val="00BE7BFD"/>
    <w:rsid w:val="00BF0B6C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50B9"/>
    <w:rsid w:val="00F06F72"/>
    <w:rsid w:val="00FC5957"/>
    <w:rsid w:val="00FD265E"/>
    <w:rsid w:val="00FE35F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ECFD56"/>
  <w15:chartTrackingRefBased/>
  <w15:docId w15:val="{CC2134A8-456B-4349-A103-6789D5374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A161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483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9</cp:revision>
  <cp:lastPrinted>2001-02-10T14:28:00Z</cp:lastPrinted>
  <dcterms:created xsi:type="dcterms:W3CDTF">2024-03-27T13:46:00Z</dcterms:created>
  <dcterms:modified xsi:type="dcterms:W3CDTF">2024-04-04T09:00:00Z</dcterms:modified>
</cp:coreProperties>
</file>