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5E1448" w14:textId="46EE0928" w:rsidR="006A5DF1" w:rsidRPr="00D0569B" w:rsidRDefault="00964D60" w:rsidP="006A5DF1">
      <w:pPr>
        <w:spacing w:after="240"/>
        <w:jc w:val="right"/>
        <w:rPr>
          <w:sz w:val="24"/>
          <w:szCs w:val="24"/>
        </w:rPr>
      </w:pPr>
      <w:r w:rsidRPr="00D0569B">
        <w:rPr>
          <w:sz w:val="24"/>
          <w:szCs w:val="24"/>
        </w:rPr>
        <w:t>Kraków</w:t>
      </w:r>
      <w:r w:rsidR="006A5DF1" w:rsidRPr="00D0569B">
        <w:rPr>
          <w:sz w:val="24"/>
          <w:szCs w:val="24"/>
        </w:rPr>
        <w:t xml:space="preserve"> dnia: </w:t>
      </w:r>
      <w:r w:rsidR="004118AE">
        <w:rPr>
          <w:sz w:val="24"/>
          <w:szCs w:val="24"/>
        </w:rPr>
        <w:t>04</w:t>
      </w:r>
      <w:r w:rsidR="00421ED6">
        <w:rPr>
          <w:sz w:val="24"/>
          <w:szCs w:val="24"/>
        </w:rPr>
        <w:t>.04.2024 r.</w:t>
      </w:r>
    </w:p>
    <w:p w14:paraId="024A1998" w14:textId="77777777" w:rsidR="006A5DF1" w:rsidRPr="00D0569B" w:rsidRDefault="00BE62A3" w:rsidP="006A5DF1">
      <w:pPr>
        <w:rPr>
          <w:b/>
          <w:bCs/>
          <w:sz w:val="24"/>
          <w:szCs w:val="24"/>
        </w:rPr>
      </w:pPr>
      <w:r w:rsidRPr="00D0569B">
        <w:rPr>
          <w:b/>
          <w:bCs/>
          <w:sz w:val="24"/>
          <w:szCs w:val="24"/>
        </w:rPr>
        <w:t xml:space="preserve">Szpital Miejski Specjalistyczny </w:t>
      </w:r>
    </w:p>
    <w:p w14:paraId="6FC48773" w14:textId="77777777" w:rsidR="00BE62A3" w:rsidRPr="00D0569B" w:rsidRDefault="00BE62A3" w:rsidP="006A5DF1">
      <w:pPr>
        <w:rPr>
          <w:sz w:val="24"/>
          <w:szCs w:val="24"/>
        </w:rPr>
      </w:pPr>
      <w:r w:rsidRPr="00D0569B">
        <w:rPr>
          <w:b/>
          <w:bCs/>
          <w:sz w:val="24"/>
          <w:szCs w:val="24"/>
        </w:rPr>
        <w:t>im. Gabriela Narutowicza w Krakowie</w:t>
      </w:r>
    </w:p>
    <w:p w14:paraId="618D3F90" w14:textId="77777777" w:rsidR="006A5DF1" w:rsidRPr="00D0569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0569B">
        <w:rPr>
          <w:sz w:val="24"/>
          <w:szCs w:val="24"/>
        </w:rPr>
        <w:t>ul. Prądnicka 35-37</w:t>
      </w:r>
    </w:p>
    <w:p w14:paraId="02CC60BE" w14:textId="77777777" w:rsidR="00BE62A3" w:rsidRPr="00D0569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0569B">
        <w:rPr>
          <w:sz w:val="24"/>
          <w:szCs w:val="24"/>
        </w:rPr>
        <w:t>31-202 Kraków</w:t>
      </w:r>
    </w:p>
    <w:p w14:paraId="75A7FBF0" w14:textId="77777777" w:rsidR="006A5DF1" w:rsidRPr="00D0569B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D0569B">
        <w:rPr>
          <w:sz w:val="24"/>
          <w:szCs w:val="24"/>
        </w:rPr>
        <w:tab/>
        <w:t xml:space="preserve"> </w:t>
      </w:r>
    </w:p>
    <w:p w14:paraId="487918C1" w14:textId="77777777" w:rsidR="006A5DF1" w:rsidRPr="00D0569B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8B78A8A" w14:textId="77777777" w:rsidR="006A5DF1" w:rsidRPr="00D0569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D0569B">
        <w:rPr>
          <w:b/>
          <w:sz w:val="24"/>
          <w:szCs w:val="24"/>
        </w:rPr>
        <w:t>WYKONAWCY</w:t>
      </w:r>
    </w:p>
    <w:p w14:paraId="644AB595" w14:textId="77777777" w:rsidR="006A5DF1" w:rsidRPr="00D0569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D0569B">
        <w:rPr>
          <w:sz w:val="24"/>
          <w:szCs w:val="24"/>
        </w:rPr>
        <w:t>ubiegający się o zamówienie publiczne</w:t>
      </w:r>
    </w:p>
    <w:p w14:paraId="21251316" w14:textId="77777777" w:rsidR="006D4AB3" w:rsidRPr="00D0569B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2659F36F" w14:textId="77777777" w:rsidR="006D4AB3" w:rsidRPr="00D0569B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2AEA82E" w14:textId="14390E65" w:rsidR="00632C3C" w:rsidRPr="004D470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4D4703">
        <w:rPr>
          <w:rFonts w:ascii="Times New Roman" w:hAnsi="Times New Roman"/>
          <w:szCs w:val="28"/>
        </w:rPr>
        <w:t>WYJAŚNIENI</w:t>
      </w:r>
      <w:r w:rsidR="00520165" w:rsidRPr="004D4703">
        <w:rPr>
          <w:rFonts w:ascii="Times New Roman" w:hAnsi="Times New Roman"/>
          <w:szCs w:val="28"/>
        </w:rPr>
        <w:t>A</w:t>
      </w:r>
      <w:r w:rsidR="00632C3C" w:rsidRPr="004D4703">
        <w:rPr>
          <w:rFonts w:ascii="Times New Roman" w:hAnsi="Times New Roman"/>
          <w:szCs w:val="28"/>
        </w:rPr>
        <w:t xml:space="preserve"> TREŚCI</w:t>
      </w:r>
      <w:r w:rsidR="0029606A" w:rsidRPr="004D4703">
        <w:rPr>
          <w:rFonts w:ascii="Times New Roman" w:hAnsi="Times New Roman"/>
          <w:szCs w:val="28"/>
        </w:rPr>
        <w:t xml:space="preserve"> SWZ</w:t>
      </w:r>
      <w:r w:rsidR="00D0569B" w:rsidRPr="004D4703">
        <w:rPr>
          <w:rFonts w:ascii="Times New Roman" w:hAnsi="Times New Roman"/>
          <w:szCs w:val="28"/>
        </w:rPr>
        <w:t xml:space="preserve"> -</w:t>
      </w:r>
      <w:r w:rsidR="004D4703">
        <w:rPr>
          <w:rFonts w:ascii="Times New Roman" w:hAnsi="Times New Roman"/>
          <w:szCs w:val="28"/>
        </w:rPr>
        <w:t xml:space="preserve"> </w:t>
      </w:r>
      <w:r w:rsidR="00D0569B" w:rsidRPr="004D4703">
        <w:rPr>
          <w:rFonts w:ascii="Times New Roman" w:hAnsi="Times New Roman"/>
          <w:szCs w:val="28"/>
        </w:rPr>
        <w:t>7</w:t>
      </w:r>
    </w:p>
    <w:p w14:paraId="2176AF06" w14:textId="76D1A526" w:rsidR="006D4AB3" w:rsidRPr="00D0569B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D0569B">
        <w:rPr>
          <w:sz w:val="24"/>
          <w:szCs w:val="24"/>
        </w:rPr>
        <w:t xml:space="preserve">Dotyczy: </w:t>
      </w:r>
      <w:r w:rsidR="006A5DF1" w:rsidRPr="00D0569B">
        <w:rPr>
          <w:sz w:val="24"/>
          <w:szCs w:val="24"/>
        </w:rPr>
        <w:t>p</w:t>
      </w:r>
      <w:r w:rsidRPr="00D0569B">
        <w:rPr>
          <w:sz w:val="24"/>
          <w:szCs w:val="24"/>
        </w:rPr>
        <w:t>ostępowani</w:t>
      </w:r>
      <w:r w:rsidR="006A5DF1" w:rsidRPr="00D0569B">
        <w:rPr>
          <w:sz w:val="24"/>
          <w:szCs w:val="24"/>
        </w:rPr>
        <w:t>a</w:t>
      </w:r>
      <w:r w:rsidRPr="00D0569B">
        <w:rPr>
          <w:sz w:val="24"/>
          <w:szCs w:val="24"/>
        </w:rPr>
        <w:t xml:space="preserve"> o udzielenie zamówienia publicznego, prowadzone</w:t>
      </w:r>
      <w:r w:rsidR="006A5DF1" w:rsidRPr="00D0569B">
        <w:rPr>
          <w:sz w:val="24"/>
          <w:szCs w:val="24"/>
        </w:rPr>
        <w:t>go</w:t>
      </w:r>
      <w:r w:rsidRPr="00D0569B">
        <w:rPr>
          <w:sz w:val="24"/>
          <w:szCs w:val="24"/>
        </w:rPr>
        <w:t xml:space="preserve"> w</w:t>
      </w:r>
      <w:r w:rsidR="00BE62A3" w:rsidRPr="00D0569B">
        <w:rPr>
          <w:sz w:val="24"/>
          <w:szCs w:val="24"/>
        </w:rPr>
        <w:t> </w:t>
      </w:r>
      <w:r w:rsidRPr="00D0569B">
        <w:rPr>
          <w:sz w:val="24"/>
          <w:szCs w:val="24"/>
        </w:rPr>
        <w:t xml:space="preserve">trybie </w:t>
      </w:r>
      <w:r w:rsidR="00964D60" w:rsidRPr="00D0569B">
        <w:rPr>
          <w:sz w:val="24"/>
          <w:szCs w:val="24"/>
        </w:rPr>
        <w:t>przetarg</w:t>
      </w:r>
      <w:r w:rsidR="007F6249">
        <w:rPr>
          <w:sz w:val="24"/>
          <w:szCs w:val="24"/>
        </w:rPr>
        <w:t>u</w:t>
      </w:r>
      <w:r w:rsidR="00964D60" w:rsidRPr="00D0569B">
        <w:rPr>
          <w:sz w:val="24"/>
          <w:szCs w:val="24"/>
        </w:rPr>
        <w:t xml:space="preserve"> nieograniczon</w:t>
      </w:r>
      <w:r w:rsidR="007F6249">
        <w:rPr>
          <w:sz w:val="24"/>
          <w:szCs w:val="24"/>
        </w:rPr>
        <w:t>ego</w:t>
      </w:r>
      <w:r w:rsidRPr="00D0569B">
        <w:rPr>
          <w:b/>
          <w:sz w:val="24"/>
          <w:szCs w:val="24"/>
        </w:rPr>
        <w:t xml:space="preserve"> </w:t>
      </w:r>
      <w:r w:rsidRPr="00D0569B">
        <w:rPr>
          <w:bCs/>
          <w:sz w:val="24"/>
          <w:szCs w:val="24"/>
        </w:rPr>
        <w:t>na</w:t>
      </w:r>
      <w:r w:rsidRPr="00D0569B">
        <w:rPr>
          <w:b/>
          <w:sz w:val="24"/>
          <w:szCs w:val="24"/>
        </w:rPr>
        <w:t xml:space="preserve"> </w:t>
      </w:r>
      <w:r w:rsidR="00E72428" w:rsidRPr="00D0569B">
        <w:rPr>
          <w:bCs/>
          <w:sz w:val="24"/>
          <w:szCs w:val="24"/>
        </w:rPr>
        <w:t>”</w:t>
      </w:r>
      <w:r w:rsidR="00964D60" w:rsidRPr="00D0569B">
        <w:rPr>
          <w:b/>
          <w:bCs/>
          <w:sz w:val="24"/>
          <w:szCs w:val="24"/>
        </w:rPr>
        <w:t>Zakup i dostawa wyrobów medycznych I</w:t>
      </w:r>
      <w:r w:rsidR="00E72428" w:rsidRPr="00D0569B">
        <w:rPr>
          <w:bCs/>
          <w:sz w:val="24"/>
          <w:szCs w:val="24"/>
        </w:rPr>
        <w:t>”</w:t>
      </w:r>
      <w:r w:rsidRPr="00D0569B">
        <w:rPr>
          <w:b/>
          <w:sz w:val="24"/>
          <w:szCs w:val="24"/>
        </w:rPr>
        <w:t xml:space="preserve"> </w:t>
      </w:r>
      <w:r w:rsidRPr="00D0569B">
        <w:rPr>
          <w:bCs/>
          <w:sz w:val="24"/>
          <w:szCs w:val="24"/>
        </w:rPr>
        <w:t>– znak sprawy</w:t>
      </w:r>
      <w:r w:rsidRPr="00D0569B">
        <w:rPr>
          <w:b/>
          <w:sz w:val="24"/>
          <w:szCs w:val="24"/>
        </w:rPr>
        <w:t xml:space="preserve"> </w:t>
      </w:r>
      <w:r w:rsidR="00964D60" w:rsidRPr="00D0569B">
        <w:rPr>
          <w:b/>
          <w:sz w:val="24"/>
          <w:szCs w:val="24"/>
        </w:rPr>
        <w:t>ZP/6/2024</w:t>
      </w:r>
      <w:r w:rsidRPr="00D0569B">
        <w:rPr>
          <w:b/>
          <w:sz w:val="24"/>
          <w:szCs w:val="24"/>
        </w:rPr>
        <w:t>.</w:t>
      </w:r>
    </w:p>
    <w:p w14:paraId="61254980" w14:textId="77777777" w:rsidR="0012774F" w:rsidRPr="00D0569B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D0569B">
        <w:rPr>
          <w:sz w:val="24"/>
          <w:szCs w:val="24"/>
        </w:rPr>
        <w:t xml:space="preserve">Zamawiający, działając na podstawie art. </w:t>
      </w:r>
      <w:r w:rsidR="0029606A" w:rsidRPr="00D0569B">
        <w:rPr>
          <w:sz w:val="24"/>
          <w:szCs w:val="24"/>
        </w:rPr>
        <w:t>1</w:t>
      </w:r>
      <w:r w:rsidRPr="00D0569B">
        <w:rPr>
          <w:sz w:val="24"/>
          <w:szCs w:val="24"/>
        </w:rPr>
        <w:t>3</w:t>
      </w:r>
      <w:r w:rsidR="0029606A" w:rsidRPr="00D0569B">
        <w:rPr>
          <w:sz w:val="24"/>
          <w:szCs w:val="24"/>
        </w:rPr>
        <w:t>5</w:t>
      </w:r>
      <w:r w:rsidRPr="00D0569B">
        <w:rPr>
          <w:sz w:val="24"/>
          <w:szCs w:val="24"/>
        </w:rPr>
        <w:t xml:space="preserve"> ust</w:t>
      </w:r>
      <w:r w:rsidR="00D9049C" w:rsidRPr="00D0569B">
        <w:rPr>
          <w:sz w:val="24"/>
          <w:szCs w:val="24"/>
        </w:rPr>
        <w:t xml:space="preserve">. </w:t>
      </w:r>
      <w:r w:rsidR="0029606A" w:rsidRPr="00D0569B">
        <w:rPr>
          <w:sz w:val="24"/>
          <w:szCs w:val="24"/>
        </w:rPr>
        <w:t>6</w:t>
      </w:r>
      <w:r w:rsidRPr="00D0569B">
        <w:rPr>
          <w:sz w:val="24"/>
          <w:szCs w:val="24"/>
        </w:rPr>
        <w:t xml:space="preserve"> ustawy z dnia </w:t>
      </w:r>
      <w:r w:rsidR="0029606A" w:rsidRPr="00D0569B">
        <w:rPr>
          <w:sz w:val="24"/>
          <w:szCs w:val="24"/>
        </w:rPr>
        <w:t>11</w:t>
      </w:r>
      <w:r w:rsidRPr="00D0569B">
        <w:rPr>
          <w:sz w:val="24"/>
          <w:szCs w:val="24"/>
        </w:rPr>
        <w:t xml:space="preserve"> </w:t>
      </w:r>
      <w:r w:rsidR="0029606A" w:rsidRPr="00D0569B">
        <w:rPr>
          <w:sz w:val="24"/>
          <w:szCs w:val="24"/>
        </w:rPr>
        <w:t xml:space="preserve">września </w:t>
      </w:r>
      <w:r w:rsidRPr="00D0569B">
        <w:rPr>
          <w:sz w:val="24"/>
          <w:szCs w:val="24"/>
        </w:rPr>
        <w:t>20</w:t>
      </w:r>
      <w:r w:rsidR="0029606A" w:rsidRPr="00D0569B">
        <w:rPr>
          <w:sz w:val="24"/>
          <w:szCs w:val="24"/>
        </w:rPr>
        <w:t>19</w:t>
      </w:r>
      <w:r w:rsidR="00BE62A3" w:rsidRPr="00D0569B">
        <w:rPr>
          <w:sz w:val="24"/>
          <w:szCs w:val="24"/>
        </w:rPr>
        <w:t> </w:t>
      </w:r>
      <w:r w:rsidRPr="00D0569B">
        <w:rPr>
          <w:sz w:val="24"/>
          <w:szCs w:val="24"/>
        </w:rPr>
        <w:t>r</w:t>
      </w:r>
      <w:r w:rsidR="0029606A" w:rsidRPr="00D0569B">
        <w:rPr>
          <w:sz w:val="24"/>
          <w:szCs w:val="24"/>
        </w:rPr>
        <w:t>.</w:t>
      </w:r>
      <w:r w:rsidRPr="00D0569B">
        <w:rPr>
          <w:sz w:val="24"/>
          <w:szCs w:val="24"/>
        </w:rPr>
        <w:t xml:space="preserve"> Prawo </w:t>
      </w:r>
      <w:r w:rsidR="0029606A" w:rsidRPr="00D0569B">
        <w:rPr>
          <w:sz w:val="24"/>
          <w:szCs w:val="24"/>
        </w:rPr>
        <w:t>z</w:t>
      </w:r>
      <w:r w:rsidRPr="00D0569B">
        <w:rPr>
          <w:sz w:val="24"/>
          <w:szCs w:val="24"/>
        </w:rPr>
        <w:t xml:space="preserve">amówień </w:t>
      </w:r>
      <w:r w:rsidR="0029606A" w:rsidRPr="00D0569B">
        <w:rPr>
          <w:sz w:val="24"/>
          <w:szCs w:val="24"/>
        </w:rPr>
        <w:t>p</w:t>
      </w:r>
      <w:r w:rsidRPr="00D0569B">
        <w:rPr>
          <w:sz w:val="24"/>
          <w:szCs w:val="24"/>
        </w:rPr>
        <w:t>ublicznych</w:t>
      </w:r>
      <w:r w:rsidR="00BE7BFD" w:rsidRPr="00D0569B">
        <w:rPr>
          <w:sz w:val="24"/>
          <w:szCs w:val="24"/>
        </w:rPr>
        <w:t xml:space="preserve"> </w:t>
      </w:r>
      <w:r w:rsidR="00D9049C" w:rsidRPr="00D0569B">
        <w:rPr>
          <w:sz w:val="24"/>
          <w:szCs w:val="24"/>
        </w:rPr>
        <w:t>udostępnia</w:t>
      </w:r>
      <w:r w:rsidR="00BE7BFD" w:rsidRPr="00D0569B">
        <w:rPr>
          <w:sz w:val="24"/>
          <w:szCs w:val="24"/>
        </w:rPr>
        <w:t xml:space="preserve"> poniżej treść zapytań do S</w:t>
      </w:r>
      <w:r w:rsidR="0012774F" w:rsidRPr="00D0569B">
        <w:rPr>
          <w:sz w:val="24"/>
          <w:szCs w:val="24"/>
        </w:rPr>
        <w:t>pecyfikacji Warunków Zamówienia (</w:t>
      </w:r>
      <w:r w:rsidR="0012774F" w:rsidRPr="00D0569B">
        <w:rPr>
          <w:sz w:val="24"/>
          <w:szCs w:val="24"/>
          <w:lang w:eastAsia="ar-SA"/>
        </w:rPr>
        <w:t>zwanej dalej</w:t>
      </w:r>
      <w:r w:rsidR="0012774F" w:rsidRPr="00D0569B">
        <w:rPr>
          <w:b/>
          <w:sz w:val="24"/>
          <w:szCs w:val="24"/>
          <w:lang w:eastAsia="ar-SA"/>
        </w:rPr>
        <w:t xml:space="preserve"> </w:t>
      </w:r>
      <w:r w:rsidR="0012774F" w:rsidRPr="00D0569B">
        <w:rPr>
          <w:bCs/>
          <w:sz w:val="24"/>
          <w:szCs w:val="24"/>
          <w:lang w:eastAsia="ar-SA"/>
        </w:rPr>
        <w:t>”SWZ”)</w:t>
      </w:r>
      <w:r w:rsidR="00D9049C" w:rsidRPr="00D0569B">
        <w:rPr>
          <w:bCs/>
          <w:sz w:val="24"/>
          <w:szCs w:val="24"/>
          <w:lang w:eastAsia="ar-SA"/>
        </w:rPr>
        <w:t xml:space="preserve"> </w:t>
      </w:r>
      <w:r w:rsidR="00D9049C" w:rsidRPr="00D0569B">
        <w:rPr>
          <w:sz w:val="24"/>
          <w:szCs w:val="24"/>
        </w:rPr>
        <w:t>wraz z wyjaśnieniami</w:t>
      </w:r>
      <w:r w:rsidR="0012774F" w:rsidRPr="00D0569B">
        <w:rPr>
          <w:bCs/>
          <w:sz w:val="24"/>
          <w:szCs w:val="24"/>
          <w:lang w:eastAsia="ar-SA"/>
        </w:rPr>
        <w:t>:</w:t>
      </w:r>
    </w:p>
    <w:tbl>
      <w:tblPr>
        <w:tblW w:w="9214" w:type="dxa"/>
        <w:tblInd w:w="-34" w:type="dxa"/>
        <w:tblLook w:val="04A0" w:firstRow="1" w:lastRow="0" w:firstColumn="1" w:lastColumn="0" w:noHBand="0" w:noVBand="1"/>
      </w:tblPr>
      <w:tblGrid>
        <w:gridCol w:w="9214"/>
      </w:tblGrid>
      <w:tr w:rsidR="00964D60" w:rsidRPr="00D0569B" w14:paraId="00F0DFB5" w14:textId="77777777" w:rsidTr="004D4703">
        <w:tc>
          <w:tcPr>
            <w:tcW w:w="9214" w:type="dxa"/>
            <w:shd w:val="clear" w:color="auto" w:fill="auto"/>
          </w:tcPr>
          <w:p w14:paraId="7F39E4AF" w14:textId="77777777" w:rsidR="00964D60" w:rsidRPr="00D0569B" w:rsidRDefault="00964D60" w:rsidP="0026693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0569B">
              <w:rPr>
                <w:sz w:val="24"/>
                <w:szCs w:val="24"/>
              </w:rPr>
              <w:t xml:space="preserve">Dotyczy § 4 ustęp 1 Umowy - Czy Zamawiający wyrazi zgodę na dodanie zapisu w § 4 Umowy: </w:t>
            </w:r>
          </w:p>
          <w:p w14:paraId="6B06F918" w14:textId="77777777" w:rsidR="00964D60" w:rsidRDefault="00964D60" w:rsidP="0026693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0569B">
              <w:rPr>
                <w:sz w:val="24"/>
                <w:szCs w:val="24"/>
              </w:rPr>
              <w:t>"Zamówienia będą składane do godziny 13:00. Zamówienia złożone po godzinie 13:00 należy traktować jako złożone w kolejnym dniu roboczym. Jeżeli dostawa wypada w dniu wolnym od pracy, w sobotę, bądź poza godzinami pracy Apteki Szpitala dostawa nastąpi w kolejnym dniu roboczym po wyznaczonym terminie"?</w:t>
            </w:r>
          </w:p>
          <w:p w14:paraId="3D19F7AC" w14:textId="09DF242C" w:rsidR="00D0569B" w:rsidRPr="00D0569B" w:rsidRDefault="00D0569B" w:rsidP="00D0569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D0569B">
              <w:rPr>
                <w:b/>
                <w:bCs/>
                <w:sz w:val="24"/>
                <w:szCs w:val="24"/>
              </w:rPr>
              <w:t>Odpowiedź:</w:t>
            </w:r>
            <w:r w:rsidR="00507063"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  <w:p w14:paraId="022413D8" w14:textId="77777777" w:rsidR="00D0569B" w:rsidRPr="00D0569B" w:rsidRDefault="00D0569B" w:rsidP="0026693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58F00BD" w14:textId="61EC922F" w:rsidR="00964D60" w:rsidRDefault="00964D60" w:rsidP="0026693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0569B">
              <w:rPr>
                <w:sz w:val="24"/>
                <w:szCs w:val="24"/>
              </w:rPr>
              <w:t xml:space="preserve">Dotyczy § 12 ustęp 1 punkt c umowy - Czy Zamawiający wyrazi zgodę na usunięcie zapisu o dołączaniu do wniosku o waloryzację wynagrodzenia szczegółowej kalkulacji kosztów przedstawiającej wpływ tej zmiany na wysokość wynagrodzenia Wykonawcy, albowiem uzależnienie uruchomienia mechanizmu waloryzacji wynagrodzenia od przedłożenia przez Wykonawcę ww. kalkulacji uznać należy za nieuprawnione w świetle art. 439 ust. 1 i 2 PZP, a określenie wpływu zmiany ceny materiałów lub kosztów na koszt wykonania zamówienia  - zgodnie z zamysłem ustawodawcy, a także ideą oraz istotą samej waloryzacji - powinno następować poprzez odesłanie do obiektywnych, jednoznacznych oraz niezależnych od stron umowy wskaźników makroekonomicznych. Zatem, do uruchomienia mechanizmu waloryzacji wystarczającym winno być złożenie przez Wykonawcę wniosku, w którym powoła się na wzrost wskaźnika cen towarów i usług konsumpcyjnych, publikowanego </w:t>
            </w:r>
            <w:r w:rsidR="004D4703">
              <w:rPr>
                <w:sz w:val="24"/>
                <w:szCs w:val="24"/>
              </w:rPr>
              <w:br/>
            </w:r>
            <w:r w:rsidRPr="00D0569B">
              <w:rPr>
                <w:sz w:val="24"/>
                <w:szCs w:val="24"/>
              </w:rPr>
              <w:t>w Komunikacie Prezesa Głównego Urzędu Statystycznego.</w:t>
            </w:r>
          </w:p>
          <w:p w14:paraId="5AEBFB90" w14:textId="3695A3FF" w:rsidR="00D0569B" w:rsidRPr="00D0569B" w:rsidRDefault="00D0569B" w:rsidP="004D4703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D0569B">
              <w:rPr>
                <w:b/>
                <w:bCs/>
                <w:sz w:val="24"/>
                <w:szCs w:val="24"/>
              </w:rPr>
              <w:t>Odpowiedź:</w:t>
            </w:r>
            <w:r w:rsidR="00500608">
              <w:rPr>
                <w:b/>
                <w:bCs/>
                <w:sz w:val="24"/>
                <w:szCs w:val="24"/>
              </w:rPr>
              <w:t xml:space="preserve"> </w:t>
            </w:r>
            <w:r w:rsidR="00500608" w:rsidRPr="00F20C42">
              <w:rPr>
                <w:b/>
                <w:bCs/>
                <w:sz w:val="24"/>
                <w:szCs w:val="24"/>
              </w:rPr>
              <w:t>Zamawiający nie wyraża zgody na proponowane zmiany we wzorze umowy.</w:t>
            </w:r>
          </w:p>
          <w:p w14:paraId="457CAC54" w14:textId="77777777" w:rsidR="00D0569B" w:rsidRPr="00D0569B" w:rsidRDefault="00D0569B" w:rsidP="0026693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A1BFF3E" w14:textId="77777777" w:rsidR="00964D60" w:rsidRPr="00D0569B" w:rsidRDefault="00964D60" w:rsidP="0026693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0569B">
              <w:rPr>
                <w:sz w:val="24"/>
                <w:szCs w:val="24"/>
              </w:rPr>
              <w:lastRenderedPageBreak/>
              <w:t>Dotyczy § 13 ustęp 1 punkty c, d umowy - Czy Zamawiający wyrazi zgodę na obniżenie wysokości kary umownej z 20% na 10%, a także na wskazanie podstawy do ustalenia wysokości kary umownej wartości brutto niezrealizowanej umowy? W przypadku zrealizowania zgodnie z umową znacznej części przedmiotu umowy, naliczanie kary od całości jest wyraźnie zawyżone.</w:t>
            </w:r>
          </w:p>
          <w:p w14:paraId="7F1BCA48" w14:textId="50C9AC03" w:rsidR="00964D60" w:rsidRPr="00D0569B" w:rsidRDefault="00964D60" w:rsidP="004D4703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D0569B">
              <w:rPr>
                <w:b/>
                <w:bCs/>
                <w:sz w:val="24"/>
                <w:szCs w:val="24"/>
              </w:rPr>
              <w:t>Odpowiedź:</w:t>
            </w:r>
            <w:r w:rsidR="00500608">
              <w:rPr>
                <w:b/>
                <w:bCs/>
                <w:sz w:val="24"/>
                <w:szCs w:val="24"/>
              </w:rPr>
              <w:t xml:space="preserve"> Zamawiający nie wyraża zgody na proponowane zmiany we wzorze umowy.</w:t>
            </w:r>
          </w:p>
          <w:p w14:paraId="682C2769" w14:textId="3C44049A" w:rsidR="00964D60" w:rsidRPr="00D0569B" w:rsidRDefault="00964D60" w:rsidP="00266936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33C2E032" w14:textId="77777777" w:rsidR="00BE7BFD" w:rsidRPr="00D0569B" w:rsidRDefault="00BE7BFD" w:rsidP="00520165">
      <w:pPr>
        <w:jc w:val="both"/>
        <w:rPr>
          <w:sz w:val="24"/>
          <w:szCs w:val="24"/>
        </w:rPr>
      </w:pPr>
    </w:p>
    <w:p w14:paraId="561FB5E8" w14:textId="77777777" w:rsidR="006D4AB3" w:rsidRPr="00D0569B" w:rsidRDefault="00BE62A3" w:rsidP="004118AE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  <w:r w:rsidRPr="00D0569B">
        <w:rPr>
          <w:sz w:val="24"/>
          <w:szCs w:val="24"/>
        </w:rPr>
        <w:t>Przewodniczący Komisji Przetargowej</w:t>
      </w:r>
    </w:p>
    <w:p w14:paraId="19925F29" w14:textId="11F2CC09" w:rsidR="006D4AB3" w:rsidRPr="00D0569B" w:rsidRDefault="00964D60" w:rsidP="004118AE">
      <w:pPr>
        <w:spacing w:before="120" w:after="120" w:line="360" w:lineRule="auto"/>
        <w:ind w:left="6521"/>
        <w:rPr>
          <w:sz w:val="24"/>
          <w:szCs w:val="24"/>
        </w:rPr>
      </w:pPr>
      <w:r w:rsidRPr="00D0569B">
        <w:rPr>
          <w:sz w:val="24"/>
          <w:szCs w:val="24"/>
        </w:rPr>
        <w:t>Agnieszka</w:t>
      </w:r>
      <w:r w:rsidR="006D4AB3" w:rsidRPr="00D0569B">
        <w:rPr>
          <w:sz w:val="24"/>
          <w:szCs w:val="24"/>
        </w:rPr>
        <w:t xml:space="preserve"> </w:t>
      </w:r>
      <w:r w:rsidRPr="00D0569B">
        <w:rPr>
          <w:sz w:val="24"/>
          <w:szCs w:val="24"/>
        </w:rPr>
        <w:t>Biel</w:t>
      </w:r>
    </w:p>
    <w:sectPr w:rsidR="006D4AB3" w:rsidRPr="00D0569B" w:rsidSect="004118A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560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5E469B" w14:textId="77777777" w:rsidR="002619FE" w:rsidRDefault="002619FE">
      <w:r>
        <w:separator/>
      </w:r>
    </w:p>
  </w:endnote>
  <w:endnote w:type="continuationSeparator" w:id="0">
    <w:p w14:paraId="2A48AD00" w14:textId="77777777" w:rsidR="002619FE" w:rsidRDefault="002619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62CAD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0C415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1A0BAF" w14:textId="77777777" w:rsidR="006D4AB3" w:rsidRDefault="004118AE">
    <w:pPr>
      <w:pStyle w:val="Stopka"/>
      <w:tabs>
        <w:tab w:val="clear" w:pos="4536"/>
      </w:tabs>
      <w:jc w:val="center"/>
    </w:pPr>
    <w:r>
      <w:rPr>
        <w:noProof/>
      </w:rPr>
      <w:pict w14:anchorId="64D6A94F">
        <v:line id="_x0000_s1025" style="position:absolute;left:0;text-align:left;z-index:251657728" from="-3.85pt,8.75pt" to="455.15pt,8.75pt"/>
      </w:pict>
    </w:r>
  </w:p>
  <w:p w14:paraId="133F167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6B4B0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2A5FF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EB0CD24" w14:textId="77777777" w:rsidR="006D4AB3" w:rsidRDefault="006D4AB3">
    <w:pPr>
      <w:pStyle w:val="Stopka"/>
      <w:tabs>
        <w:tab w:val="clear" w:pos="4536"/>
        <w:tab w:val="left" w:pos="6237"/>
      </w:tabs>
    </w:pPr>
  </w:p>
  <w:p w14:paraId="6FBAB75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C0BFFF" w14:textId="77777777" w:rsidR="002619FE" w:rsidRDefault="002619FE">
      <w:r>
        <w:separator/>
      </w:r>
    </w:p>
  </w:footnote>
  <w:footnote w:type="continuationSeparator" w:id="0">
    <w:p w14:paraId="6FCF10B2" w14:textId="77777777" w:rsidR="002619FE" w:rsidRDefault="002619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80FA30" w14:textId="77777777" w:rsidR="00964D60" w:rsidRDefault="00964D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39A595" w14:textId="77777777" w:rsidR="00964D60" w:rsidRDefault="00964D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E29A33" w14:textId="77777777" w:rsidR="00964D60" w:rsidRDefault="00964D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37588505">
    <w:abstractNumId w:val="3"/>
  </w:num>
  <w:num w:numId="2" w16cid:durableId="972640852">
    <w:abstractNumId w:val="6"/>
  </w:num>
  <w:num w:numId="3" w16cid:durableId="485052203">
    <w:abstractNumId w:val="2"/>
  </w:num>
  <w:num w:numId="4" w16cid:durableId="1593200912">
    <w:abstractNumId w:val="5"/>
  </w:num>
  <w:num w:numId="5" w16cid:durableId="652491499">
    <w:abstractNumId w:val="0"/>
  </w:num>
  <w:num w:numId="6" w16cid:durableId="294020556">
    <w:abstractNumId w:val="1"/>
  </w:num>
  <w:num w:numId="7" w16cid:durableId="55072765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19FE"/>
    <w:rsid w:val="00031374"/>
    <w:rsid w:val="000A1097"/>
    <w:rsid w:val="000E2A8F"/>
    <w:rsid w:val="0012774F"/>
    <w:rsid w:val="00144B7A"/>
    <w:rsid w:val="00180C6E"/>
    <w:rsid w:val="002619FE"/>
    <w:rsid w:val="0029606A"/>
    <w:rsid w:val="004118AE"/>
    <w:rsid w:val="00421ED6"/>
    <w:rsid w:val="004848F3"/>
    <w:rsid w:val="004A75F2"/>
    <w:rsid w:val="004D4703"/>
    <w:rsid w:val="00500608"/>
    <w:rsid w:val="00507063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7F6249"/>
    <w:rsid w:val="0081013C"/>
    <w:rsid w:val="00870F9F"/>
    <w:rsid w:val="008804B6"/>
    <w:rsid w:val="00897AB0"/>
    <w:rsid w:val="008A3553"/>
    <w:rsid w:val="009003D1"/>
    <w:rsid w:val="00947A50"/>
    <w:rsid w:val="00964D60"/>
    <w:rsid w:val="00A905AC"/>
    <w:rsid w:val="00B1255C"/>
    <w:rsid w:val="00B153F9"/>
    <w:rsid w:val="00BA6584"/>
    <w:rsid w:val="00BE62A3"/>
    <w:rsid w:val="00BE7BFD"/>
    <w:rsid w:val="00C370F2"/>
    <w:rsid w:val="00C44EEC"/>
    <w:rsid w:val="00D0569B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20C4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309BB2"/>
  <w15:chartTrackingRefBased/>
  <w15:docId w15:val="{00867569-5D33-4CF7-A80F-CA168FE0E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0569B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358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11</cp:revision>
  <cp:lastPrinted>2024-04-04T08:57:00Z</cp:lastPrinted>
  <dcterms:created xsi:type="dcterms:W3CDTF">2024-03-22T13:31:00Z</dcterms:created>
  <dcterms:modified xsi:type="dcterms:W3CDTF">2024-04-04T08:57:00Z</dcterms:modified>
</cp:coreProperties>
</file>