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3044B5" w:rsidP="00D665F5">
      <w:pPr>
        <w:spacing w:after="240"/>
        <w:jc w:val="right"/>
        <w:rPr>
          <w:sz w:val="22"/>
          <w:szCs w:val="22"/>
        </w:rPr>
      </w:pPr>
      <w:r w:rsidRPr="003044B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044B5">
        <w:rPr>
          <w:sz w:val="22"/>
          <w:szCs w:val="22"/>
        </w:rPr>
        <w:t>2024-04-03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044B5" w:rsidRPr="003044B5" w:rsidRDefault="003044B5" w:rsidP="00577BC6">
      <w:pPr>
        <w:spacing w:after="40"/>
        <w:rPr>
          <w:b/>
          <w:bCs/>
          <w:sz w:val="22"/>
          <w:szCs w:val="22"/>
        </w:rPr>
      </w:pPr>
      <w:r w:rsidRPr="003044B5">
        <w:rPr>
          <w:b/>
          <w:bCs/>
          <w:sz w:val="22"/>
          <w:szCs w:val="22"/>
        </w:rPr>
        <w:t>Akademia Górniczo - Hutnicza</w:t>
      </w:r>
    </w:p>
    <w:p w:rsidR="003044B5" w:rsidRPr="003044B5" w:rsidRDefault="003044B5" w:rsidP="00577BC6">
      <w:pPr>
        <w:spacing w:after="40"/>
        <w:rPr>
          <w:b/>
          <w:bCs/>
          <w:sz w:val="22"/>
          <w:szCs w:val="22"/>
        </w:rPr>
      </w:pPr>
      <w:r w:rsidRPr="003044B5">
        <w:rPr>
          <w:b/>
          <w:bCs/>
          <w:sz w:val="22"/>
          <w:szCs w:val="22"/>
        </w:rPr>
        <w:t>im. Stanisława Staszica w Krakowie</w:t>
      </w:r>
    </w:p>
    <w:p w:rsidR="00D665F5" w:rsidRPr="00D91931" w:rsidRDefault="003044B5" w:rsidP="00577BC6">
      <w:pPr>
        <w:spacing w:after="40"/>
        <w:rPr>
          <w:b/>
          <w:bCs/>
          <w:sz w:val="22"/>
          <w:szCs w:val="22"/>
        </w:rPr>
      </w:pPr>
      <w:r w:rsidRPr="003044B5">
        <w:rPr>
          <w:b/>
          <w:bCs/>
          <w:sz w:val="22"/>
          <w:szCs w:val="22"/>
        </w:rPr>
        <w:t>Dział Zamówień Publicznych</w:t>
      </w:r>
    </w:p>
    <w:p w:rsidR="00D665F5" w:rsidRPr="00BD5546" w:rsidRDefault="003044B5" w:rsidP="00D665F5">
      <w:pPr>
        <w:rPr>
          <w:sz w:val="22"/>
          <w:szCs w:val="22"/>
        </w:rPr>
      </w:pPr>
      <w:r w:rsidRPr="003044B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044B5">
        <w:rPr>
          <w:sz w:val="22"/>
          <w:szCs w:val="22"/>
        </w:rPr>
        <w:t>30</w:t>
      </w:r>
    </w:p>
    <w:p w:rsidR="00D665F5" w:rsidRPr="00BD5546" w:rsidRDefault="003044B5" w:rsidP="00D665F5">
      <w:pPr>
        <w:rPr>
          <w:sz w:val="22"/>
          <w:szCs w:val="22"/>
        </w:rPr>
      </w:pPr>
      <w:r w:rsidRPr="003044B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044B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044B5" w:rsidRPr="003044B5">
        <w:rPr>
          <w:b/>
          <w:sz w:val="22"/>
          <w:szCs w:val="22"/>
        </w:rPr>
        <w:t>DE- dzp.272-103/24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044B5" w:rsidRPr="003044B5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044B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044B5">
        <w:rPr>
          <w:b/>
          <w:sz w:val="22"/>
          <w:szCs w:val="22"/>
        </w:rPr>
        <w:t>Dostawa pompy perystaltycznej dla WIEiT - DE- dzp.272-103/24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3044B5" w:rsidRPr="003044B5">
        <w:rPr>
          <w:sz w:val="22"/>
          <w:szCs w:val="22"/>
        </w:rPr>
        <w:t>(t.j. Dz. U. z 2023r. poz. 1605)</w:t>
      </w:r>
      <w:r w:rsidR="00104EFA">
        <w:rPr>
          <w:sz w:val="22"/>
          <w:szCs w:val="22"/>
        </w:rPr>
        <w:t xml:space="preserve"> ze zm.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044B5" w:rsidRPr="003044B5">
        <w:rPr>
          <w:sz w:val="22"/>
          <w:szCs w:val="22"/>
        </w:rPr>
        <w:t>03/04/2024</w:t>
      </w:r>
      <w:r w:rsidR="00FF4AB1" w:rsidRPr="00577BC6">
        <w:rPr>
          <w:sz w:val="22"/>
          <w:szCs w:val="22"/>
        </w:rPr>
        <w:t xml:space="preserve"> o godz. </w:t>
      </w:r>
      <w:r w:rsidR="003044B5" w:rsidRPr="003044B5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044B5" w:rsidRPr="00493F8C" w:rsidTr="000251EB">
        <w:tc>
          <w:tcPr>
            <w:tcW w:w="993" w:type="dxa"/>
            <w:shd w:val="clear" w:color="auto" w:fill="auto"/>
            <w:vAlign w:val="center"/>
          </w:tcPr>
          <w:p w:rsidR="003044B5" w:rsidRPr="00490DC0" w:rsidRDefault="003044B5" w:rsidP="000251EB">
            <w:pPr>
              <w:spacing w:before="120" w:after="120"/>
              <w:jc w:val="center"/>
            </w:pPr>
            <w:r w:rsidRPr="003044B5">
              <w:t>1</w:t>
            </w:r>
          </w:p>
        </w:tc>
        <w:tc>
          <w:tcPr>
            <w:tcW w:w="5244" w:type="dxa"/>
            <w:shd w:val="clear" w:color="auto" w:fill="auto"/>
          </w:tcPr>
          <w:p w:rsidR="003044B5" w:rsidRPr="00490DC0" w:rsidRDefault="003044B5" w:rsidP="000251EB">
            <w:pPr>
              <w:spacing w:before="40"/>
            </w:pPr>
            <w:r w:rsidRPr="003044B5">
              <w:t>Th.Geyer Polska Sp.z  o.o.</w:t>
            </w:r>
          </w:p>
          <w:p w:rsidR="003044B5" w:rsidRPr="00490DC0" w:rsidRDefault="003044B5" w:rsidP="000251EB">
            <w:r w:rsidRPr="003044B5">
              <w:t>Czeska</w:t>
            </w:r>
            <w:r w:rsidRPr="00490DC0">
              <w:t xml:space="preserve"> </w:t>
            </w:r>
            <w:r w:rsidRPr="003044B5">
              <w:t>22a</w:t>
            </w:r>
            <w:r w:rsidRPr="00490DC0">
              <w:t xml:space="preserve"> </w:t>
            </w:r>
          </w:p>
          <w:p w:rsidR="003044B5" w:rsidRPr="00490DC0" w:rsidRDefault="003044B5" w:rsidP="000251EB">
            <w:pPr>
              <w:spacing w:after="40"/>
              <w:jc w:val="both"/>
            </w:pPr>
            <w:r w:rsidRPr="003044B5">
              <w:t>03-902</w:t>
            </w:r>
            <w:r w:rsidRPr="00490DC0">
              <w:t xml:space="preserve"> </w:t>
            </w:r>
            <w:r w:rsidRPr="003044B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44B5" w:rsidRPr="00490DC0" w:rsidRDefault="003044B5" w:rsidP="000251EB">
            <w:pPr>
              <w:spacing w:before="120" w:after="120"/>
              <w:jc w:val="both"/>
            </w:pPr>
            <w:r w:rsidRPr="003044B5">
              <w:t>6 739.17 zł</w:t>
            </w:r>
          </w:p>
        </w:tc>
      </w:tr>
      <w:tr w:rsidR="003044B5" w:rsidRPr="00493F8C" w:rsidTr="000251EB">
        <w:tc>
          <w:tcPr>
            <w:tcW w:w="993" w:type="dxa"/>
            <w:shd w:val="clear" w:color="auto" w:fill="auto"/>
            <w:vAlign w:val="center"/>
          </w:tcPr>
          <w:p w:rsidR="003044B5" w:rsidRPr="00490DC0" w:rsidRDefault="003044B5" w:rsidP="000251EB">
            <w:pPr>
              <w:spacing w:before="120" w:after="120"/>
              <w:jc w:val="center"/>
            </w:pPr>
            <w:r w:rsidRPr="003044B5">
              <w:t>2</w:t>
            </w:r>
          </w:p>
        </w:tc>
        <w:tc>
          <w:tcPr>
            <w:tcW w:w="5244" w:type="dxa"/>
            <w:shd w:val="clear" w:color="auto" w:fill="auto"/>
          </w:tcPr>
          <w:p w:rsidR="003044B5" w:rsidRPr="00490DC0" w:rsidRDefault="003044B5" w:rsidP="000251EB">
            <w:pPr>
              <w:spacing w:before="40"/>
            </w:pPr>
            <w:r w:rsidRPr="003044B5">
              <w:t>Aqua-Trend Pawłowski Łukasz</w:t>
            </w:r>
          </w:p>
          <w:p w:rsidR="003044B5" w:rsidRPr="00490DC0" w:rsidRDefault="003044B5" w:rsidP="000251EB">
            <w:r w:rsidRPr="003044B5">
              <w:t>Lokatorska</w:t>
            </w:r>
            <w:r w:rsidRPr="00490DC0">
              <w:t xml:space="preserve"> </w:t>
            </w:r>
            <w:r w:rsidRPr="003044B5">
              <w:t>11/6</w:t>
            </w:r>
            <w:r w:rsidRPr="00490DC0">
              <w:t xml:space="preserve"> </w:t>
            </w:r>
          </w:p>
          <w:p w:rsidR="003044B5" w:rsidRPr="00490DC0" w:rsidRDefault="003044B5" w:rsidP="000251EB">
            <w:pPr>
              <w:spacing w:after="40"/>
              <w:jc w:val="both"/>
            </w:pPr>
            <w:r w:rsidRPr="003044B5">
              <w:t>93-021</w:t>
            </w:r>
            <w:r w:rsidRPr="00490DC0">
              <w:t xml:space="preserve"> </w:t>
            </w:r>
            <w:r w:rsidRPr="003044B5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44B5" w:rsidRPr="00490DC0" w:rsidRDefault="003044B5" w:rsidP="000251EB">
            <w:pPr>
              <w:spacing w:before="120" w:after="120"/>
              <w:jc w:val="both"/>
            </w:pPr>
            <w:r w:rsidRPr="003044B5">
              <w:t>7 639.00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055F6" w:rsidRDefault="00B055F6">
      <w:r>
        <w:separator/>
      </w:r>
    </w:p>
  </w:endnote>
  <w:endnote w:type="continuationSeparator" w:id="0">
    <w:p w:rsidR="00B055F6" w:rsidRDefault="00B05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055F6" w:rsidRDefault="00B055F6">
      <w:r>
        <w:separator/>
      </w:r>
    </w:p>
  </w:footnote>
  <w:footnote w:type="continuationSeparator" w:id="0">
    <w:p w:rsidR="00B055F6" w:rsidRDefault="00B055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44B5" w:rsidRDefault="003044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44B5" w:rsidRDefault="003044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44B5" w:rsidRDefault="003044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55F6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044B5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B055F6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B1603ED-5BC9-46A1-82C2-10FC9D840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2024-04-03T08:46:00Z</dcterms:created>
  <dcterms:modified xsi:type="dcterms:W3CDTF">2024-04-03T08:46:00Z</dcterms:modified>
</cp:coreProperties>
</file>