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B76F33" w:rsidP="004F079B">
      <w:pPr>
        <w:spacing w:after="240"/>
        <w:jc w:val="right"/>
        <w:rPr>
          <w:sz w:val="22"/>
          <w:szCs w:val="22"/>
        </w:rPr>
      </w:pPr>
      <w:r w:rsidRPr="00B76F3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76F33">
        <w:rPr>
          <w:sz w:val="22"/>
          <w:szCs w:val="22"/>
        </w:rPr>
        <w:t>2024-03-12</w:t>
      </w:r>
    </w:p>
    <w:p w:rsidR="00B76F33" w:rsidRPr="00B76F33" w:rsidRDefault="00B76F33">
      <w:pPr>
        <w:rPr>
          <w:b/>
          <w:bCs/>
          <w:sz w:val="22"/>
          <w:szCs w:val="22"/>
        </w:rPr>
      </w:pPr>
      <w:r w:rsidRPr="00B76F33">
        <w:rPr>
          <w:b/>
          <w:bCs/>
          <w:sz w:val="22"/>
          <w:szCs w:val="22"/>
        </w:rPr>
        <w:t>Akademia Górniczo - Hutnicza</w:t>
      </w:r>
    </w:p>
    <w:p w:rsidR="00B76F33" w:rsidRPr="00B76F33" w:rsidRDefault="00B76F33">
      <w:pPr>
        <w:rPr>
          <w:b/>
          <w:bCs/>
          <w:sz w:val="22"/>
          <w:szCs w:val="22"/>
        </w:rPr>
      </w:pPr>
      <w:r w:rsidRPr="00B76F33">
        <w:rPr>
          <w:b/>
          <w:bCs/>
          <w:sz w:val="22"/>
          <w:szCs w:val="22"/>
        </w:rPr>
        <w:t>im. Stanisława Staszica w Krakowie</w:t>
      </w:r>
    </w:p>
    <w:p w:rsidR="00F16C50" w:rsidRPr="00D91931" w:rsidRDefault="00B76F33">
      <w:pPr>
        <w:rPr>
          <w:b/>
          <w:bCs/>
          <w:sz w:val="22"/>
          <w:szCs w:val="22"/>
        </w:rPr>
      </w:pPr>
      <w:r w:rsidRPr="00B76F33">
        <w:rPr>
          <w:b/>
          <w:bCs/>
          <w:sz w:val="22"/>
          <w:szCs w:val="22"/>
        </w:rPr>
        <w:t>Dział Zamówień Publicznych</w:t>
      </w:r>
    </w:p>
    <w:p w:rsidR="00F16C50" w:rsidRPr="00BD5546" w:rsidRDefault="00B76F33">
      <w:pPr>
        <w:rPr>
          <w:sz w:val="22"/>
          <w:szCs w:val="22"/>
        </w:rPr>
      </w:pPr>
      <w:r w:rsidRPr="00B76F3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76F33">
        <w:rPr>
          <w:sz w:val="22"/>
          <w:szCs w:val="22"/>
        </w:rPr>
        <w:t>30</w:t>
      </w:r>
    </w:p>
    <w:p w:rsidR="00F16C50" w:rsidRPr="00BD5546" w:rsidRDefault="00B76F33">
      <w:pPr>
        <w:rPr>
          <w:sz w:val="22"/>
          <w:szCs w:val="22"/>
        </w:rPr>
      </w:pPr>
      <w:r w:rsidRPr="00B76F3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76F3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76F33" w:rsidRPr="00B76F33">
        <w:rPr>
          <w:bCs/>
          <w:sz w:val="22"/>
          <w:szCs w:val="22"/>
        </w:rPr>
        <w:t>DE-dzp.272-53/24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76F33" w:rsidRPr="00607F9B" w:rsidTr="00005386">
        <w:trPr>
          <w:trHeight w:val="638"/>
        </w:trPr>
        <w:tc>
          <w:tcPr>
            <w:tcW w:w="959" w:type="dxa"/>
            <w:shd w:val="clear" w:color="auto" w:fill="auto"/>
          </w:tcPr>
          <w:p w:rsidR="00B76F33" w:rsidRPr="00607F9B" w:rsidRDefault="00B76F33" w:rsidP="000053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6F33" w:rsidRPr="00607F9B" w:rsidRDefault="00B76F33" w:rsidP="000053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6F3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6F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6F33">
              <w:rPr>
                <w:b/>
                <w:bCs/>
                <w:sz w:val="22"/>
                <w:szCs w:val="22"/>
              </w:rPr>
              <w:t>Załadunek, odbiór i transport odpadów niebezpiecznych i innych niż niebezpieczne do miejsca dalszego zagospodarowania wraz z ich unieszkodliwieniem powstających w wyniku działalności prowadzonej przez Jednostki AGH - DE-dzp.272-53/24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6F33">
              <w:rPr>
                <w:b/>
                <w:sz w:val="22"/>
                <w:szCs w:val="22"/>
              </w:rPr>
              <w:t>DE-dzp.272-53/24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233B3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76F33" w:rsidRPr="00B76F33">
        <w:rPr>
          <w:rFonts w:ascii="Times New Roman" w:hAnsi="Times New Roman"/>
          <w:b/>
          <w:szCs w:val="22"/>
        </w:rPr>
        <w:t xml:space="preserve">Akademia Górniczo </w:t>
      </w:r>
      <w:r w:rsidR="00233B3C">
        <w:rPr>
          <w:rFonts w:ascii="Times New Roman" w:hAnsi="Times New Roman"/>
          <w:b/>
          <w:szCs w:val="22"/>
        </w:rPr>
        <w:t>–</w:t>
      </w:r>
      <w:r w:rsidR="00B76F33" w:rsidRPr="00B76F33">
        <w:rPr>
          <w:rFonts w:ascii="Times New Roman" w:hAnsi="Times New Roman"/>
          <w:b/>
          <w:szCs w:val="22"/>
        </w:rPr>
        <w:t xml:space="preserve"> Hutnicza</w:t>
      </w:r>
      <w:r w:rsidR="00233B3C">
        <w:rPr>
          <w:rFonts w:ascii="Times New Roman" w:hAnsi="Times New Roman"/>
          <w:b/>
          <w:szCs w:val="22"/>
        </w:rPr>
        <w:t xml:space="preserve"> </w:t>
      </w:r>
      <w:r w:rsidR="00B76F33" w:rsidRPr="00B76F33">
        <w:rPr>
          <w:rFonts w:ascii="Times New Roman" w:hAnsi="Times New Roman"/>
          <w:b/>
          <w:szCs w:val="22"/>
        </w:rPr>
        <w:t>im. Stanisława Staszica w Krakowie</w:t>
      </w:r>
      <w:r w:rsidR="00233B3C">
        <w:rPr>
          <w:rFonts w:ascii="Times New Roman" w:hAnsi="Times New Roman"/>
          <w:b/>
          <w:szCs w:val="22"/>
        </w:rPr>
        <w:t xml:space="preserve">, </w:t>
      </w:r>
      <w:r w:rsidR="00B76F33" w:rsidRPr="00B76F3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</w:t>
      </w:r>
      <w:proofErr w:type="spellStart"/>
      <w:r w:rsidR="00233B3C" w:rsidRPr="00233B3C">
        <w:rPr>
          <w:rFonts w:ascii="Times New Roman" w:hAnsi="Times New Roman"/>
          <w:szCs w:val="22"/>
        </w:rPr>
        <w:t>t.j</w:t>
      </w:r>
      <w:proofErr w:type="spellEnd"/>
      <w:r w:rsidR="00233B3C" w:rsidRPr="00233B3C">
        <w:rPr>
          <w:rFonts w:ascii="Times New Roman" w:hAnsi="Times New Roman"/>
          <w:szCs w:val="22"/>
        </w:rPr>
        <w:t>. Dz. U. z 2023 r. poz. 1605, 1720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>, w związku z</w:t>
      </w:r>
      <w:r w:rsidR="00233B3C">
        <w:rPr>
          <w:rFonts w:ascii="Times New Roman" w:hAnsi="Times New Roman"/>
          <w:szCs w:val="22"/>
        </w:rPr>
        <w:t>e zmianą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76F33" w:rsidRPr="00B76F33">
        <w:rPr>
          <w:rFonts w:ascii="Times New Roman" w:hAnsi="Times New Roman"/>
          <w:b/>
          <w:szCs w:val="22"/>
        </w:rPr>
        <w:t>2024-03-13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76F33" w:rsidRPr="00B76F3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76F33" w:rsidRPr="00B76F33">
        <w:rPr>
          <w:rFonts w:ascii="Times New Roman" w:hAnsi="Times New Roman"/>
          <w:b/>
          <w:szCs w:val="22"/>
        </w:rPr>
        <w:t>2024-03-15</w:t>
      </w:r>
      <w:r w:rsidR="008365E9">
        <w:rPr>
          <w:rFonts w:ascii="Times New Roman" w:hAnsi="Times New Roman"/>
          <w:szCs w:val="22"/>
        </w:rPr>
        <w:t xml:space="preserve"> godz. </w:t>
      </w:r>
      <w:r w:rsidR="00B76F33" w:rsidRPr="00B76F3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76F33" w:rsidRPr="00B76F33">
        <w:rPr>
          <w:rFonts w:ascii="Times New Roman" w:hAnsi="Times New Roman"/>
          <w:b/>
          <w:szCs w:val="22"/>
        </w:rPr>
        <w:t>2024-03-13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76F33" w:rsidRPr="00B76F3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76F33" w:rsidRPr="00B76F33">
        <w:rPr>
          <w:rFonts w:ascii="Times New Roman" w:hAnsi="Times New Roman"/>
          <w:b/>
          <w:szCs w:val="22"/>
        </w:rPr>
        <w:t>2024-03-15</w:t>
      </w:r>
      <w:r w:rsidR="008365E9">
        <w:rPr>
          <w:rFonts w:ascii="Times New Roman" w:hAnsi="Times New Roman"/>
          <w:szCs w:val="22"/>
        </w:rPr>
        <w:t xml:space="preserve"> godz. </w:t>
      </w:r>
      <w:r w:rsidR="00B76F33" w:rsidRPr="00B76F3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233B3C" w:rsidRPr="00233B3C">
        <w:rPr>
          <w:b/>
          <w:sz w:val="22"/>
          <w:szCs w:val="22"/>
        </w:rPr>
        <w:t>2024-04-11</w:t>
      </w:r>
      <w:r>
        <w:rPr>
          <w:sz w:val="22"/>
          <w:szCs w:val="22"/>
        </w:rPr>
        <w:t xml:space="preserve"> na dzień:</w:t>
      </w:r>
      <w:r w:rsidR="00233B3C">
        <w:rPr>
          <w:sz w:val="22"/>
          <w:szCs w:val="22"/>
        </w:rPr>
        <w:t xml:space="preserve"> </w:t>
      </w:r>
      <w:r w:rsidR="00233B3C" w:rsidRPr="00233B3C">
        <w:rPr>
          <w:b/>
          <w:sz w:val="22"/>
          <w:szCs w:val="22"/>
        </w:rPr>
        <w:t>2024-03-13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EC5" w:rsidRDefault="00055EC5">
      <w:r>
        <w:separator/>
      </w:r>
    </w:p>
  </w:endnote>
  <w:endnote w:type="continuationSeparator" w:id="0">
    <w:p w:rsidR="00055EC5" w:rsidRDefault="00055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EC5" w:rsidRDefault="00055EC5">
      <w:r>
        <w:separator/>
      </w:r>
    </w:p>
  </w:footnote>
  <w:footnote w:type="continuationSeparator" w:id="0">
    <w:p w:rsidR="00055EC5" w:rsidRDefault="00055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233B3C">
    <w:pPr>
      <w:pStyle w:val="Nagwek"/>
    </w:pPr>
    <w:r w:rsidRPr="00DD21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EC5"/>
    <w:rsid w:val="00055EC5"/>
    <w:rsid w:val="00136AEA"/>
    <w:rsid w:val="0015679F"/>
    <w:rsid w:val="00233B3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76F33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85945"/>
  <w15:chartTrackingRefBased/>
  <w15:docId w15:val="{FCF1D884-FD8E-481C-B653-650B2A78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2024-03-12T10:38:00Z</cp:lastPrinted>
  <dcterms:created xsi:type="dcterms:W3CDTF">2024-03-12T10:38:00Z</dcterms:created>
  <dcterms:modified xsi:type="dcterms:W3CDTF">2024-03-12T10:38:00Z</dcterms:modified>
</cp:coreProperties>
</file>