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5C2345" w:rsidP="005C0930">
      <w:pPr>
        <w:spacing w:after="240"/>
        <w:jc w:val="right"/>
        <w:rPr>
          <w:sz w:val="22"/>
          <w:szCs w:val="22"/>
        </w:rPr>
      </w:pPr>
      <w:r w:rsidRPr="005C234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C2345">
        <w:rPr>
          <w:sz w:val="22"/>
          <w:szCs w:val="22"/>
        </w:rPr>
        <w:t>2024-03-0</w:t>
      </w:r>
      <w:r w:rsidR="004C5BC4">
        <w:rPr>
          <w:sz w:val="22"/>
          <w:szCs w:val="22"/>
        </w:rPr>
        <w:t>8</w:t>
      </w:r>
    </w:p>
    <w:p w:rsidR="005C2345" w:rsidRPr="005C2345" w:rsidRDefault="005C2345" w:rsidP="005C0930">
      <w:pPr>
        <w:rPr>
          <w:b/>
          <w:bCs/>
          <w:sz w:val="22"/>
          <w:szCs w:val="22"/>
        </w:rPr>
      </w:pPr>
      <w:r w:rsidRPr="005C2345">
        <w:rPr>
          <w:b/>
          <w:bCs/>
          <w:sz w:val="22"/>
          <w:szCs w:val="22"/>
        </w:rPr>
        <w:t>Akademia Górniczo - Hutnicza</w:t>
      </w:r>
    </w:p>
    <w:p w:rsidR="005C2345" w:rsidRPr="005C2345" w:rsidRDefault="005C2345" w:rsidP="005C0930">
      <w:pPr>
        <w:rPr>
          <w:b/>
          <w:bCs/>
          <w:sz w:val="22"/>
          <w:szCs w:val="22"/>
        </w:rPr>
      </w:pPr>
      <w:r w:rsidRPr="005C2345">
        <w:rPr>
          <w:b/>
          <w:bCs/>
          <w:sz w:val="22"/>
          <w:szCs w:val="22"/>
        </w:rPr>
        <w:t>im. Stanisława Staszica w Krakowie</w:t>
      </w:r>
    </w:p>
    <w:p w:rsidR="005C0930" w:rsidRPr="00D91931" w:rsidRDefault="005C2345" w:rsidP="005C0930">
      <w:pPr>
        <w:rPr>
          <w:b/>
          <w:bCs/>
          <w:sz w:val="22"/>
          <w:szCs w:val="22"/>
        </w:rPr>
      </w:pPr>
      <w:r w:rsidRPr="005C2345">
        <w:rPr>
          <w:b/>
          <w:bCs/>
          <w:sz w:val="22"/>
          <w:szCs w:val="22"/>
        </w:rPr>
        <w:t>Dział Zamówień Publicznych</w:t>
      </w:r>
    </w:p>
    <w:p w:rsidR="005C0930" w:rsidRPr="00BD5546" w:rsidRDefault="005C2345" w:rsidP="005C0930">
      <w:pPr>
        <w:rPr>
          <w:sz w:val="22"/>
          <w:szCs w:val="22"/>
        </w:rPr>
      </w:pPr>
      <w:r w:rsidRPr="005C234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C2345">
        <w:rPr>
          <w:sz w:val="22"/>
          <w:szCs w:val="22"/>
        </w:rPr>
        <w:t>30</w:t>
      </w:r>
    </w:p>
    <w:p w:rsidR="005C0930" w:rsidRPr="00BD5546" w:rsidRDefault="005C2345" w:rsidP="005C0930">
      <w:pPr>
        <w:rPr>
          <w:sz w:val="22"/>
          <w:szCs w:val="22"/>
        </w:rPr>
      </w:pPr>
      <w:r w:rsidRPr="005C234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C234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C2345" w:rsidRPr="005C2345">
        <w:rPr>
          <w:b/>
          <w:sz w:val="22"/>
          <w:szCs w:val="22"/>
        </w:rPr>
        <w:t>DE-dzp.272-70/24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4C5BC4">
        <w:rPr>
          <w:rFonts w:ascii="Times New Roman" w:hAnsi="Times New Roman"/>
        </w:rPr>
        <w:t xml:space="preserve"> nr 2</w:t>
      </w:r>
    </w:p>
    <w:p w:rsidR="00EF1037" w:rsidRPr="00E31308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C2345" w:rsidRPr="005C2345">
        <w:rPr>
          <w:sz w:val="22"/>
          <w:szCs w:val="22"/>
        </w:rPr>
        <w:t xml:space="preserve">Tryb podstawowy bez negocjacji - art. 275 pkt. 1 ustawy </w:t>
      </w:r>
      <w:proofErr w:type="spellStart"/>
      <w:r w:rsidR="005C2345" w:rsidRPr="005C234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C2345" w:rsidRPr="005C2345">
        <w:rPr>
          <w:b/>
          <w:bCs/>
          <w:sz w:val="22"/>
          <w:szCs w:val="22"/>
        </w:rPr>
        <w:t>Dostawa artykułów promocyjnych (długopisy i torby papierowe z własnym nadrukiem) tzw. gadżetów w dla potrzeb promocji Centrum Międzynarodowej Promocji Technologii i Edukacji AGH - UNESCO - DE-dzp.272-70/24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 xml:space="preserve">– </w:t>
      </w:r>
      <w:r w:rsidRPr="00E31308">
        <w:rPr>
          <w:bCs/>
          <w:sz w:val="22"/>
          <w:szCs w:val="22"/>
        </w:rPr>
        <w:t>znak sprawy</w:t>
      </w:r>
      <w:r w:rsidRPr="00E31308">
        <w:rPr>
          <w:b/>
          <w:sz w:val="22"/>
          <w:szCs w:val="22"/>
        </w:rPr>
        <w:t xml:space="preserve"> </w:t>
      </w:r>
      <w:r w:rsidR="005C2345" w:rsidRPr="00E31308">
        <w:rPr>
          <w:b/>
          <w:sz w:val="22"/>
          <w:szCs w:val="22"/>
        </w:rPr>
        <w:t>DE-dzp.272-70/24</w:t>
      </w:r>
      <w:r w:rsidRPr="00E31308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E31308">
        <w:rPr>
          <w:sz w:val="22"/>
          <w:szCs w:val="22"/>
        </w:rPr>
        <w:t xml:space="preserve">Zamawiający, </w:t>
      </w:r>
      <w:r w:rsidR="00431ECB" w:rsidRPr="00E31308">
        <w:rPr>
          <w:b/>
          <w:bCs/>
          <w:sz w:val="22"/>
          <w:szCs w:val="22"/>
        </w:rPr>
        <w:t>Akademia Górniczo-Hutnicza im. Stanisława Staszica w Krakowie,</w:t>
      </w:r>
      <w:r w:rsidRPr="00E31308">
        <w:rPr>
          <w:sz w:val="22"/>
          <w:szCs w:val="22"/>
        </w:rPr>
        <w:t xml:space="preserve"> działając na podstawie art. </w:t>
      </w:r>
      <w:r w:rsidR="00F004A8" w:rsidRPr="00E31308">
        <w:rPr>
          <w:sz w:val="22"/>
          <w:szCs w:val="22"/>
        </w:rPr>
        <w:t>286</w:t>
      </w:r>
      <w:r w:rsidRPr="00E31308">
        <w:rPr>
          <w:sz w:val="22"/>
          <w:szCs w:val="22"/>
        </w:rPr>
        <w:t xml:space="preserve"> ust. 1 i </w:t>
      </w:r>
      <w:r w:rsidR="00F004A8" w:rsidRPr="00E31308">
        <w:rPr>
          <w:sz w:val="22"/>
          <w:szCs w:val="22"/>
        </w:rPr>
        <w:t>7</w:t>
      </w:r>
      <w:r w:rsidRPr="00E31308">
        <w:rPr>
          <w:sz w:val="22"/>
          <w:szCs w:val="22"/>
        </w:rPr>
        <w:t xml:space="preserve"> ustawy z dnia 11 września 2019r. Prawo zamówień publicznych</w:t>
      </w:r>
      <w:r w:rsidR="009509A1" w:rsidRPr="00E31308">
        <w:t xml:space="preserve"> </w:t>
      </w:r>
      <w:r w:rsidR="009509A1" w:rsidRPr="00E31308">
        <w:rPr>
          <w:sz w:val="22"/>
          <w:szCs w:val="22"/>
        </w:rPr>
        <w:t>(</w:t>
      </w:r>
      <w:proofErr w:type="spellStart"/>
      <w:r w:rsidR="00E31308" w:rsidRPr="00E31308">
        <w:rPr>
          <w:sz w:val="22"/>
          <w:szCs w:val="22"/>
        </w:rPr>
        <w:t>t.j</w:t>
      </w:r>
      <w:proofErr w:type="spellEnd"/>
      <w:r w:rsidR="00E31308" w:rsidRPr="00E31308">
        <w:rPr>
          <w:sz w:val="22"/>
          <w:szCs w:val="22"/>
        </w:rPr>
        <w:t>. Dz. U. z 2023 r. poz. 1605, 1720</w:t>
      </w:r>
      <w:r w:rsidR="009509A1" w:rsidRPr="00E31308">
        <w:rPr>
          <w:sz w:val="22"/>
          <w:szCs w:val="22"/>
        </w:rPr>
        <w:t>)</w:t>
      </w:r>
      <w:r w:rsidRPr="00E31308">
        <w:rPr>
          <w:sz w:val="22"/>
          <w:szCs w:val="22"/>
        </w:rPr>
        <w:t xml:space="preserve">, </w:t>
      </w:r>
      <w:r w:rsidR="00EB3650" w:rsidRPr="00E31308">
        <w:rPr>
          <w:sz w:val="22"/>
          <w:szCs w:val="22"/>
        </w:rPr>
        <w:t xml:space="preserve">informuje o </w:t>
      </w:r>
      <w:r w:rsidRPr="00E31308">
        <w:rPr>
          <w:sz w:val="22"/>
          <w:szCs w:val="22"/>
        </w:rPr>
        <w:t>dokon</w:t>
      </w:r>
      <w:r w:rsidR="00EB3650" w:rsidRPr="00E31308">
        <w:rPr>
          <w:sz w:val="22"/>
          <w:szCs w:val="22"/>
        </w:rPr>
        <w:t>aniu</w:t>
      </w:r>
      <w:r w:rsidRPr="00E31308">
        <w:rPr>
          <w:sz w:val="22"/>
          <w:szCs w:val="22"/>
        </w:rPr>
        <w:t xml:space="preserve"> </w:t>
      </w:r>
      <w:r w:rsidR="00460DC4" w:rsidRPr="00E31308">
        <w:rPr>
          <w:sz w:val="22"/>
          <w:szCs w:val="22"/>
        </w:rPr>
        <w:t>zmian</w:t>
      </w:r>
      <w:r w:rsidRPr="00E31308">
        <w:rPr>
          <w:sz w:val="22"/>
          <w:szCs w:val="22"/>
        </w:rPr>
        <w:t xml:space="preserve"> w z</w:t>
      </w:r>
      <w:r w:rsidR="00460DC4" w:rsidRPr="00E31308">
        <w:rPr>
          <w:sz w:val="22"/>
          <w:szCs w:val="22"/>
        </w:rPr>
        <w:t>apis</w:t>
      </w:r>
      <w:r w:rsidRPr="00E31308">
        <w:rPr>
          <w:sz w:val="22"/>
          <w:szCs w:val="22"/>
        </w:rPr>
        <w:t>ach</w:t>
      </w:r>
      <w:r w:rsidR="00460DC4" w:rsidRPr="00E31308">
        <w:rPr>
          <w:sz w:val="22"/>
          <w:szCs w:val="22"/>
        </w:rPr>
        <w:t xml:space="preserve"> </w:t>
      </w:r>
      <w:r w:rsidRPr="00E31308">
        <w:rPr>
          <w:sz w:val="22"/>
          <w:szCs w:val="22"/>
        </w:rPr>
        <w:t>S</w:t>
      </w:r>
      <w:r w:rsidR="00EF1037" w:rsidRPr="00E31308">
        <w:rPr>
          <w:sz w:val="22"/>
          <w:szCs w:val="22"/>
        </w:rPr>
        <w:t>pecyfikacji warunków zamówienia</w:t>
      </w:r>
      <w:r w:rsidR="00460DC4" w:rsidRPr="00E31308">
        <w:rPr>
          <w:sz w:val="22"/>
          <w:szCs w:val="22"/>
        </w:rPr>
        <w:t xml:space="preserve"> w następującym zakresie</w:t>
      </w:r>
      <w:r w:rsidR="00EF1037" w:rsidRPr="00E31308">
        <w:rPr>
          <w:sz w:val="22"/>
          <w:szCs w:val="22"/>
        </w:rPr>
        <w:t>:</w:t>
      </w:r>
    </w:p>
    <w:p w:rsidR="004C5BC4" w:rsidRPr="004C5BC4" w:rsidRDefault="004C5BC4" w:rsidP="004C5BC4">
      <w:pPr>
        <w:pStyle w:val="NormalnyWeb"/>
        <w:spacing w:before="0" w:beforeAutospacing="0" w:after="0" w:afterAutospacing="0"/>
        <w:rPr>
          <w:sz w:val="22"/>
          <w:szCs w:val="22"/>
          <w:u w:val="single"/>
        </w:rPr>
      </w:pPr>
      <w:r w:rsidRPr="004C5BC4">
        <w:rPr>
          <w:b/>
          <w:bCs/>
          <w:sz w:val="22"/>
          <w:szCs w:val="22"/>
          <w:u w:val="single"/>
        </w:rPr>
        <w:t xml:space="preserve">1) </w:t>
      </w:r>
      <w:r w:rsidRPr="004C5BC4">
        <w:rPr>
          <w:b/>
          <w:bCs/>
          <w:sz w:val="22"/>
          <w:szCs w:val="22"/>
          <w:u w:val="single"/>
        </w:rPr>
        <w:t>Pkt 4.1 SWZ</w:t>
      </w:r>
    </w:p>
    <w:p w:rsidR="004C5BC4" w:rsidRDefault="004C5BC4" w:rsidP="004C5BC4">
      <w:pPr>
        <w:jc w:val="both"/>
        <w:rPr>
          <w:b/>
          <w:bCs/>
          <w:sz w:val="22"/>
          <w:szCs w:val="22"/>
        </w:rPr>
      </w:pPr>
    </w:p>
    <w:p w:rsidR="004C5BC4" w:rsidRPr="004C5BC4" w:rsidRDefault="004C5BC4" w:rsidP="004C5BC4">
      <w:pPr>
        <w:jc w:val="both"/>
        <w:rPr>
          <w:b/>
          <w:bCs/>
          <w:sz w:val="22"/>
          <w:szCs w:val="22"/>
        </w:rPr>
      </w:pPr>
      <w:r w:rsidRPr="004C5BC4">
        <w:rPr>
          <w:b/>
          <w:bCs/>
          <w:sz w:val="22"/>
          <w:szCs w:val="22"/>
        </w:rPr>
        <w:t>Zamiast zapisu:</w:t>
      </w:r>
    </w:p>
    <w:p w:rsidR="004C5BC4" w:rsidRPr="004C5BC4" w:rsidRDefault="004C5BC4" w:rsidP="004C5BC4">
      <w:pPr>
        <w:pStyle w:val="NormalnyWeb"/>
        <w:spacing w:before="0" w:beforeAutospacing="0" w:after="0" w:afterAutospacing="0"/>
        <w:jc w:val="both"/>
        <w:rPr>
          <w:i/>
          <w:sz w:val="22"/>
          <w:szCs w:val="22"/>
        </w:rPr>
      </w:pPr>
      <w:r w:rsidRPr="004C5BC4">
        <w:rPr>
          <w:i/>
          <w:sz w:val="22"/>
          <w:szCs w:val="22"/>
        </w:rPr>
        <w:t xml:space="preserve">7. Do obowiązków Wykonawcy należeć będzie przygotowanie wizualizacji rozmieszczenia dostarczonych przez Zamawiającego grafik zgodnie z sugestiami, wymaganiami i wskazówkami Zamawiającego a następnie przesłanie wizualizacji na adres Zamawiającego. Wizualizację należy przedłożyć w terminie do 2 dni od daty podpisania umowy. </w:t>
      </w:r>
    </w:p>
    <w:p w:rsidR="004C5BC4" w:rsidRDefault="004C5BC4" w:rsidP="004C5BC4">
      <w:pPr>
        <w:jc w:val="both"/>
        <w:rPr>
          <w:b/>
          <w:bCs/>
          <w:sz w:val="22"/>
          <w:szCs w:val="22"/>
        </w:rPr>
      </w:pPr>
    </w:p>
    <w:p w:rsidR="004C5BC4" w:rsidRPr="004C5BC4" w:rsidRDefault="004C5BC4" w:rsidP="004C5BC4">
      <w:pPr>
        <w:jc w:val="both"/>
        <w:rPr>
          <w:b/>
          <w:bCs/>
          <w:sz w:val="22"/>
          <w:szCs w:val="22"/>
        </w:rPr>
      </w:pPr>
      <w:r w:rsidRPr="004C5BC4">
        <w:rPr>
          <w:b/>
          <w:bCs/>
          <w:sz w:val="22"/>
          <w:szCs w:val="22"/>
        </w:rPr>
        <w:t>Zamawiający wprowadza zapis o następującej treści:</w:t>
      </w:r>
      <w:bookmarkStart w:id="0" w:name="_GoBack"/>
      <w:bookmarkEnd w:id="0"/>
    </w:p>
    <w:p w:rsidR="004C5BC4" w:rsidRPr="004C5BC4" w:rsidRDefault="004C5BC4" w:rsidP="004C5BC4">
      <w:pPr>
        <w:pStyle w:val="NormalnyWeb"/>
        <w:spacing w:before="0" w:beforeAutospacing="0" w:after="0" w:afterAutospacing="0"/>
        <w:jc w:val="both"/>
        <w:rPr>
          <w:i/>
          <w:sz w:val="22"/>
          <w:szCs w:val="22"/>
        </w:rPr>
      </w:pPr>
      <w:r w:rsidRPr="004C5BC4">
        <w:rPr>
          <w:i/>
          <w:sz w:val="22"/>
          <w:szCs w:val="22"/>
        </w:rPr>
        <w:t>7. Do obowiązków Wykonawcy należeć będzie przygotowanie wizualizacji rozmieszczenia dostarczonych przez Zamawiającego grafik zgodnie z sugestiami, wymaganiami i wskazówkami Zamawiającego a następnie przesłanie wizualizacji na adres Zamawiającego. Wizualizację należy przedłożyć w terminie do 2 dni od daty podpisania umowy. Zamawiający w ciągu 1 dnia roboczego dokona akceptacji przesłanej wizualizacji, albo naniesie uwagi, które Wykonawca zobowiązany jest uwzględnić.</w:t>
      </w:r>
    </w:p>
    <w:p w:rsidR="004C5BC4" w:rsidRDefault="004C5BC4" w:rsidP="004C5BC4">
      <w:pPr>
        <w:pStyle w:val="NormalnyWeb"/>
        <w:spacing w:before="0" w:beforeAutospacing="0" w:after="0" w:afterAutospacing="0"/>
        <w:jc w:val="both"/>
        <w:rPr>
          <w:b/>
          <w:bCs/>
          <w:sz w:val="22"/>
          <w:szCs w:val="22"/>
          <w:u w:val="single"/>
        </w:rPr>
      </w:pPr>
    </w:p>
    <w:p w:rsidR="004C5BC4" w:rsidRDefault="004C5BC4" w:rsidP="004C5BC4">
      <w:pPr>
        <w:pStyle w:val="NormalnyWeb"/>
        <w:spacing w:before="0" w:beforeAutospacing="0" w:after="0" w:afterAutospacing="0"/>
        <w:jc w:val="both"/>
        <w:rPr>
          <w:b/>
          <w:bCs/>
          <w:sz w:val="22"/>
          <w:szCs w:val="22"/>
          <w:u w:val="single"/>
        </w:rPr>
      </w:pPr>
    </w:p>
    <w:p w:rsidR="004C5BC4" w:rsidRDefault="004C5BC4" w:rsidP="004C5BC4">
      <w:pPr>
        <w:pStyle w:val="NormalnyWeb"/>
        <w:spacing w:before="0" w:beforeAutospacing="0" w:after="0" w:afterAutospacing="0"/>
        <w:jc w:val="both"/>
        <w:rPr>
          <w:b/>
          <w:bCs/>
          <w:sz w:val="22"/>
          <w:szCs w:val="22"/>
          <w:u w:val="single"/>
        </w:rPr>
      </w:pPr>
    </w:p>
    <w:p w:rsidR="004C5BC4" w:rsidRPr="004C5BC4" w:rsidRDefault="004C5BC4" w:rsidP="004C5BC4">
      <w:pPr>
        <w:pStyle w:val="NormalnyWeb"/>
        <w:spacing w:before="0" w:beforeAutospacing="0" w:after="0" w:afterAutospacing="0"/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 xml:space="preserve">2) </w:t>
      </w:r>
      <w:r w:rsidRPr="004C5BC4">
        <w:rPr>
          <w:b/>
          <w:bCs/>
          <w:sz w:val="22"/>
          <w:szCs w:val="22"/>
          <w:u w:val="single"/>
        </w:rPr>
        <w:t>Pkt 21.2 SWZ</w:t>
      </w:r>
    </w:p>
    <w:p w:rsidR="004C5BC4" w:rsidRDefault="004C5BC4" w:rsidP="004C5BC4">
      <w:pPr>
        <w:jc w:val="both"/>
        <w:rPr>
          <w:b/>
          <w:bCs/>
          <w:sz w:val="22"/>
          <w:szCs w:val="22"/>
        </w:rPr>
      </w:pPr>
    </w:p>
    <w:p w:rsidR="004C5BC4" w:rsidRPr="004C5BC4" w:rsidRDefault="004C5BC4" w:rsidP="004C5BC4">
      <w:pPr>
        <w:jc w:val="both"/>
        <w:rPr>
          <w:b/>
          <w:bCs/>
          <w:sz w:val="22"/>
          <w:szCs w:val="22"/>
        </w:rPr>
      </w:pPr>
      <w:r w:rsidRPr="004C5BC4">
        <w:rPr>
          <w:b/>
          <w:bCs/>
          <w:sz w:val="22"/>
          <w:szCs w:val="22"/>
        </w:rPr>
        <w:t>Zamiast zapisu:</w:t>
      </w:r>
    </w:p>
    <w:p w:rsidR="004C5BC4" w:rsidRPr="004C5BC4" w:rsidRDefault="004C5BC4" w:rsidP="004C5BC4">
      <w:pPr>
        <w:pStyle w:val="NormalnyWeb"/>
        <w:spacing w:before="0" w:beforeAutospacing="0" w:after="0" w:afterAutospacing="0"/>
        <w:rPr>
          <w:i/>
          <w:sz w:val="22"/>
          <w:szCs w:val="22"/>
        </w:rPr>
      </w:pPr>
      <w:r w:rsidRPr="004C5BC4">
        <w:rPr>
          <w:i/>
          <w:sz w:val="22"/>
          <w:szCs w:val="22"/>
        </w:rPr>
        <w:t xml:space="preserve">Termin realizacji zamówienia </w:t>
      </w:r>
      <w:r w:rsidRPr="004C5BC4">
        <w:rPr>
          <w:i/>
          <w:sz w:val="22"/>
          <w:szCs w:val="22"/>
        </w:rPr>
        <w:br/>
        <w:t xml:space="preserve">Liczba punktów = ( </w:t>
      </w:r>
      <w:proofErr w:type="spellStart"/>
      <w:r w:rsidRPr="004C5BC4">
        <w:rPr>
          <w:i/>
          <w:sz w:val="22"/>
          <w:szCs w:val="22"/>
        </w:rPr>
        <w:t>Tof</w:t>
      </w:r>
      <w:proofErr w:type="spellEnd"/>
      <w:r w:rsidRPr="004C5BC4">
        <w:rPr>
          <w:i/>
          <w:sz w:val="22"/>
          <w:szCs w:val="22"/>
        </w:rPr>
        <w:t xml:space="preserve"> ) * </w:t>
      </w:r>
      <w:proofErr w:type="spellStart"/>
      <w:r w:rsidRPr="004C5BC4">
        <w:rPr>
          <w:i/>
          <w:sz w:val="22"/>
          <w:szCs w:val="22"/>
        </w:rPr>
        <w:t>Wt</w:t>
      </w:r>
      <w:proofErr w:type="spellEnd"/>
      <w:r w:rsidRPr="004C5BC4">
        <w:rPr>
          <w:i/>
          <w:sz w:val="22"/>
          <w:szCs w:val="22"/>
        </w:rPr>
        <w:t xml:space="preserve"> </w:t>
      </w:r>
      <w:r w:rsidRPr="004C5BC4">
        <w:rPr>
          <w:i/>
          <w:sz w:val="22"/>
          <w:szCs w:val="22"/>
        </w:rPr>
        <w:br/>
        <w:t xml:space="preserve">gdzie: </w:t>
      </w:r>
      <w:r w:rsidRPr="004C5BC4">
        <w:rPr>
          <w:i/>
          <w:sz w:val="22"/>
          <w:szCs w:val="22"/>
        </w:rPr>
        <w:br/>
      </w:r>
      <w:proofErr w:type="spellStart"/>
      <w:r w:rsidRPr="004C5BC4">
        <w:rPr>
          <w:i/>
          <w:sz w:val="22"/>
          <w:szCs w:val="22"/>
        </w:rPr>
        <w:t>Wt</w:t>
      </w:r>
      <w:proofErr w:type="spellEnd"/>
      <w:r w:rsidRPr="004C5BC4">
        <w:rPr>
          <w:i/>
          <w:sz w:val="22"/>
          <w:szCs w:val="22"/>
        </w:rPr>
        <w:t xml:space="preserve"> - waga kryterium termin realizacji </w:t>
      </w:r>
      <w:r w:rsidRPr="004C5BC4">
        <w:rPr>
          <w:i/>
          <w:sz w:val="22"/>
          <w:szCs w:val="22"/>
        </w:rPr>
        <w:br/>
      </w:r>
      <w:proofErr w:type="spellStart"/>
      <w:r w:rsidRPr="004C5BC4">
        <w:rPr>
          <w:i/>
          <w:sz w:val="22"/>
          <w:szCs w:val="22"/>
        </w:rPr>
        <w:t>Tof</w:t>
      </w:r>
      <w:proofErr w:type="spellEnd"/>
      <w:r w:rsidRPr="004C5BC4">
        <w:rPr>
          <w:i/>
          <w:sz w:val="22"/>
          <w:szCs w:val="22"/>
        </w:rPr>
        <w:t xml:space="preserve"> -liczba punktów przyznana badanej ofercie zgodnie z poniższymi zasadami: </w:t>
      </w:r>
      <w:r w:rsidRPr="004C5BC4">
        <w:rPr>
          <w:i/>
          <w:sz w:val="22"/>
          <w:szCs w:val="22"/>
        </w:rPr>
        <w:br/>
        <w:t>3-4 dni od daty podpisania umowy – 100 pkt</w:t>
      </w:r>
      <w:r w:rsidRPr="004C5BC4">
        <w:rPr>
          <w:i/>
          <w:sz w:val="22"/>
          <w:szCs w:val="22"/>
        </w:rPr>
        <w:br/>
        <w:t>5-7 dni od daty podpisania umowy – 75 pkt</w:t>
      </w:r>
      <w:r w:rsidRPr="004C5BC4">
        <w:rPr>
          <w:i/>
          <w:sz w:val="22"/>
          <w:szCs w:val="22"/>
        </w:rPr>
        <w:br/>
        <w:t>8-10 dni od daty podpisania umowy – 50 pkt</w:t>
      </w:r>
      <w:r w:rsidRPr="004C5BC4">
        <w:rPr>
          <w:i/>
          <w:sz w:val="22"/>
          <w:szCs w:val="22"/>
        </w:rPr>
        <w:br/>
        <w:t>11-13 dni od daty podpisania umowy – 25 pkt</w:t>
      </w:r>
      <w:r w:rsidRPr="004C5BC4">
        <w:rPr>
          <w:i/>
          <w:sz w:val="22"/>
          <w:szCs w:val="22"/>
        </w:rPr>
        <w:br/>
        <w:t xml:space="preserve">14 dni od daty podpisania umowy - 0 pkt </w:t>
      </w:r>
      <w:r w:rsidRPr="004C5BC4">
        <w:rPr>
          <w:i/>
          <w:sz w:val="22"/>
          <w:szCs w:val="22"/>
        </w:rPr>
        <w:br/>
        <w:t>Oferty z terminem realizacji powyżej 14 dni od daty podpisania umowy, zostaną odrzucone jako niezgodne z SWZ.</w:t>
      </w:r>
      <w:r w:rsidRPr="004C5BC4">
        <w:rPr>
          <w:i/>
          <w:sz w:val="22"/>
          <w:szCs w:val="22"/>
        </w:rPr>
        <w:br/>
        <w:t>Ofertom z terminem realizacji poniżej 3 dni od daty podpisania umowy, zostanie także przyznane 100 pkt.</w:t>
      </w:r>
    </w:p>
    <w:p w:rsidR="004C5BC4" w:rsidRDefault="004C5BC4" w:rsidP="004C5BC4">
      <w:pPr>
        <w:jc w:val="both"/>
        <w:rPr>
          <w:b/>
          <w:bCs/>
          <w:sz w:val="22"/>
          <w:szCs w:val="22"/>
        </w:rPr>
      </w:pPr>
    </w:p>
    <w:p w:rsidR="004C5BC4" w:rsidRPr="004C5BC4" w:rsidRDefault="004C5BC4" w:rsidP="004C5BC4">
      <w:pPr>
        <w:jc w:val="both"/>
        <w:rPr>
          <w:b/>
          <w:bCs/>
          <w:sz w:val="22"/>
          <w:szCs w:val="22"/>
        </w:rPr>
      </w:pPr>
      <w:r w:rsidRPr="004C5BC4">
        <w:rPr>
          <w:b/>
          <w:bCs/>
          <w:sz w:val="22"/>
          <w:szCs w:val="22"/>
        </w:rPr>
        <w:t>Zamawiający wprowadza zapis o następującej treści:</w:t>
      </w:r>
    </w:p>
    <w:p w:rsidR="004C5BC4" w:rsidRPr="004C5BC4" w:rsidRDefault="004C5BC4" w:rsidP="004C5BC4">
      <w:pPr>
        <w:pStyle w:val="NormalnyWeb"/>
        <w:spacing w:before="0" w:beforeAutospacing="0" w:after="0" w:afterAutospacing="0"/>
        <w:rPr>
          <w:i/>
          <w:sz w:val="22"/>
          <w:szCs w:val="22"/>
        </w:rPr>
      </w:pPr>
      <w:r w:rsidRPr="004C5BC4">
        <w:rPr>
          <w:i/>
          <w:sz w:val="22"/>
          <w:szCs w:val="22"/>
        </w:rPr>
        <w:t xml:space="preserve">Termin realizacji zamówienia </w:t>
      </w:r>
      <w:r w:rsidRPr="004C5BC4">
        <w:rPr>
          <w:i/>
          <w:sz w:val="22"/>
          <w:szCs w:val="22"/>
        </w:rPr>
        <w:br/>
        <w:t xml:space="preserve">Liczba punktów = ( </w:t>
      </w:r>
      <w:proofErr w:type="spellStart"/>
      <w:r w:rsidRPr="004C5BC4">
        <w:rPr>
          <w:i/>
          <w:sz w:val="22"/>
          <w:szCs w:val="22"/>
        </w:rPr>
        <w:t>Tof</w:t>
      </w:r>
      <w:proofErr w:type="spellEnd"/>
      <w:r w:rsidRPr="004C5BC4">
        <w:rPr>
          <w:i/>
          <w:sz w:val="22"/>
          <w:szCs w:val="22"/>
        </w:rPr>
        <w:t xml:space="preserve"> ) * </w:t>
      </w:r>
      <w:proofErr w:type="spellStart"/>
      <w:r w:rsidRPr="004C5BC4">
        <w:rPr>
          <w:i/>
          <w:sz w:val="22"/>
          <w:szCs w:val="22"/>
        </w:rPr>
        <w:t>Wt</w:t>
      </w:r>
      <w:proofErr w:type="spellEnd"/>
      <w:r w:rsidRPr="004C5BC4">
        <w:rPr>
          <w:i/>
          <w:sz w:val="22"/>
          <w:szCs w:val="22"/>
        </w:rPr>
        <w:t xml:space="preserve"> </w:t>
      </w:r>
      <w:r w:rsidRPr="004C5BC4">
        <w:rPr>
          <w:i/>
          <w:sz w:val="22"/>
          <w:szCs w:val="22"/>
        </w:rPr>
        <w:br/>
        <w:t xml:space="preserve">gdzie: </w:t>
      </w:r>
      <w:r w:rsidRPr="004C5BC4">
        <w:rPr>
          <w:i/>
          <w:sz w:val="22"/>
          <w:szCs w:val="22"/>
        </w:rPr>
        <w:br/>
      </w:r>
      <w:proofErr w:type="spellStart"/>
      <w:r w:rsidRPr="004C5BC4">
        <w:rPr>
          <w:i/>
          <w:sz w:val="22"/>
          <w:szCs w:val="22"/>
        </w:rPr>
        <w:t>Wt</w:t>
      </w:r>
      <w:proofErr w:type="spellEnd"/>
      <w:r w:rsidRPr="004C5BC4">
        <w:rPr>
          <w:i/>
          <w:sz w:val="22"/>
          <w:szCs w:val="22"/>
        </w:rPr>
        <w:t xml:space="preserve"> - waga kryterium termin realizacji </w:t>
      </w:r>
      <w:r w:rsidRPr="004C5BC4">
        <w:rPr>
          <w:i/>
          <w:sz w:val="22"/>
          <w:szCs w:val="22"/>
        </w:rPr>
        <w:br/>
      </w:r>
      <w:proofErr w:type="spellStart"/>
      <w:r w:rsidRPr="004C5BC4">
        <w:rPr>
          <w:i/>
          <w:sz w:val="22"/>
          <w:szCs w:val="22"/>
        </w:rPr>
        <w:t>Tof</w:t>
      </w:r>
      <w:proofErr w:type="spellEnd"/>
      <w:r w:rsidRPr="004C5BC4">
        <w:rPr>
          <w:i/>
          <w:sz w:val="22"/>
          <w:szCs w:val="22"/>
        </w:rPr>
        <w:t xml:space="preserve"> -liczba punktów przyznana badanej ofercie zgodnie z poniższymi zasadami: </w:t>
      </w:r>
      <w:r w:rsidRPr="004C5BC4">
        <w:rPr>
          <w:i/>
          <w:sz w:val="22"/>
          <w:szCs w:val="22"/>
        </w:rPr>
        <w:br/>
        <w:t>5-6 dni od daty podpisania umowy – 100 pkt</w:t>
      </w:r>
      <w:r w:rsidRPr="004C5BC4">
        <w:rPr>
          <w:i/>
          <w:sz w:val="22"/>
          <w:szCs w:val="22"/>
        </w:rPr>
        <w:br/>
        <w:t>7-8 dni od daty podpisania umowy – 75 pkt</w:t>
      </w:r>
      <w:r w:rsidRPr="004C5BC4">
        <w:rPr>
          <w:i/>
          <w:sz w:val="22"/>
          <w:szCs w:val="22"/>
        </w:rPr>
        <w:br/>
        <w:t>9-10 dni od daty podpisania umowy – 50 pkt</w:t>
      </w:r>
      <w:r w:rsidRPr="004C5BC4">
        <w:rPr>
          <w:i/>
          <w:sz w:val="22"/>
          <w:szCs w:val="22"/>
        </w:rPr>
        <w:br/>
        <w:t>11-13 dni od daty podpisania umowy – 25 pkt</w:t>
      </w:r>
      <w:r w:rsidRPr="004C5BC4">
        <w:rPr>
          <w:i/>
          <w:sz w:val="22"/>
          <w:szCs w:val="22"/>
        </w:rPr>
        <w:br/>
        <w:t xml:space="preserve">14 dni od daty podpisania umowy - 0 pkt </w:t>
      </w:r>
      <w:r w:rsidRPr="004C5BC4">
        <w:rPr>
          <w:i/>
          <w:sz w:val="22"/>
          <w:szCs w:val="22"/>
        </w:rPr>
        <w:br/>
        <w:t>Oferty z terminem realizacji powyżej 14 dni od daty podpisania umowy, zostaną odrzucone jako niezgodne z SWZ.</w:t>
      </w:r>
      <w:r w:rsidRPr="004C5BC4">
        <w:rPr>
          <w:i/>
          <w:sz w:val="22"/>
          <w:szCs w:val="22"/>
        </w:rPr>
        <w:br/>
        <w:t xml:space="preserve">Ofertom z terminem realizacji poniżej </w:t>
      </w:r>
      <w:r w:rsidRPr="004C5BC4">
        <w:rPr>
          <w:i/>
          <w:sz w:val="22"/>
          <w:szCs w:val="22"/>
        </w:rPr>
        <w:t>5</w:t>
      </w:r>
      <w:r w:rsidRPr="004C5BC4">
        <w:rPr>
          <w:i/>
          <w:sz w:val="22"/>
          <w:szCs w:val="22"/>
        </w:rPr>
        <w:t xml:space="preserve"> dni od daty podpisania umowy, zostanie także przyznane 100 pkt.</w:t>
      </w:r>
    </w:p>
    <w:p w:rsidR="004C5BC4" w:rsidRDefault="004C5BC4" w:rsidP="00431ECB">
      <w:pPr>
        <w:spacing w:before="120" w:after="120"/>
        <w:jc w:val="both"/>
        <w:rPr>
          <w:sz w:val="22"/>
          <w:szCs w:val="22"/>
        </w:rPr>
      </w:pPr>
    </w:p>
    <w:p w:rsidR="004C5BC4" w:rsidRPr="00E31308" w:rsidRDefault="004C5BC4" w:rsidP="00431ECB">
      <w:pPr>
        <w:spacing w:before="120" w:after="120"/>
        <w:jc w:val="both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9DB" w:rsidRDefault="000819DB">
      <w:r>
        <w:separator/>
      </w:r>
    </w:p>
  </w:endnote>
  <w:endnote w:type="continuationSeparator" w:id="0">
    <w:p w:rsidR="000819DB" w:rsidRDefault="00081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502D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EF2FA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9DB" w:rsidRDefault="000819DB">
      <w:r>
        <w:separator/>
      </w:r>
    </w:p>
  </w:footnote>
  <w:footnote w:type="continuationSeparator" w:id="0">
    <w:p w:rsidR="000819DB" w:rsidRDefault="00081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345" w:rsidRDefault="005C23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345" w:rsidRDefault="003502DC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345" w:rsidRDefault="005C23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C6E"/>
    <w:rsid w:val="00057D02"/>
    <w:rsid w:val="000613E0"/>
    <w:rsid w:val="000819DB"/>
    <w:rsid w:val="001A571A"/>
    <w:rsid w:val="002B1C74"/>
    <w:rsid w:val="003502DC"/>
    <w:rsid w:val="00384EFD"/>
    <w:rsid w:val="003A4C6E"/>
    <w:rsid w:val="004222DA"/>
    <w:rsid w:val="00431ECB"/>
    <w:rsid w:val="00453E59"/>
    <w:rsid w:val="00460DC4"/>
    <w:rsid w:val="004C5BC4"/>
    <w:rsid w:val="004D4482"/>
    <w:rsid w:val="005079A4"/>
    <w:rsid w:val="0055546F"/>
    <w:rsid w:val="005C0930"/>
    <w:rsid w:val="005C2345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31308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F5AD1C"/>
  <w15:chartTrackingRefBased/>
  <w15:docId w15:val="{8BEDD633-8151-4425-917D-D51F42207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4C5B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1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2024-03-07T07:41:00Z</cp:lastPrinted>
  <dcterms:created xsi:type="dcterms:W3CDTF">2024-03-08T10:36:00Z</dcterms:created>
  <dcterms:modified xsi:type="dcterms:W3CDTF">2024-03-08T10:36:00Z</dcterms:modified>
</cp:coreProperties>
</file>