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63585F" w:rsidP="006A5DF1">
      <w:pPr>
        <w:spacing w:after="240"/>
        <w:jc w:val="right"/>
        <w:rPr>
          <w:sz w:val="22"/>
          <w:szCs w:val="22"/>
        </w:rPr>
      </w:pPr>
      <w:r w:rsidRPr="0063585F">
        <w:rPr>
          <w:sz w:val="22"/>
          <w:szCs w:val="22"/>
        </w:rPr>
        <w:t>Kraków</w:t>
      </w:r>
      <w:r w:rsidR="006A5DF1" w:rsidRPr="00D91931">
        <w:rPr>
          <w:sz w:val="22"/>
          <w:szCs w:val="22"/>
        </w:rPr>
        <w:t xml:space="preserve"> dnia: </w:t>
      </w:r>
      <w:r w:rsidRPr="0063585F">
        <w:rPr>
          <w:sz w:val="22"/>
          <w:szCs w:val="22"/>
        </w:rPr>
        <w:t>2024-03-08</w:t>
      </w:r>
    </w:p>
    <w:p w:rsidR="0063585F" w:rsidRPr="0063585F" w:rsidRDefault="0063585F" w:rsidP="006A5DF1">
      <w:pPr>
        <w:rPr>
          <w:b/>
          <w:bCs/>
          <w:sz w:val="22"/>
          <w:szCs w:val="22"/>
        </w:rPr>
      </w:pPr>
      <w:r w:rsidRPr="0063585F">
        <w:rPr>
          <w:b/>
          <w:bCs/>
          <w:sz w:val="22"/>
          <w:szCs w:val="22"/>
        </w:rPr>
        <w:t>Akademia Górniczo - Hutnicza</w:t>
      </w:r>
    </w:p>
    <w:p w:rsidR="0063585F" w:rsidRPr="0063585F" w:rsidRDefault="0063585F" w:rsidP="006A5DF1">
      <w:pPr>
        <w:rPr>
          <w:b/>
          <w:bCs/>
          <w:sz w:val="22"/>
          <w:szCs w:val="22"/>
        </w:rPr>
      </w:pPr>
      <w:r w:rsidRPr="0063585F">
        <w:rPr>
          <w:b/>
          <w:bCs/>
          <w:sz w:val="22"/>
          <w:szCs w:val="22"/>
        </w:rPr>
        <w:t>im. Stanisława Staszica w Krakowie</w:t>
      </w:r>
    </w:p>
    <w:p w:rsidR="006A5DF1" w:rsidRPr="00D91931" w:rsidRDefault="0063585F" w:rsidP="006A5DF1">
      <w:pPr>
        <w:rPr>
          <w:b/>
          <w:bCs/>
          <w:sz w:val="22"/>
          <w:szCs w:val="22"/>
        </w:rPr>
      </w:pPr>
      <w:r w:rsidRPr="0063585F">
        <w:rPr>
          <w:b/>
          <w:bCs/>
          <w:sz w:val="22"/>
          <w:szCs w:val="22"/>
        </w:rPr>
        <w:t>Dział Zamówień Publicznych</w:t>
      </w:r>
    </w:p>
    <w:p w:rsidR="006A5DF1" w:rsidRPr="00BD5546" w:rsidRDefault="0063585F" w:rsidP="006A5DF1">
      <w:pPr>
        <w:rPr>
          <w:sz w:val="22"/>
          <w:szCs w:val="22"/>
        </w:rPr>
      </w:pPr>
      <w:r w:rsidRPr="0063585F">
        <w:rPr>
          <w:sz w:val="22"/>
          <w:szCs w:val="22"/>
        </w:rPr>
        <w:t>Al. Mickiewicza</w:t>
      </w:r>
      <w:r w:rsidR="006A5DF1" w:rsidRPr="00BD5546">
        <w:rPr>
          <w:sz w:val="22"/>
          <w:szCs w:val="22"/>
        </w:rPr>
        <w:t xml:space="preserve"> </w:t>
      </w:r>
      <w:r w:rsidRPr="0063585F">
        <w:rPr>
          <w:sz w:val="22"/>
          <w:szCs w:val="22"/>
        </w:rPr>
        <w:t>30</w:t>
      </w:r>
    </w:p>
    <w:p w:rsidR="006A5DF1" w:rsidRPr="00BD5546" w:rsidRDefault="0063585F" w:rsidP="006A5DF1">
      <w:pPr>
        <w:rPr>
          <w:sz w:val="22"/>
          <w:szCs w:val="22"/>
        </w:rPr>
      </w:pPr>
      <w:r w:rsidRPr="0063585F">
        <w:rPr>
          <w:sz w:val="22"/>
          <w:szCs w:val="22"/>
        </w:rPr>
        <w:t>30-059</w:t>
      </w:r>
      <w:r w:rsidR="006A5DF1" w:rsidRPr="00BD5546">
        <w:rPr>
          <w:sz w:val="22"/>
          <w:szCs w:val="22"/>
        </w:rPr>
        <w:t xml:space="preserve"> </w:t>
      </w:r>
      <w:r w:rsidRPr="0063585F">
        <w:rPr>
          <w:sz w:val="22"/>
          <w:szCs w:val="22"/>
        </w:rPr>
        <w:t>Kraków</w:t>
      </w:r>
    </w:p>
    <w:p w:rsidR="006A5DF1" w:rsidRPr="00D91931" w:rsidRDefault="006A5DF1" w:rsidP="006A5DF1">
      <w:pPr>
        <w:pStyle w:val="Nagwek"/>
        <w:tabs>
          <w:tab w:val="clear" w:pos="4536"/>
        </w:tabs>
        <w:rPr>
          <w:sz w:val="22"/>
          <w:szCs w:val="22"/>
        </w:rPr>
      </w:pPr>
      <w:r w:rsidRPr="00BD5546">
        <w:rPr>
          <w:sz w:val="22"/>
          <w:szCs w:val="22"/>
        </w:rPr>
        <w:t>Pismo:</w:t>
      </w:r>
      <w:r w:rsidR="00DA7FDB" w:rsidRPr="00DA7FDB">
        <w:rPr>
          <w:b/>
          <w:sz w:val="22"/>
          <w:szCs w:val="22"/>
        </w:rPr>
        <w:t xml:space="preserve"> </w:t>
      </w:r>
      <w:r w:rsidR="00DA7FDB" w:rsidRPr="0063585F">
        <w:rPr>
          <w:b/>
          <w:sz w:val="22"/>
          <w:szCs w:val="22"/>
        </w:rPr>
        <w:t>DE-dzp.272-70/24</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DA7FDB">
        <w:rPr>
          <w:rFonts w:ascii="Times New Roman" w:hAnsi="Times New Roman"/>
          <w:szCs w:val="28"/>
        </w:rPr>
        <w:t xml:space="preserve"> nr 2</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63585F" w:rsidRPr="0063585F">
        <w:rPr>
          <w:sz w:val="22"/>
          <w:szCs w:val="22"/>
        </w:rPr>
        <w:t xml:space="preserve">Tryb podstawowy bez negocjacji - art. 275 pkt. 1 ustawy </w:t>
      </w:r>
      <w:proofErr w:type="spellStart"/>
      <w:r w:rsidR="0063585F" w:rsidRPr="0063585F">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63585F" w:rsidRPr="0063585F">
        <w:rPr>
          <w:b/>
          <w:bCs/>
          <w:sz w:val="22"/>
          <w:szCs w:val="22"/>
        </w:rPr>
        <w:t>Dostawa artykułów promocyjnych (długopisy i torby papierowe z własnym nadrukiem) tzw. gadżetów w dla potrzeb promocji Centrum Międzynarodowej Promocji Technologii i Edukacji AGH - UNESCO - DE-dzp.272-70/24</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63585F" w:rsidRPr="0063585F">
        <w:rPr>
          <w:b/>
          <w:sz w:val="22"/>
          <w:szCs w:val="22"/>
        </w:rPr>
        <w:t>DE-dzp.272-70/24</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 z 2022 r. poz. 1710)</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63585F" w:rsidRPr="006A5DF1" w:rsidTr="008A0FAC">
        <w:tc>
          <w:tcPr>
            <w:tcW w:w="9356" w:type="dxa"/>
            <w:shd w:val="clear" w:color="auto" w:fill="auto"/>
          </w:tcPr>
          <w:p w:rsidR="0063585F" w:rsidRPr="006A5DF1" w:rsidRDefault="0063585F" w:rsidP="008A0FAC">
            <w:pPr>
              <w:spacing w:before="60" w:after="60"/>
              <w:ind w:left="30" w:right="-72"/>
              <w:rPr>
                <w:b/>
                <w:bCs/>
                <w:sz w:val="22"/>
                <w:szCs w:val="22"/>
              </w:rPr>
            </w:pPr>
            <w:r>
              <w:rPr>
                <w:b/>
                <w:bCs/>
                <w:sz w:val="22"/>
                <w:szCs w:val="22"/>
              </w:rPr>
              <w:t>Treść zapytań brzmi następująco:</w:t>
            </w:r>
          </w:p>
          <w:p w:rsidR="0063585F" w:rsidRPr="0063585F" w:rsidRDefault="00DA7FDB" w:rsidP="008A0FAC">
            <w:pPr>
              <w:spacing w:after="120"/>
              <w:ind w:left="30" w:right="-72"/>
              <w:jc w:val="both"/>
              <w:rPr>
                <w:sz w:val="22"/>
                <w:szCs w:val="22"/>
                <w:highlight w:val="darkGray"/>
              </w:rPr>
            </w:pPr>
            <w:r w:rsidRPr="00DA7FDB">
              <w:rPr>
                <w:sz w:val="22"/>
                <w:szCs w:val="22"/>
              </w:rPr>
              <w:t>Jednym z kryteriów oceny ofert je</w:t>
            </w:r>
            <w:r>
              <w:rPr>
                <w:sz w:val="22"/>
                <w:szCs w:val="22"/>
              </w:rPr>
              <w:t>s</w:t>
            </w:r>
            <w:r w:rsidRPr="00DA7FDB">
              <w:rPr>
                <w:sz w:val="22"/>
                <w:szCs w:val="22"/>
              </w:rPr>
              <w:t>t określenie terminu realizacji, który w SWZ opisany je</w:t>
            </w:r>
            <w:r>
              <w:rPr>
                <w:sz w:val="22"/>
                <w:szCs w:val="22"/>
              </w:rPr>
              <w:t>s</w:t>
            </w:r>
            <w:r w:rsidRPr="00DA7FDB">
              <w:rPr>
                <w:sz w:val="22"/>
                <w:szCs w:val="22"/>
              </w:rPr>
              <w:t xml:space="preserve">t jako termin realizacji od daty podpisania umowy. Bardzo częste jest, że data podpisania umowy nie jest tożsama z datą zakończenia ustaleń dotyczących grafiki, która ma być wykonana na wycenianych produktach dlatego też deklarowanie terminu realizacji od dnia podpisania umowy dla Wykonawcy może być niebezpieczne. Czy zapis ten może być zmieniony na " od dnia podpisania umowy oraz akceptacji grafiki do znakowania długopisów i druku toreb"? </w:t>
            </w:r>
          </w:p>
          <w:p w:rsidR="0063585F" w:rsidRPr="006A5DF1" w:rsidRDefault="0063585F" w:rsidP="008A0FAC">
            <w:pPr>
              <w:spacing w:after="40"/>
              <w:ind w:left="30" w:right="-72"/>
              <w:rPr>
                <w:b/>
                <w:bCs/>
                <w:sz w:val="22"/>
                <w:szCs w:val="22"/>
              </w:rPr>
            </w:pPr>
            <w:r>
              <w:rPr>
                <w:b/>
                <w:bCs/>
                <w:sz w:val="22"/>
                <w:szCs w:val="22"/>
              </w:rPr>
              <w:t>Odpowiedź Zamawiającego:</w:t>
            </w:r>
          </w:p>
          <w:p w:rsidR="0063585F" w:rsidRPr="0063585F" w:rsidRDefault="00DA7FDB" w:rsidP="008A0FAC">
            <w:pPr>
              <w:spacing w:after="60"/>
              <w:ind w:left="30" w:right="-72"/>
              <w:jc w:val="both"/>
              <w:rPr>
                <w:sz w:val="22"/>
                <w:szCs w:val="22"/>
                <w:highlight w:val="darkGray"/>
              </w:rPr>
            </w:pPr>
            <w:r w:rsidRPr="00DA7FDB">
              <w:rPr>
                <w:sz w:val="22"/>
                <w:szCs w:val="22"/>
              </w:rPr>
              <w:t>Zamawiający nie wyraża zgody na proponowaną zmianę. Jednakże Zamawiający os</w:t>
            </w:r>
            <w:r>
              <w:rPr>
                <w:sz w:val="22"/>
                <w:szCs w:val="22"/>
              </w:rPr>
              <w:t>o</w:t>
            </w:r>
            <w:r w:rsidRPr="00DA7FDB">
              <w:rPr>
                <w:sz w:val="22"/>
                <w:szCs w:val="22"/>
              </w:rPr>
              <w:t>bnym pismem dokona zmian w SWZ</w:t>
            </w:r>
            <w:r>
              <w:rPr>
                <w:sz w:val="22"/>
                <w:szCs w:val="22"/>
              </w:rPr>
              <w:t>,</w:t>
            </w:r>
            <w:r w:rsidRPr="00DA7FDB">
              <w:rPr>
                <w:sz w:val="22"/>
                <w:szCs w:val="22"/>
              </w:rPr>
              <w:t xml:space="preserve"> w zakresie terminów ustaleń dotyczących grafiki, która ma być wykonana na wycenianych produktach</w:t>
            </w:r>
            <w:r>
              <w:rPr>
                <w:sz w:val="22"/>
                <w:szCs w:val="22"/>
              </w:rPr>
              <w:t xml:space="preserve"> oraz w zakresie </w:t>
            </w:r>
            <w:proofErr w:type="spellStart"/>
            <w:r>
              <w:rPr>
                <w:sz w:val="22"/>
                <w:szCs w:val="22"/>
              </w:rPr>
              <w:t>pozacenowego</w:t>
            </w:r>
            <w:proofErr w:type="spellEnd"/>
            <w:r>
              <w:rPr>
                <w:sz w:val="22"/>
                <w:szCs w:val="22"/>
              </w:rPr>
              <w:t xml:space="preserve"> kryterium oceny ofert.</w:t>
            </w:r>
            <w:bookmarkStart w:id="0" w:name="_GoBack"/>
            <w:bookmarkEnd w:id="0"/>
          </w:p>
        </w:tc>
      </w:tr>
    </w:tbl>
    <w:p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AFC" w:rsidRDefault="00621AFC">
      <w:r>
        <w:separator/>
      </w:r>
    </w:p>
  </w:endnote>
  <w:endnote w:type="continuationSeparator" w:id="0">
    <w:p w:rsidR="00621AFC" w:rsidRDefault="00621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AFC" w:rsidRDefault="00621AFC">
      <w:r>
        <w:separator/>
      </w:r>
    </w:p>
  </w:footnote>
  <w:footnote w:type="continuationSeparator" w:id="0">
    <w:p w:rsidR="00621AFC" w:rsidRDefault="00621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585F" w:rsidRDefault="006358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585F" w:rsidRDefault="00DA7FDB">
    <w:pPr>
      <w:pStyle w:val="Nagwek"/>
    </w:pPr>
    <w:r w:rsidRPr="00D7426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585F" w:rsidRDefault="006358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1AFC"/>
    <w:rsid w:val="00031374"/>
    <w:rsid w:val="000A1097"/>
    <w:rsid w:val="000E2A8F"/>
    <w:rsid w:val="0012774F"/>
    <w:rsid w:val="00144B7A"/>
    <w:rsid w:val="00180C6E"/>
    <w:rsid w:val="0029606A"/>
    <w:rsid w:val="002C6A48"/>
    <w:rsid w:val="004848F3"/>
    <w:rsid w:val="004A75F2"/>
    <w:rsid w:val="005144A9"/>
    <w:rsid w:val="00520165"/>
    <w:rsid w:val="005B1B08"/>
    <w:rsid w:val="00621AFC"/>
    <w:rsid w:val="00632C3C"/>
    <w:rsid w:val="0063585F"/>
    <w:rsid w:val="00662BDB"/>
    <w:rsid w:val="006A5DF1"/>
    <w:rsid w:val="006B7198"/>
    <w:rsid w:val="006D4AB3"/>
    <w:rsid w:val="006F3B81"/>
    <w:rsid w:val="00711222"/>
    <w:rsid w:val="007D7198"/>
    <w:rsid w:val="00870F9F"/>
    <w:rsid w:val="008804B6"/>
    <w:rsid w:val="00897AB0"/>
    <w:rsid w:val="008A3553"/>
    <w:rsid w:val="00A905AC"/>
    <w:rsid w:val="00B127E1"/>
    <w:rsid w:val="00BA6584"/>
    <w:rsid w:val="00BE7BFD"/>
    <w:rsid w:val="00C370F2"/>
    <w:rsid w:val="00C44EEC"/>
    <w:rsid w:val="00D22FFA"/>
    <w:rsid w:val="00D8461B"/>
    <w:rsid w:val="00D915F2"/>
    <w:rsid w:val="00DA7FDB"/>
    <w:rsid w:val="00DF32E8"/>
    <w:rsid w:val="00DF53CA"/>
    <w:rsid w:val="00E21B49"/>
    <w:rsid w:val="00E2789F"/>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E7B4C1A"/>
  <w15:chartTrackingRefBased/>
  <w15:docId w15:val="{95870B6D-07DE-4429-8254-6D50600E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249</Words>
  <Characters>1556</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2024-03-08T10:31:00Z</cp:lastPrinted>
  <dcterms:created xsi:type="dcterms:W3CDTF">2024-03-08T10:31:00Z</dcterms:created>
  <dcterms:modified xsi:type="dcterms:W3CDTF">2024-03-08T10:31:00Z</dcterms:modified>
</cp:coreProperties>
</file>