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4DD1C" w14:textId="4892D70A" w:rsidR="005C0930" w:rsidRPr="005F5A17" w:rsidRDefault="004178DB" w:rsidP="005F5A17">
      <w:pPr>
        <w:spacing w:after="240"/>
        <w:jc w:val="right"/>
        <w:rPr>
          <w:sz w:val="24"/>
          <w:szCs w:val="24"/>
        </w:rPr>
      </w:pPr>
      <w:r w:rsidRPr="005F5A17">
        <w:rPr>
          <w:sz w:val="24"/>
          <w:szCs w:val="24"/>
        </w:rPr>
        <w:t>Kraków</w:t>
      </w:r>
      <w:r w:rsidR="005C0930" w:rsidRPr="005F5A17">
        <w:rPr>
          <w:sz w:val="24"/>
          <w:szCs w:val="24"/>
        </w:rPr>
        <w:t xml:space="preserve"> dnia: </w:t>
      </w:r>
      <w:r w:rsidRPr="005F5A17">
        <w:rPr>
          <w:sz w:val="24"/>
          <w:szCs w:val="24"/>
        </w:rPr>
        <w:t>2024-02-2</w:t>
      </w:r>
      <w:r w:rsidR="005F5A17">
        <w:rPr>
          <w:sz w:val="24"/>
          <w:szCs w:val="24"/>
        </w:rPr>
        <w:t>9</w:t>
      </w:r>
    </w:p>
    <w:p w14:paraId="2F5366D8" w14:textId="77777777" w:rsidR="004178DB" w:rsidRPr="005F5A17" w:rsidRDefault="004178DB" w:rsidP="005C0930">
      <w:pPr>
        <w:rPr>
          <w:b/>
          <w:bCs/>
          <w:sz w:val="24"/>
          <w:szCs w:val="24"/>
        </w:rPr>
      </w:pPr>
      <w:r w:rsidRPr="005F5A17">
        <w:rPr>
          <w:b/>
          <w:bCs/>
          <w:sz w:val="24"/>
          <w:szCs w:val="24"/>
        </w:rPr>
        <w:t>Akademia Górniczo - Hutnicza</w:t>
      </w:r>
    </w:p>
    <w:p w14:paraId="2D9D46FC" w14:textId="77777777" w:rsidR="004178DB" w:rsidRPr="005F5A17" w:rsidRDefault="004178DB" w:rsidP="005C0930">
      <w:pPr>
        <w:rPr>
          <w:b/>
          <w:bCs/>
          <w:sz w:val="24"/>
          <w:szCs w:val="24"/>
        </w:rPr>
      </w:pPr>
      <w:r w:rsidRPr="005F5A17">
        <w:rPr>
          <w:b/>
          <w:bCs/>
          <w:sz w:val="24"/>
          <w:szCs w:val="24"/>
        </w:rPr>
        <w:t>im. Stanisława Staszica w Krakowie</w:t>
      </w:r>
    </w:p>
    <w:p w14:paraId="05B8F536" w14:textId="77777777" w:rsidR="005C0930" w:rsidRPr="005F5A17" w:rsidRDefault="004178DB" w:rsidP="005C0930">
      <w:pPr>
        <w:rPr>
          <w:b/>
          <w:bCs/>
          <w:sz w:val="24"/>
          <w:szCs w:val="24"/>
        </w:rPr>
      </w:pPr>
      <w:r w:rsidRPr="005F5A17">
        <w:rPr>
          <w:b/>
          <w:bCs/>
          <w:sz w:val="24"/>
          <w:szCs w:val="24"/>
        </w:rPr>
        <w:t>Dział Zamówień Publicznych</w:t>
      </w:r>
    </w:p>
    <w:p w14:paraId="23A3CCEB" w14:textId="77777777" w:rsidR="005C0930" w:rsidRPr="005F5A17" w:rsidRDefault="004178DB" w:rsidP="005C0930">
      <w:pPr>
        <w:rPr>
          <w:sz w:val="24"/>
          <w:szCs w:val="24"/>
        </w:rPr>
      </w:pPr>
      <w:r w:rsidRPr="005F5A17">
        <w:rPr>
          <w:sz w:val="24"/>
          <w:szCs w:val="24"/>
        </w:rPr>
        <w:t>Al. Mickiewicza</w:t>
      </w:r>
      <w:r w:rsidR="005C0930" w:rsidRPr="005F5A17">
        <w:rPr>
          <w:sz w:val="24"/>
          <w:szCs w:val="24"/>
        </w:rPr>
        <w:t xml:space="preserve"> </w:t>
      </w:r>
      <w:r w:rsidRPr="005F5A17">
        <w:rPr>
          <w:sz w:val="24"/>
          <w:szCs w:val="24"/>
        </w:rPr>
        <w:t>30</w:t>
      </w:r>
    </w:p>
    <w:p w14:paraId="5DF924F7" w14:textId="77777777" w:rsidR="005C0930" w:rsidRPr="005F5A17" w:rsidRDefault="004178DB" w:rsidP="005C0930">
      <w:pPr>
        <w:rPr>
          <w:sz w:val="24"/>
          <w:szCs w:val="24"/>
        </w:rPr>
      </w:pPr>
      <w:r w:rsidRPr="005F5A17">
        <w:rPr>
          <w:sz w:val="24"/>
          <w:szCs w:val="24"/>
        </w:rPr>
        <w:t>30-059</w:t>
      </w:r>
      <w:r w:rsidR="005C0930" w:rsidRPr="005F5A17">
        <w:rPr>
          <w:sz w:val="24"/>
          <w:szCs w:val="24"/>
        </w:rPr>
        <w:t xml:space="preserve"> </w:t>
      </w:r>
      <w:r w:rsidRPr="005F5A17">
        <w:rPr>
          <w:sz w:val="24"/>
          <w:szCs w:val="24"/>
        </w:rPr>
        <w:t>Kraków</w:t>
      </w:r>
    </w:p>
    <w:p w14:paraId="6966D1BF" w14:textId="77777777" w:rsidR="00124D6F" w:rsidRPr="005F5A17" w:rsidRDefault="00124D6F" w:rsidP="005C0930">
      <w:pPr>
        <w:rPr>
          <w:sz w:val="24"/>
          <w:szCs w:val="24"/>
        </w:rPr>
      </w:pPr>
    </w:p>
    <w:p w14:paraId="3A0C1084" w14:textId="77777777" w:rsidR="005C0930" w:rsidRPr="005F5A17" w:rsidRDefault="00B26D41" w:rsidP="005C0930">
      <w:pPr>
        <w:pStyle w:val="Nagwek"/>
        <w:tabs>
          <w:tab w:val="clear" w:pos="4536"/>
        </w:tabs>
        <w:rPr>
          <w:sz w:val="24"/>
          <w:szCs w:val="24"/>
        </w:rPr>
      </w:pPr>
      <w:r w:rsidRPr="005F5A17">
        <w:rPr>
          <w:sz w:val="24"/>
          <w:szCs w:val="24"/>
        </w:rPr>
        <w:t xml:space="preserve">Sygnatura: </w:t>
      </w:r>
      <w:r w:rsidR="004178DB" w:rsidRPr="005F5A17">
        <w:rPr>
          <w:b/>
          <w:sz w:val="24"/>
          <w:szCs w:val="24"/>
        </w:rPr>
        <w:t>DE-dzp.272-33/24</w:t>
      </w:r>
      <w:r w:rsidR="005C0930" w:rsidRPr="005F5A17">
        <w:rPr>
          <w:sz w:val="24"/>
          <w:szCs w:val="24"/>
        </w:rPr>
        <w:tab/>
        <w:t xml:space="preserve"> </w:t>
      </w:r>
    </w:p>
    <w:p w14:paraId="7BE26A4C" w14:textId="77777777" w:rsidR="005C0930" w:rsidRPr="005F5A17" w:rsidRDefault="005C0930" w:rsidP="005C09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814D75A" w14:textId="77777777" w:rsidR="005C0930" w:rsidRPr="005F5A1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5F5A17">
        <w:rPr>
          <w:b/>
          <w:sz w:val="24"/>
          <w:szCs w:val="24"/>
        </w:rPr>
        <w:t>WYKONAWCY</w:t>
      </w:r>
    </w:p>
    <w:p w14:paraId="12966759" w14:textId="77777777" w:rsidR="005C0930" w:rsidRPr="005F5A1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5F5A17">
        <w:rPr>
          <w:sz w:val="24"/>
          <w:szCs w:val="24"/>
        </w:rPr>
        <w:t>ubiegający się o zamówienie publiczne</w:t>
      </w:r>
    </w:p>
    <w:p w14:paraId="2F077808" w14:textId="77777777" w:rsidR="00EF1037" w:rsidRPr="005F5A17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C94954F" w14:textId="77777777" w:rsidR="00EF1037" w:rsidRPr="005F5A1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  <w:szCs w:val="24"/>
        </w:rPr>
      </w:pPr>
    </w:p>
    <w:p w14:paraId="7B30DFB2" w14:textId="77777777" w:rsidR="00EF1037" w:rsidRPr="005F5A17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D02B45D" w14:textId="77777777" w:rsidR="00EF1037" w:rsidRPr="005F5A17" w:rsidRDefault="00EF1037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5F5A17">
        <w:rPr>
          <w:rFonts w:ascii="Times New Roman" w:hAnsi="Times New Roman"/>
          <w:sz w:val="24"/>
          <w:szCs w:val="24"/>
        </w:rPr>
        <w:t>P O W I A D O M I E N I E</w:t>
      </w:r>
    </w:p>
    <w:p w14:paraId="0BCE21A4" w14:textId="77777777" w:rsidR="00EF1037" w:rsidRPr="005F5A17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4"/>
          <w:szCs w:val="24"/>
        </w:rPr>
      </w:pPr>
      <w:r w:rsidRPr="005F5A17">
        <w:rPr>
          <w:rFonts w:ascii="Times New Roman" w:hAnsi="Times New Roman"/>
          <w:sz w:val="24"/>
          <w:szCs w:val="24"/>
        </w:rPr>
        <w:t>o zmianach  SWZ</w:t>
      </w:r>
    </w:p>
    <w:p w14:paraId="7DED397C" w14:textId="71D5C141" w:rsidR="00EF1037" w:rsidRPr="005F5A17" w:rsidRDefault="005C0930" w:rsidP="005C0930">
      <w:pPr>
        <w:spacing w:line="360" w:lineRule="auto"/>
        <w:jc w:val="both"/>
        <w:rPr>
          <w:iCs/>
          <w:sz w:val="24"/>
          <w:szCs w:val="24"/>
        </w:rPr>
      </w:pPr>
      <w:r w:rsidRPr="005F5A17">
        <w:rPr>
          <w:sz w:val="24"/>
          <w:szCs w:val="24"/>
        </w:rPr>
        <w:t xml:space="preserve">Dotyczy: postępowania o udzielenie zamówienia publicznego, prowadzonego w trybie </w:t>
      </w:r>
      <w:r w:rsidR="004178DB" w:rsidRPr="005F5A17">
        <w:rPr>
          <w:sz w:val="24"/>
          <w:szCs w:val="24"/>
        </w:rPr>
        <w:t>przetarg</w:t>
      </w:r>
      <w:r w:rsidR="00124D6F" w:rsidRPr="005F5A17">
        <w:rPr>
          <w:sz w:val="24"/>
          <w:szCs w:val="24"/>
        </w:rPr>
        <w:t>u</w:t>
      </w:r>
      <w:r w:rsidR="004178DB" w:rsidRPr="005F5A17">
        <w:rPr>
          <w:sz w:val="24"/>
          <w:szCs w:val="24"/>
        </w:rPr>
        <w:t xml:space="preserve"> nieograniczon</w:t>
      </w:r>
      <w:r w:rsidR="00124D6F" w:rsidRPr="005F5A17">
        <w:rPr>
          <w:sz w:val="24"/>
          <w:szCs w:val="24"/>
        </w:rPr>
        <w:t>ego</w:t>
      </w:r>
      <w:r w:rsidRPr="005F5A17">
        <w:rPr>
          <w:b/>
          <w:sz w:val="24"/>
          <w:szCs w:val="24"/>
        </w:rPr>
        <w:t xml:space="preserve"> </w:t>
      </w:r>
      <w:r w:rsidRPr="005F5A17">
        <w:rPr>
          <w:bCs/>
          <w:sz w:val="24"/>
          <w:szCs w:val="24"/>
        </w:rPr>
        <w:t>na</w:t>
      </w:r>
      <w:r w:rsidRPr="005F5A17">
        <w:rPr>
          <w:b/>
          <w:sz w:val="24"/>
          <w:szCs w:val="24"/>
        </w:rPr>
        <w:t xml:space="preserve"> </w:t>
      </w:r>
      <w:r w:rsidRPr="005F5A17">
        <w:rPr>
          <w:bCs/>
          <w:sz w:val="24"/>
          <w:szCs w:val="24"/>
        </w:rPr>
        <w:t>”</w:t>
      </w:r>
      <w:r w:rsidR="004178DB" w:rsidRPr="005F5A17">
        <w:rPr>
          <w:b/>
          <w:bCs/>
          <w:sz w:val="24"/>
          <w:szCs w:val="24"/>
        </w:rPr>
        <w:t>dostaw</w:t>
      </w:r>
      <w:r w:rsidR="00124D6F" w:rsidRPr="005F5A17">
        <w:rPr>
          <w:b/>
          <w:bCs/>
          <w:sz w:val="24"/>
          <w:szCs w:val="24"/>
        </w:rPr>
        <w:t>ę</w:t>
      </w:r>
      <w:r w:rsidR="004178DB" w:rsidRPr="005F5A17">
        <w:rPr>
          <w:b/>
          <w:bCs/>
          <w:sz w:val="24"/>
          <w:szCs w:val="24"/>
        </w:rPr>
        <w:t xml:space="preserve"> i instalacja klastra obliczeniowego z wykorzystaniem komponentów aktualnie działającego klastra wysokiej mocy dla ACMiN AGH - DE-dzp.272-33/24</w:t>
      </w:r>
      <w:r w:rsidRPr="005F5A17">
        <w:rPr>
          <w:bCs/>
          <w:sz w:val="24"/>
          <w:szCs w:val="24"/>
        </w:rPr>
        <w:t>”</w:t>
      </w:r>
      <w:r w:rsidRPr="005F5A17">
        <w:rPr>
          <w:b/>
          <w:sz w:val="24"/>
          <w:szCs w:val="24"/>
        </w:rPr>
        <w:t xml:space="preserve"> </w:t>
      </w:r>
      <w:r w:rsidRPr="005F5A17">
        <w:rPr>
          <w:bCs/>
          <w:sz w:val="24"/>
          <w:szCs w:val="24"/>
        </w:rPr>
        <w:t>– znak sprawy</w:t>
      </w:r>
      <w:r w:rsidRPr="005F5A17">
        <w:rPr>
          <w:b/>
          <w:sz w:val="24"/>
          <w:szCs w:val="24"/>
        </w:rPr>
        <w:t xml:space="preserve"> </w:t>
      </w:r>
      <w:r w:rsidR="004178DB" w:rsidRPr="005F5A17">
        <w:rPr>
          <w:b/>
          <w:sz w:val="24"/>
          <w:szCs w:val="24"/>
        </w:rPr>
        <w:t>DE-dzp.272-33/24</w:t>
      </w:r>
      <w:r w:rsidRPr="005F5A17">
        <w:rPr>
          <w:b/>
          <w:sz w:val="24"/>
          <w:szCs w:val="24"/>
        </w:rPr>
        <w:t>.</w:t>
      </w:r>
    </w:p>
    <w:p w14:paraId="05DA4AFE" w14:textId="32884711" w:rsidR="00EF1037" w:rsidRPr="005F5A17" w:rsidRDefault="005C0930" w:rsidP="00A73CA7">
      <w:pPr>
        <w:spacing w:before="120" w:after="120" w:line="276" w:lineRule="auto"/>
        <w:jc w:val="both"/>
        <w:rPr>
          <w:b/>
          <w:sz w:val="24"/>
          <w:szCs w:val="24"/>
        </w:rPr>
      </w:pPr>
      <w:r w:rsidRPr="005F5A17">
        <w:rPr>
          <w:sz w:val="24"/>
          <w:szCs w:val="24"/>
        </w:rPr>
        <w:t xml:space="preserve">Zamawiający, </w:t>
      </w:r>
      <w:r w:rsidR="004178DB" w:rsidRPr="005F5A17">
        <w:rPr>
          <w:b/>
          <w:sz w:val="24"/>
          <w:szCs w:val="24"/>
        </w:rPr>
        <w:t xml:space="preserve">Akademia Górniczo </w:t>
      </w:r>
      <w:r w:rsidR="00124D6F" w:rsidRPr="005F5A17">
        <w:rPr>
          <w:b/>
          <w:sz w:val="24"/>
          <w:szCs w:val="24"/>
        </w:rPr>
        <w:t>–</w:t>
      </w:r>
      <w:r w:rsidR="004178DB" w:rsidRPr="005F5A17">
        <w:rPr>
          <w:b/>
          <w:sz w:val="24"/>
          <w:szCs w:val="24"/>
        </w:rPr>
        <w:t xml:space="preserve"> Hutnicza</w:t>
      </w:r>
      <w:r w:rsidR="00124D6F" w:rsidRPr="005F5A17">
        <w:rPr>
          <w:b/>
          <w:sz w:val="24"/>
          <w:szCs w:val="24"/>
        </w:rPr>
        <w:t xml:space="preserve"> </w:t>
      </w:r>
      <w:r w:rsidR="004178DB" w:rsidRPr="005F5A17">
        <w:rPr>
          <w:b/>
          <w:sz w:val="24"/>
          <w:szCs w:val="24"/>
        </w:rPr>
        <w:t>im. Stanisława Staszica w Krakowie</w:t>
      </w:r>
      <w:r w:rsidR="00124D6F" w:rsidRPr="005F5A17">
        <w:rPr>
          <w:b/>
          <w:sz w:val="24"/>
          <w:szCs w:val="24"/>
        </w:rPr>
        <w:t xml:space="preserve"> </w:t>
      </w:r>
      <w:r w:rsidR="004178DB" w:rsidRPr="005F5A17">
        <w:rPr>
          <w:b/>
          <w:sz w:val="24"/>
          <w:szCs w:val="24"/>
        </w:rPr>
        <w:t>Dział Zamówień Publicznych</w:t>
      </w:r>
      <w:r w:rsidRPr="005F5A17">
        <w:rPr>
          <w:sz w:val="24"/>
          <w:szCs w:val="24"/>
        </w:rPr>
        <w:t>, działając na podstawie art. 137 ust. 1 i 2 ustawy z dnia 11 września 2019r. Prawo zamówień publicznych</w:t>
      </w:r>
      <w:r w:rsidR="00A73CA7" w:rsidRPr="005F5A17">
        <w:rPr>
          <w:sz w:val="24"/>
          <w:szCs w:val="24"/>
        </w:rPr>
        <w:t xml:space="preserve"> (Dz.U. z 202</w:t>
      </w:r>
      <w:r w:rsidR="00124D6F" w:rsidRPr="005F5A17">
        <w:rPr>
          <w:sz w:val="24"/>
          <w:szCs w:val="24"/>
        </w:rPr>
        <w:t>3</w:t>
      </w:r>
      <w:r w:rsidR="00A73CA7" w:rsidRPr="005F5A17">
        <w:rPr>
          <w:sz w:val="24"/>
          <w:szCs w:val="24"/>
        </w:rPr>
        <w:t xml:space="preserve"> r. poz. </w:t>
      </w:r>
      <w:r w:rsidR="00124D6F" w:rsidRPr="005F5A17">
        <w:rPr>
          <w:sz w:val="24"/>
          <w:szCs w:val="24"/>
        </w:rPr>
        <w:t xml:space="preserve">1605, </w:t>
      </w:r>
      <w:r w:rsidR="00A73CA7" w:rsidRPr="005F5A17">
        <w:rPr>
          <w:sz w:val="24"/>
          <w:szCs w:val="24"/>
        </w:rPr>
        <w:t>1710)</w:t>
      </w:r>
      <w:r w:rsidRPr="005F5A17">
        <w:rPr>
          <w:sz w:val="24"/>
          <w:szCs w:val="24"/>
        </w:rPr>
        <w:t xml:space="preserve">, </w:t>
      </w:r>
      <w:r w:rsidR="00EB3650" w:rsidRPr="005F5A17">
        <w:rPr>
          <w:sz w:val="24"/>
          <w:szCs w:val="24"/>
        </w:rPr>
        <w:t xml:space="preserve">informuje o </w:t>
      </w:r>
      <w:r w:rsidRPr="005F5A17">
        <w:rPr>
          <w:sz w:val="24"/>
          <w:szCs w:val="24"/>
        </w:rPr>
        <w:t>dokon</w:t>
      </w:r>
      <w:r w:rsidR="00EB3650" w:rsidRPr="005F5A17">
        <w:rPr>
          <w:sz w:val="24"/>
          <w:szCs w:val="24"/>
        </w:rPr>
        <w:t>aniu</w:t>
      </w:r>
      <w:r w:rsidRPr="005F5A17">
        <w:rPr>
          <w:sz w:val="24"/>
          <w:szCs w:val="24"/>
        </w:rPr>
        <w:t xml:space="preserve"> </w:t>
      </w:r>
      <w:r w:rsidR="00460DC4" w:rsidRPr="005F5A17">
        <w:rPr>
          <w:sz w:val="24"/>
          <w:szCs w:val="24"/>
        </w:rPr>
        <w:t>zmian</w:t>
      </w:r>
      <w:r w:rsidRPr="005F5A17">
        <w:rPr>
          <w:sz w:val="24"/>
          <w:szCs w:val="24"/>
        </w:rPr>
        <w:t xml:space="preserve"> w z</w:t>
      </w:r>
      <w:r w:rsidR="00460DC4" w:rsidRPr="005F5A17">
        <w:rPr>
          <w:sz w:val="24"/>
          <w:szCs w:val="24"/>
        </w:rPr>
        <w:t>apis</w:t>
      </w:r>
      <w:r w:rsidRPr="005F5A17">
        <w:rPr>
          <w:sz w:val="24"/>
          <w:szCs w:val="24"/>
        </w:rPr>
        <w:t>ach</w:t>
      </w:r>
      <w:r w:rsidR="00460DC4" w:rsidRPr="005F5A17">
        <w:rPr>
          <w:sz w:val="24"/>
          <w:szCs w:val="24"/>
        </w:rPr>
        <w:t xml:space="preserve"> </w:t>
      </w:r>
      <w:r w:rsidRPr="005F5A17">
        <w:rPr>
          <w:sz w:val="24"/>
          <w:szCs w:val="24"/>
        </w:rPr>
        <w:t>S</w:t>
      </w:r>
      <w:r w:rsidR="00EF1037" w:rsidRPr="005F5A17">
        <w:rPr>
          <w:sz w:val="24"/>
          <w:szCs w:val="24"/>
        </w:rPr>
        <w:t>pecyfikacji warunków zamówienia</w:t>
      </w:r>
      <w:r w:rsidR="00460DC4" w:rsidRPr="005F5A17">
        <w:rPr>
          <w:sz w:val="24"/>
          <w:szCs w:val="24"/>
        </w:rPr>
        <w:t xml:space="preserve"> w następującym zakresie</w:t>
      </w:r>
      <w:r w:rsidR="00EF1037" w:rsidRPr="005F5A17">
        <w:rPr>
          <w:sz w:val="24"/>
          <w:szCs w:val="24"/>
        </w:rPr>
        <w:t>:</w:t>
      </w:r>
    </w:p>
    <w:p w14:paraId="66FBAB89" w14:textId="77777777" w:rsidR="008B5791" w:rsidRPr="005F5A17" w:rsidRDefault="008B5791" w:rsidP="008B5791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b/>
          <w:iCs/>
          <w:color w:val="000000"/>
          <w:sz w:val="24"/>
          <w:szCs w:val="24"/>
        </w:rPr>
      </w:pPr>
      <w:r w:rsidRPr="005F5A17">
        <w:rPr>
          <w:b/>
          <w:iCs/>
          <w:color w:val="000000"/>
          <w:sz w:val="24"/>
          <w:szCs w:val="24"/>
        </w:rPr>
        <w:t>W pkt. 4.14. SWZ jest:</w:t>
      </w:r>
    </w:p>
    <w:p w14:paraId="6789BC23" w14:textId="29D8387C" w:rsidR="008B5791" w:rsidRPr="005F5A17" w:rsidRDefault="008B5791" w:rsidP="005F5A17">
      <w:pPr>
        <w:spacing w:before="120" w:after="120" w:line="276" w:lineRule="auto"/>
        <w:jc w:val="both"/>
        <w:rPr>
          <w:sz w:val="24"/>
          <w:szCs w:val="24"/>
        </w:rPr>
      </w:pPr>
      <w:r w:rsidRPr="008B5791">
        <w:rPr>
          <w:sz w:val="24"/>
          <w:szCs w:val="24"/>
        </w:rPr>
        <w:t xml:space="preserve">Wykonawca zobowiązany jest do jednoznacznego określenia zaoferowanych w ofercie  produktów </w:t>
      </w:r>
      <w:r w:rsidRPr="008B5791">
        <w:rPr>
          <w:b/>
          <w:bCs/>
          <w:sz w:val="24"/>
          <w:szCs w:val="24"/>
        </w:rPr>
        <w:t>tj. klastra obliczeniowego</w:t>
      </w:r>
      <w:r w:rsidRPr="008B5791">
        <w:rPr>
          <w:sz w:val="24"/>
          <w:szCs w:val="24"/>
        </w:rPr>
        <w:t xml:space="preserve"> charakteryzując go poprzez wskazanie na konkretny wyrób (producenta, model) – zgodnie z załącznikiem nr 1 do SWZ.</w:t>
      </w:r>
    </w:p>
    <w:p w14:paraId="075AEC0A" w14:textId="2476BDCD" w:rsidR="008B5791" w:rsidRPr="005F5A17" w:rsidRDefault="008B5791" w:rsidP="008B5791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b/>
          <w:iCs/>
          <w:color w:val="00000A"/>
          <w:sz w:val="24"/>
          <w:szCs w:val="24"/>
        </w:rPr>
      </w:pPr>
      <w:r w:rsidRPr="005F5A17">
        <w:rPr>
          <w:b/>
          <w:iCs/>
          <w:color w:val="00000A"/>
          <w:sz w:val="24"/>
          <w:szCs w:val="24"/>
        </w:rPr>
        <w:t>Powyższy zapis otrzymuje nowe brzmienie:</w:t>
      </w:r>
    </w:p>
    <w:p w14:paraId="171E6421" w14:textId="6166BA59" w:rsidR="008B5791" w:rsidRPr="005F5A17" w:rsidRDefault="008B5791" w:rsidP="005F5A17">
      <w:pPr>
        <w:tabs>
          <w:tab w:val="num" w:pos="680"/>
        </w:tabs>
        <w:spacing w:before="120" w:after="120" w:line="276" w:lineRule="auto"/>
        <w:jc w:val="both"/>
        <w:rPr>
          <w:sz w:val="24"/>
          <w:szCs w:val="24"/>
        </w:rPr>
      </w:pPr>
      <w:r w:rsidRPr="005F5A17">
        <w:rPr>
          <w:sz w:val="24"/>
          <w:szCs w:val="24"/>
        </w:rPr>
        <w:t xml:space="preserve">Wykonawca zobowiązany jest do jednoznacznego określenia zaoferowanych w ofercie  produktów </w:t>
      </w:r>
      <w:r w:rsidRPr="005F5A17">
        <w:rPr>
          <w:b/>
          <w:bCs/>
          <w:sz w:val="24"/>
          <w:szCs w:val="24"/>
        </w:rPr>
        <w:t xml:space="preserve">tj. </w:t>
      </w:r>
      <w:r w:rsidR="00734356" w:rsidRPr="005F5A17">
        <w:rPr>
          <w:b/>
          <w:bCs/>
          <w:sz w:val="24"/>
          <w:szCs w:val="24"/>
        </w:rPr>
        <w:t>serwer</w:t>
      </w:r>
      <w:r w:rsidR="00BB4AF7">
        <w:rPr>
          <w:b/>
          <w:bCs/>
          <w:sz w:val="24"/>
          <w:szCs w:val="24"/>
        </w:rPr>
        <w:t>ów</w:t>
      </w:r>
      <w:r w:rsidR="00734356" w:rsidRPr="005F5A17">
        <w:rPr>
          <w:b/>
          <w:bCs/>
          <w:sz w:val="24"/>
          <w:szCs w:val="24"/>
        </w:rPr>
        <w:t xml:space="preserve"> obliczeniow</w:t>
      </w:r>
      <w:r w:rsidR="00BB4AF7">
        <w:rPr>
          <w:b/>
          <w:bCs/>
          <w:sz w:val="24"/>
          <w:szCs w:val="24"/>
        </w:rPr>
        <w:t>ych</w:t>
      </w:r>
      <w:r w:rsidR="00734356" w:rsidRPr="005F5A17">
        <w:rPr>
          <w:b/>
          <w:bCs/>
          <w:sz w:val="24"/>
          <w:szCs w:val="24"/>
        </w:rPr>
        <w:t xml:space="preserve"> i macierzy dyskowej</w:t>
      </w:r>
      <w:r w:rsidRPr="005F5A17">
        <w:rPr>
          <w:sz w:val="24"/>
          <w:szCs w:val="24"/>
        </w:rPr>
        <w:t xml:space="preserve"> charakteryzując </w:t>
      </w:r>
      <w:r w:rsidR="00734356" w:rsidRPr="005F5A17">
        <w:rPr>
          <w:sz w:val="24"/>
          <w:szCs w:val="24"/>
        </w:rPr>
        <w:t xml:space="preserve">je </w:t>
      </w:r>
      <w:r w:rsidRPr="005F5A17">
        <w:rPr>
          <w:sz w:val="24"/>
          <w:szCs w:val="24"/>
        </w:rPr>
        <w:t>poprzez wskazanie na konkretny wyrób (producenta, model) – zgodnie z załącznikiem nr 1 do SWZ.</w:t>
      </w:r>
    </w:p>
    <w:p w14:paraId="14B24C1B" w14:textId="47429D88" w:rsidR="008B5791" w:rsidRPr="009170CF" w:rsidRDefault="009170CF" w:rsidP="008B5791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b/>
          <w:iCs/>
          <w:color w:val="00000A"/>
          <w:sz w:val="24"/>
          <w:szCs w:val="24"/>
        </w:rPr>
      </w:pPr>
      <w:r w:rsidRPr="009170CF">
        <w:rPr>
          <w:b/>
          <w:iCs/>
          <w:color w:val="00000A"/>
          <w:sz w:val="24"/>
          <w:szCs w:val="24"/>
        </w:rPr>
        <w:t>W pkt. 21.1. SWZ jest:</w:t>
      </w:r>
    </w:p>
    <w:p w14:paraId="41087218" w14:textId="77777777" w:rsidR="009170CF" w:rsidRDefault="009170CF" w:rsidP="009170CF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  <w:sz w:val="24"/>
          <w:szCs w:val="24"/>
        </w:rPr>
      </w:pPr>
      <w:r w:rsidRPr="009170CF">
        <w:rPr>
          <w:bCs/>
          <w:iCs/>
          <w:color w:val="000000"/>
          <w:sz w:val="24"/>
          <w:szCs w:val="24"/>
        </w:rPr>
        <w:t>Cenę oferty stanowić będzie wartość brutto wyrażona w złotych polskich wpisana na formularzu oferty za całość zamówienia. W przypadku rozbieżności pomiędzy ceną netto/brutto za całość zamówienia za podstawę poprawienia omyłki rachunkowej, Zamawiający przyjmie cenę netto.</w:t>
      </w:r>
    </w:p>
    <w:p w14:paraId="3B0AE634" w14:textId="77777777" w:rsidR="009170CF" w:rsidRPr="001B1E9F" w:rsidRDefault="009170CF" w:rsidP="009170CF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b/>
          <w:iCs/>
          <w:color w:val="00000A"/>
          <w:sz w:val="24"/>
          <w:szCs w:val="24"/>
        </w:rPr>
      </w:pPr>
      <w:r w:rsidRPr="001B1E9F">
        <w:rPr>
          <w:b/>
          <w:iCs/>
          <w:color w:val="00000A"/>
          <w:sz w:val="24"/>
          <w:szCs w:val="24"/>
        </w:rPr>
        <w:lastRenderedPageBreak/>
        <w:t>Powyższy zapis otrzymuje nowe brzmienie:</w:t>
      </w:r>
    </w:p>
    <w:p w14:paraId="59869DE5" w14:textId="484D1213" w:rsidR="001B1E9F" w:rsidRPr="001B1E9F" w:rsidRDefault="009170CF" w:rsidP="001B1E9F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  <w:sz w:val="24"/>
          <w:szCs w:val="24"/>
        </w:rPr>
      </w:pPr>
      <w:r w:rsidRPr="001B1E9F">
        <w:rPr>
          <w:bCs/>
          <w:iCs/>
          <w:color w:val="000000"/>
          <w:sz w:val="24"/>
          <w:szCs w:val="24"/>
        </w:rPr>
        <w:t>Cenę oferty stanowić będzie wartość brutto wyrażona w złotych polskich wpisana na formularzu oferty za całość zamówienia. W przypadku rozbieżności pomiędzy ceną netto/brutto za całość zamówienia za podstawę poprawienia omyłki rachunkowej, Zamawiający przyjmie cenę netto.</w:t>
      </w:r>
      <w:r w:rsidR="001B1E9F" w:rsidRPr="001B1E9F">
        <w:rPr>
          <w:bCs/>
          <w:iCs/>
          <w:color w:val="000000"/>
          <w:sz w:val="24"/>
          <w:szCs w:val="24"/>
        </w:rPr>
        <w:t xml:space="preserve"> W cenie brutto oferty wykonawca winien uwzględnić 23% stawkę podatku VAT</w:t>
      </w:r>
      <w:r w:rsidR="001B1E9F">
        <w:rPr>
          <w:bCs/>
          <w:iCs/>
          <w:color w:val="000000"/>
          <w:sz w:val="24"/>
          <w:szCs w:val="24"/>
        </w:rPr>
        <w:t>.</w:t>
      </w:r>
    </w:p>
    <w:p w14:paraId="45404034" w14:textId="1C644651" w:rsidR="009170CF" w:rsidRDefault="009170CF" w:rsidP="009170CF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  <w:sz w:val="24"/>
          <w:szCs w:val="24"/>
        </w:rPr>
      </w:pPr>
    </w:p>
    <w:p w14:paraId="6B3E0485" w14:textId="5A5CDB78" w:rsidR="009170CF" w:rsidRPr="002D54D1" w:rsidRDefault="002D54D1" w:rsidP="002D54D1">
      <w:pPr>
        <w:numPr>
          <w:ilvl w:val="1"/>
          <w:numId w:val="0"/>
        </w:numPr>
        <w:tabs>
          <w:tab w:val="left" w:pos="5955"/>
        </w:tabs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A"/>
          <w:sz w:val="24"/>
          <w:szCs w:val="24"/>
        </w:rPr>
      </w:pPr>
      <w:r w:rsidRPr="002D54D1">
        <w:rPr>
          <w:bCs/>
          <w:iCs/>
          <w:color w:val="00000A"/>
          <w:sz w:val="24"/>
          <w:szCs w:val="24"/>
        </w:rPr>
        <w:tab/>
        <w:t>KANCLERZ</w:t>
      </w:r>
    </w:p>
    <w:p w14:paraId="4C32339D" w14:textId="77777777" w:rsidR="002D54D1" w:rsidRDefault="002D54D1" w:rsidP="002D54D1">
      <w:pPr>
        <w:numPr>
          <w:ilvl w:val="1"/>
          <w:numId w:val="0"/>
        </w:numPr>
        <w:tabs>
          <w:tab w:val="left" w:pos="5955"/>
        </w:tabs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A"/>
          <w:sz w:val="24"/>
          <w:szCs w:val="24"/>
        </w:rPr>
      </w:pPr>
    </w:p>
    <w:p w14:paraId="4ED5C11D" w14:textId="77777777" w:rsidR="002D54D1" w:rsidRDefault="002D54D1" w:rsidP="002D54D1">
      <w:pPr>
        <w:numPr>
          <w:ilvl w:val="1"/>
          <w:numId w:val="0"/>
        </w:numPr>
        <w:tabs>
          <w:tab w:val="left" w:pos="5955"/>
        </w:tabs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A"/>
          <w:sz w:val="24"/>
          <w:szCs w:val="24"/>
        </w:rPr>
      </w:pPr>
    </w:p>
    <w:p w14:paraId="6FEA37F5" w14:textId="795E58D0" w:rsidR="002D54D1" w:rsidRPr="002D54D1" w:rsidRDefault="002D54D1" w:rsidP="002D54D1">
      <w:pPr>
        <w:numPr>
          <w:ilvl w:val="1"/>
          <w:numId w:val="0"/>
        </w:numPr>
        <w:tabs>
          <w:tab w:val="left" w:pos="5955"/>
        </w:tabs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A"/>
          <w:sz w:val="24"/>
          <w:szCs w:val="24"/>
        </w:rPr>
      </w:pPr>
      <w:r>
        <w:rPr>
          <w:bCs/>
          <w:iCs/>
          <w:color w:val="00000A"/>
          <w:sz w:val="24"/>
          <w:szCs w:val="24"/>
        </w:rPr>
        <w:tab/>
      </w:r>
      <w:r w:rsidRPr="002D54D1">
        <w:rPr>
          <w:bCs/>
          <w:iCs/>
          <w:color w:val="00000A"/>
          <w:sz w:val="24"/>
          <w:szCs w:val="24"/>
        </w:rPr>
        <w:t>mgr inż. Henryk Zioło</w:t>
      </w:r>
    </w:p>
    <w:p w14:paraId="553FB93D" w14:textId="77777777" w:rsidR="009170CF" w:rsidRPr="009170CF" w:rsidRDefault="009170CF" w:rsidP="009170CF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  <w:sz w:val="24"/>
          <w:szCs w:val="24"/>
        </w:rPr>
      </w:pPr>
    </w:p>
    <w:p w14:paraId="2B1ADFCC" w14:textId="77777777" w:rsidR="009170CF" w:rsidRPr="005F5A17" w:rsidRDefault="009170CF" w:rsidP="008B5791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b/>
          <w:iCs/>
          <w:color w:val="00000A"/>
          <w:sz w:val="24"/>
          <w:szCs w:val="24"/>
        </w:rPr>
      </w:pPr>
    </w:p>
    <w:p w14:paraId="3EE66309" w14:textId="77777777" w:rsidR="008B5791" w:rsidRPr="008B5791" w:rsidRDefault="008B5791" w:rsidP="008B5791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  <w:sz w:val="24"/>
          <w:szCs w:val="24"/>
        </w:rPr>
      </w:pPr>
    </w:p>
    <w:p w14:paraId="227BB45D" w14:textId="285099A4" w:rsidR="00EF1037" w:rsidRPr="005F5A17" w:rsidRDefault="00EF1037" w:rsidP="00E02559">
      <w:pPr>
        <w:spacing w:before="120" w:after="120" w:line="360" w:lineRule="auto"/>
        <w:jc w:val="both"/>
        <w:rPr>
          <w:bCs/>
          <w:sz w:val="24"/>
          <w:szCs w:val="24"/>
          <w:highlight w:val="darkGray"/>
        </w:rPr>
      </w:pPr>
    </w:p>
    <w:p w14:paraId="1C2B194E" w14:textId="77777777" w:rsidR="005C0930" w:rsidRPr="005F5A17" w:rsidRDefault="005C0930" w:rsidP="0030658C">
      <w:pPr>
        <w:pStyle w:val="Tekstpodstawowy"/>
        <w:rPr>
          <w:szCs w:val="24"/>
        </w:rPr>
      </w:pPr>
    </w:p>
    <w:sectPr w:rsidR="005C0930" w:rsidRPr="005F5A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36DDD2" w14:textId="77777777" w:rsidR="00DD6F58" w:rsidRDefault="00DD6F58">
      <w:r>
        <w:separator/>
      </w:r>
    </w:p>
  </w:endnote>
  <w:endnote w:type="continuationSeparator" w:id="0">
    <w:p w14:paraId="36967000" w14:textId="77777777" w:rsidR="00DD6F58" w:rsidRDefault="00DD6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D1D9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F49DF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37261C" w14:textId="77777777" w:rsidR="00EF1037" w:rsidRDefault="00BB4AF7">
    <w:pPr>
      <w:pStyle w:val="Stopka"/>
      <w:tabs>
        <w:tab w:val="clear" w:pos="4536"/>
      </w:tabs>
      <w:jc w:val="center"/>
    </w:pPr>
    <w:r>
      <w:rPr>
        <w:noProof/>
      </w:rPr>
      <w:pict w14:anchorId="39A4BEBB">
        <v:line id="_x0000_s1025" style="position:absolute;left:0;text-align:left;z-index:251657728" from="-3.85pt,7.55pt" to="455.15pt,7.55pt"/>
      </w:pict>
    </w:r>
  </w:p>
  <w:p w14:paraId="24BDEACC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4E559DF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5E603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9D280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60B96" w14:textId="77777777" w:rsidR="00EF1037" w:rsidRDefault="00EF1037">
    <w:pPr>
      <w:pStyle w:val="Stopka"/>
      <w:tabs>
        <w:tab w:val="clear" w:pos="4536"/>
        <w:tab w:val="left" w:pos="6237"/>
      </w:tabs>
    </w:pPr>
  </w:p>
  <w:p w14:paraId="7DC727F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68A344" w14:textId="77777777" w:rsidR="00DD6F58" w:rsidRDefault="00DD6F58">
      <w:r>
        <w:separator/>
      </w:r>
    </w:p>
  </w:footnote>
  <w:footnote w:type="continuationSeparator" w:id="0">
    <w:p w14:paraId="042A18C1" w14:textId="77777777" w:rsidR="00DD6F58" w:rsidRDefault="00DD6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010196" w14:textId="77777777" w:rsidR="004178DB" w:rsidRDefault="004178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1BD97B" w14:textId="77777777" w:rsidR="004178DB" w:rsidRDefault="004178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BA6CF9" w14:textId="77777777" w:rsidR="004178DB" w:rsidRDefault="004178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60C1F4B"/>
    <w:multiLevelType w:val="multilevel"/>
    <w:tmpl w:val="0B10A516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35085177">
    <w:abstractNumId w:val="0"/>
  </w:num>
  <w:num w:numId="2" w16cid:durableId="20061984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6F58"/>
    <w:rsid w:val="00057D02"/>
    <w:rsid w:val="000613E0"/>
    <w:rsid w:val="00124D6F"/>
    <w:rsid w:val="001A571A"/>
    <w:rsid w:val="001B1E9F"/>
    <w:rsid w:val="002B1C74"/>
    <w:rsid w:val="002D54D1"/>
    <w:rsid w:val="0030658C"/>
    <w:rsid w:val="003750BD"/>
    <w:rsid w:val="00384EFD"/>
    <w:rsid w:val="004178DB"/>
    <w:rsid w:val="004222DA"/>
    <w:rsid w:val="00453E59"/>
    <w:rsid w:val="00460DC4"/>
    <w:rsid w:val="005079A4"/>
    <w:rsid w:val="0055546F"/>
    <w:rsid w:val="00582675"/>
    <w:rsid w:val="005C0930"/>
    <w:rsid w:val="005F5A17"/>
    <w:rsid w:val="006D4AE5"/>
    <w:rsid w:val="00734356"/>
    <w:rsid w:val="007F5283"/>
    <w:rsid w:val="00854803"/>
    <w:rsid w:val="0087224A"/>
    <w:rsid w:val="008B5791"/>
    <w:rsid w:val="009149C3"/>
    <w:rsid w:val="009170CF"/>
    <w:rsid w:val="00953AA1"/>
    <w:rsid w:val="0095641D"/>
    <w:rsid w:val="009D169F"/>
    <w:rsid w:val="00A73CA7"/>
    <w:rsid w:val="00B26D41"/>
    <w:rsid w:val="00B361A9"/>
    <w:rsid w:val="00BB4AF7"/>
    <w:rsid w:val="00C152AE"/>
    <w:rsid w:val="00D1574A"/>
    <w:rsid w:val="00D248D2"/>
    <w:rsid w:val="00DD6F58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DA797D"/>
  <w15:chartTrackingRefBased/>
  <w15:docId w15:val="{8EF9839C-E3AA-43D1-BFA2-776B4EC30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uiPriority w:val="9"/>
    <w:qFormat/>
    <w:rsid w:val="008B5791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8B5791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B5791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B5791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8B5791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8B5791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4Znak">
    <w:name w:val="Nagłówek 4 Znak"/>
    <w:basedOn w:val="Domylnaczcionkaakapitu"/>
    <w:link w:val="Nagwek4"/>
    <w:uiPriority w:val="9"/>
    <w:rsid w:val="008B5791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8B5791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8B5791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8B5791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8B5791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8B5791"/>
    <w:rPr>
      <w:rFonts w:ascii="Arial" w:hAnsi="Arial" w:cs="Arial"/>
      <w:sz w:val="22"/>
      <w:szCs w:val="22"/>
    </w:rPr>
  </w:style>
  <w:style w:type="numbering" w:customStyle="1" w:styleId="WWOutlineListStyle">
    <w:name w:val="WW_OutlineListStyle"/>
    <w:rsid w:val="001B1E9F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06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293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6</cp:revision>
  <cp:lastPrinted>2001-02-10T18:08:00Z</cp:lastPrinted>
  <dcterms:created xsi:type="dcterms:W3CDTF">2024-02-29T12:58:00Z</dcterms:created>
  <dcterms:modified xsi:type="dcterms:W3CDTF">2024-02-29T13:04:00Z</dcterms:modified>
</cp:coreProperties>
</file>