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17923" w14:textId="77777777" w:rsidR="00035DEC" w:rsidRPr="00B04EB6" w:rsidRDefault="008310DA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04EB6">
        <w:rPr>
          <w:rFonts w:ascii="Arial Narrow" w:hAnsi="Arial Narrow" w:cs="Arial"/>
          <w:sz w:val="22"/>
          <w:szCs w:val="22"/>
        </w:rPr>
        <w:t>Bydgoszcz</w:t>
      </w:r>
      <w:r w:rsidR="00035DEC" w:rsidRPr="00B04EB6">
        <w:rPr>
          <w:rFonts w:ascii="Arial Narrow" w:hAnsi="Arial Narrow" w:cs="Arial"/>
          <w:sz w:val="22"/>
          <w:szCs w:val="22"/>
        </w:rPr>
        <w:t xml:space="preserve"> dnia: </w:t>
      </w:r>
      <w:r w:rsidRPr="00B04EB6">
        <w:rPr>
          <w:rFonts w:ascii="Arial Narrow" w:hAnsi="Arial Narrow" w:cs="Arial"/>
          <w:sz w:val="22"/>
          <w:szCs w:val="22"/>
        </w:rPr>
        <w:t>2024-02-28</w:t>
      </w:r>
    </w:p>
    <w:p w14:paraId="052117BF" w14:textId="77777777" w:rsidR="00035DEC" w:rsidRPr="00B04EB6" w:rsidRDefault="008310DA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04E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198C0AB" w14:textId="77777777" w:rsidR="00035DEC" w:rsidRPr="00B04EB6" w:rsidRDefault="008310DA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04EB6">
        <w:rPr>
          <w:rFonts w:ascii="Arial Narrow" w:hAnsi="Arial Narrow" w:cs="Arial"/>
          <w:sz w:val="22"/>
          <w:szCs w:val="22"/>
        </w:rPr>
        <w:t>Powstańców Warszawy</w:t>
      </w:r>
      <w:r w:rsidR="00035DEC" w:rsidRPr="00B04EB6">
        <w:rPr>
          <w:rFonts w:ascii="Arial Narrow" w:hAnsi="Arial Narrow" w:cs="Arial"/>
          <w:sz w:val="22"/>
          <w:szCs w:val="22"/>
        </w:rPr>
        <w:t xml:space="preserve"> </w:t>
      </w:r>
      <w:r w:rsidRPr="00B04EB6">
        <w:rPr>
          <w:rFonts w:ascii="Arial Narrow" w:hAnsi="Arial Narrow" w:cs="Arial"/>
          <w:sz w:val="22"/>
          <w:szCs w:val="22"/>
        </w:rPr>
        <w:t>5</w:t>
      </w:r>
    </w:p>
    <w:p w14:paraId="3C24487F" w14:textId="77777777" w:rsidR="00035DEC" w:rsidRPr="00B04EB6" w:rsidRDefault="008310DA" w:rsidP="00035DEC">
      <w:pPr>
        <w:rPr>
          <w:rFonts w:ascii="Arial Narrow" w:hAnsi="Arial Narrow" w:cs="Arial"/>
          <w:sz w:val="22"/>
          <w:szCs w:val="22"/>
        </w:rPr>
      </w:pPr>
      <w:r w:rsidRPr="00B04EB6">
        <w:rPr>
          <w:rFonts w:ascii="Arial Narrow" w:hAnsi="Arial Narrow" w:cs="Arial"/>
          <w:sz w:val="22"/>
          <w:szCs w:val="22"/>
        </w:rPr>
        <w:t>85-681</w:t>
      </w:r>
      <w:r w:rsidR="00035DEC" w:rsidRPr="00B04EB6">
        <w:rPr>
          <w:rFonts w:ascii="Arial Narrow" w:hAnsi="Arial Narrow" w:cs="Arial"/>
          <w:sz w:val="22"/>
          <w:szCs w:val="22"/>
        </w:rPr>
        <w:t xml:space="preserve"> </w:t>
      </w:r>
      <w:r w:rsidRPr="00B04EB6">
        <w:rPr>
          <w:rFonts w:ascii="Arial Narrow" w:hAnsi="Arial Narrow" w:cs="Arial"/>
          <w:sz w:val="22"/>
          <w:szCs w:val="22"/>
        </w:rPr>
        <w:t>Bydgoszcz</w:t>
      </w:r>
    </w:p>
    <w:p w14:paraId="56FE0AF3" w14:textId="77777777" w:rsidR="00035DEC" w:rsidRPr="00B04EB6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B04EB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AF6EBCF" w14:textId="77777777" w:rsidR="00035DEC" w:rsidRPr="00B04EB6" w:rsidRDefault="00035DEC" w:rsidP="004A2198">
      <w:pPr>
        <w:jc w:val="both"/>
        <w:rPr>
          <w:rFonts w:ascii="Arial Narrow" w:hAnsi="Arial Narrow" w:cs="Arial"/>
          <w:bCs/>
          <w:sz w:val="16"/>
          <w:szCs w:val="16"/>
        </w:rPr>
      </w:pPr>
      <w:r w:rsidRPr="00B04EB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861C4DF" w14:textId="77777777" w:rsidR="004A2198" w:rsidRDefault="004A2198" w:rsidP="004A219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6521F0B4" w14:textId="110006EA" w:rsidR="00B04EB6" w:rsidRPr="00557E18" w:rsidRDefault="00B04EB6" w:rsidP="004A2198">
      <w:pPr>
        <w:jc w:val="both"/>
        <w:rPr>
          <w:rFonts w:ascii="Arial Narrow" w:hAnsi="Arial Narrow"/>
          <w:b/>
          <w:sz w:val="22"/>
          <w:szCs w:val="22"/>
        </w:rPr>
      </w:pPr>
      <w:r w:rsidRPr="00B04EB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557E18" w:rsidRPr="00557E18">
        <w:rPr>
          <w:rFonts w:ascii="Arial Narrow" w:hAnsi="Arial Narrow" w:cs="Arial"/>
          <w:b/>
          <w:sz w:val="22"/>
          <w:szCs w:val="22"/>
        </w:rPr>
        <w:t>1754/24</w:t>
      </w:r>
    </w:p>
    <w:p w14:paraId="1DC154BE" w14:textId="77777777" w:rsidR="00035DEC" w:rsidRPr="00B04EB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04EB6">
        <w:rPr>
          <w:rFonts w:ascii="Arial Narrow" w:hAnsi="Arial Narrow" w:cs="Arial"/>
          <w:b/>
          <w:sz w:val="22"/>
          <w:szCs w:val="22"/>
        </w:rPr>
        <w:t>WYKONAWCY</w:t>
      </w:r>
    </w:p>
    <w:p w14:paraId="1CDCD045" w14:textId="77777777" w:rsidR="00035DEC" w:rsidRPr="00B04EB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04EB6">
        <w:rPr>
          <w:rFonts w:ascii="Arial Narrow" w:hAnsi="Arial Narrow" w:cs="Arial"/>
          <w:sz w:val="22"/>
          <w:szCs w:val="22"/>
        </w:rPr>
        <w:t>ubiegający się o zamówienie</w:t>
      </w:r>
    </w:p>
    <w:p w14:paraId="5E2EB956" w14:textId="77777777" w:rsidR="00035DEC" w:rsidRPr="00B04EB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04EB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04EB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04EB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127"/>
        <w:gridCol w:w="6945"/>
      </w:tblGrid>
      <w:tr w:rsidR="00035DEC" w:rsidRPr="00B04EB6" w14:paraId="45E89BA7" w14:textId="77777777" w:rsidTr="00B04EB6">
        <w:tc>
          <w:tcPr>
            <w:tcW w:w="2127" w:type="dxa"/>
            <w:shd w:val="clear" w:color="auto" w:fill="auto"/>
          </w:tcPr>
          <w:p w14:paraId="41890304" w14:textId="77777777" w:rsidR="00035DEC" w:rsidRPr="00B04EB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945" w:type="dxa"/>
            <w:shd w:val="clear" w:color="auto" w:fill="auto"/>
          </w:tcPr>
          <w:p w14:paraId="40458413" w14:textId="77777777" w:rsidR="00035DEC" w:rsidRPr="00B04EB6" w:rsidRDefault="008310D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b/>
                <w:sz w:val="22"/>
                <w:szCs w:val="22"/>
              </w:rPr>
              <w:t>Dostawa piły oscylacyjnej</w:t>
            </w:r>
            <w:r w:rsidR="00035DEC" w:rsidRPr="00B04EB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310DA" w:rsidRPr="00B04EB6" w14:paraId="64788F4D" w14:textId="77777777" w:rsidTr="00B04EB6">
        <w:tc>
          <w:tcPr>
            <w:tcW w:w="2127" w:type="dxa"/>
            <w:shd w:val="clear" w:color="auto" w:fill="auto"/>
          </w:tcPr>
          <w:p w14:paraId="07A82BD7" w14:textId="77777777" w:rsidR="008310DA" w:rsidRPr="00B04EB6" w:rsidRDefault="008310DA" w:rsidP="00B849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945" w:type="dxa"/>
            <w:shd w:val="clear" w:color="auto" w:fill="auto"/>
          </w:tcPr>
          <w:p w14:paraId="59A6863C" w14:textId="77777777" w:rsidR="008310DA" w:rsidRPr="00B04EB6" w:rsidRDefault="008310DA" w:rsidP="00B849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b/>
                <w:sz w:val="22"/>
                <w:szCs w:val="22"/>
              </w:rPr>
              <w:t>18/2024</w:t>
            </w:r>
          </w:p>
        </w:tc>
      </w:tr>
    </w:tbl>
    <w:p w14:paraId="001E5F35" w14:textId="77777777" w:rsidR="00035DEC" w:rsidRPr="00B04EB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04EB6" w14:paraId="67BC99F1" w14:textId="77777777" w:rsidTr="00B32FF9">
        <w:tc>
          <w:tcPr>
            <w:tcW w:w="9330" w:type="dxa"/>
            <w:shd w:val="clear" w:color="auto" w:fill="F2F2F2"/>
            <w:hideMark/>
          </w:tcPr>
          <w:p w14:paraId="28372CC0" w14:textId="77777777" w:rsidR="00035DEC" w:rsidRPr="00B04EB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04EB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96A92C2" w14:textId="77777777" w:rsidR="0012774F" w:rsidRPr="00B04EB6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B04EB6">
        <w:rPr>
          <w:rFonts w:ascii="Arial Narrow" w:hAnsi="Arial Narrow" w:cs="Arial"/>
          <w:sz w:val="22"/>
          <w:szCs w:val="22"/>
        </w:rPr>
        <w:t xml:space="preserve">Zamawiający, </w:t>
      </w:r>
      <w:r w:rsidR="008310DA" w:rsidRPr="00B04EB6">
        <w:rPr>
          <w:rFonts w:ascii="Arial Narrow" w:hAnsi="Arial Narrow" w:cs="Arial"/>
          <w:b/>
          <w:sz w:val="22"/>
          <w:szCs w:val="22"/>
        </w:rPr>
        <w:t>10WSzKzP SPZOZ</w:t>
      </w:r>
      <w:r w:rsidRPr="00B04EB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04EB6">
        <w:rPr>
          <w:rFonts w:ascii="Arial Narrow" w:hAnsi="Arial Narrow" w:cs="Arial"/>
          <w:sz w:val="22"/>
          <w:szCs w:val="22"/>
        </w:rPr>
        <w:t>1</w:t>
      </w:r>
      <w:r w:rsidRPr="00B04EB6">
        <w:rPr>
          <w:rFonts w:ascii="Arial Narrow" w:hAnsi="Arial Narrow" w:cs="Arial"/>
          <w:sz w:val="22"/>
          <w:szCs w:val="22"/>
        </w:rPr>
        <w:t>3</w:t>
      </w:r>
      <w:r w:rsidR="0029606A" w:rsidRPr="00B04EB6">
        <w:rPr>
          <w:rFonts w:ascii="Arial Narrow" w:hAnsi="Arial Narrow" w:cs="Arial"/>
          <w:sz w:val="22"/>
          <w:szCs w:val="22"/>
        </w:rPr>
        <w:t>5</w:t>
      </w:r>
      <w:r w:rsidRPr="00B04EB6">
        <w:rPr>
          <w:rFonts w:ascii="Arial Narrow" w:hAnsi="Arial Narrow" w:cs="Arial"/>
          <w:sz w:val="22"/>
          <w:szCs w:val="22"/>
        </w:rPr>
        <w:t xml:space="preserve"> ust</w:t>
      </w:r>
      <w:r w:rsidR="00D9049C" w:rsidRPr="00B04EB6">
        <w:rPr>
          <w:rFonts w:ascii="Arial Narrow" w:hAnsi="Arial Narrow" w:cs="Arial"/>
          <w:sz w:val="22"/>
          <w:szCs w:val="22"/>
        </w:rPr>
        <w:t xml:space="preserve">. </w:t>
      </w:r>
      <w:r w:rsidR="0029606A" w:rsidRPr="00B04EB6">
        <w:rPr>
          <w:rFonts w:ascii="Arial Narrow" w:hAnsi="Arial Narrow" w:cs="Arial"/>
          <w:sz w:val="22"/>
          <w:szCs w:val="22"/>
        </w:rPr>
        <w:t>6</w:t>
      </w:r>
      <w:r w:rsidRPr="00B04EB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04EB6">
        <w:rPr>
          <w:rFonts w:ascii="Arial Narrow" w:hAnsi="Arial Narrow" w:cs="Arial"/>
          <w:sz w:val="22"/>
          <w:szCs w:val="22"/>
        </w:rPr>
        <w:t>11</w:t>
      </w:r>
      <w:r w:rsidRPr="00B04EB6">
        <w:rPr>
          <w:rFonts w:ascii="Arial Narrow" w:hAnsi="Arial Narrow" w:cs="Arial"/>
          <w:sz w:val="22"/>
          <w:szCs w:val="22"/>
        </w:rPr>
        <w:t xml:space="preserve"> </w:t>
      </w:r>
      <w:r w:rsidR="0029606A" w:rsidRPr="00B04EB6">
        <w:rPr>
          <w:rFonts w:ascii="Arial Narrow" w:hAnsi="Arial Narrow" w:cs="Arial"/>
          <w:sz w:val="22"/>
          <w:szCs w:val="22"/>
        </w:rPr>
        <w:t xml:space="preserve">września </w:t>
      </w:r>
      <w:r w:rsidRPr="00B04EB6">
        <w:rPr>
          <w:rFonts w:ascii="Arial Narrow" w:hAnsi="Arial Narrow" w:cs="Arial"/>
          <w:sz w:val="22"/>
          <w:szCs w:val="22"/>
        </w:rPr>
        <w:t>20</w:t>
      </w:r>
      <w:r w:rsidR="0029606A" w:rsidRPr="00B04EB6">
        <w:rPr>
          <w:rFonts w:ascii="Arial Narrow" w:hAnsi="Arial Narrow" w:cs="Arial"/>
          <w:sz w:val="22"/>
          <w:szCs w:val="22"/>
        </w:rPr>
        <w:t>19</w:t>
      </w:r>
      <w:r w:rsidRPr="00B04EB6">
        <w:rPr>
          <w:rFonts w:ascii="Arial Narrow" w:hAnsi="Arial Narrow" w:cs="Arial"/>
          <w:sz w:val="22"/>
          <w:szCs w:val="22"/>
        </w:rPr>
        <w:t xml:space="preserve"> r</w:t>
      </w:r>
      <w:r w:rsidR="0029606A" w:rsidRPr="00B04EB6">
        <w:rPr>
          <w:rFonts w:ascii="Arial Narrow" w:hAnsi="Arial Narrow" w:cs="Arial"/>
          <w:sz w:val="22"/>
          <w:szCs w:val="22"/>
        </w:rPr>
        <w:t>.</w:t>
      </w:r>
      <w:r w:rsidRPr="00B04EB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04EB6">
        <w:rPr>
          <w:rFonts w:ascii="Arial Narrow" w:hAnsi="Arial Narrow" w:cs="Arial"/>
          <w:sz w:val="22"/>
          <w:szCs w:val="22"/>
        </w:rPr>
        <w:t>z</w:t>
      </w:r>
      <w:r w:rsidRPr="00B04EB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04EB6">
        <w:rPr>
          <w:rFonts w:ascii="Arial Narrow" w:hAnsi="Arial Narrow" w:cs="Arial"/>
          <w:sz w:val="22"/>
          <w:szCs w:val="22"/>
        </w:rPr>
        <w:t>p</w:t>
      </w:r>
      <w:r w:rsidRPr="00B04EB6">
        <w:rPr>
          <w:rFonts w:ascii="Arial Narrow" w:hAnsi="Arial Narrow" w:cs="Arial"/>
          <w:sz w:val="22"/>
          <w:szCs w:val="22"/>
        </w:rPr>
        <w:t xml:space="preserve">ublicznych </w:t>
      </w:r>
      <w:r w:rsidR="008310DA" w:rsidRPr="00B04EB6">
        <w:rPr>
          <w:rFonts w:ascii="Arial Narrow" w:hAnsi="Arial Narrow" w:cs="Arial"/>
          <w:sz w:val="22"/>
          <w:szCs w:val="22"/>
        </w:rPr>
        <w:t>(</w:t>
      </w:r>
      <w:proofErr w:type="spellStart"/>
      <w:r w:rsidR="008310DA" w:rsidRPr="00B04EB6">
        <w:rPr>
          <w:rFonts w:ascii="Arial Narrow" w:hAnsi="Arial Narrow" w:cs="Arial"/>
          <w:sz w:val="22"/>
          <w:szCs w:val="22"/>
        </w:rPr>
        <w:t>t.j</w:t>
      </w:r>
      <w:proofErr w:type="spellEnd"/>
      <w:r w:rsidR="008310DA" w:rsidRPr="00B04EB6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B04EB6">
        <w:rPr>
          <w:rFonts w:ascii="Arial Narrow" w:hAnsi="Arial Narrow" w:cs="Arial"/>
          <w:sz w:val="22"/>
          <w:szCs w:val="22"/>
        </w:rPr>
        <w:t xml:space="preserve">, </w:t>
      </w:r>
      <w:r w:rsidR="00D9049C" w:rsidRPr="00B04EB6">
        <w:rPr>
          <w:rFonts w:ascii="Arial Narrow" w:hAnsi="Arial Narrow" w:cs="Arial"/>
          <w:sz w:val="22"/>
          <w:szCs w:val="22"/>
        </w:rPr>
        <w:t>udostępnia</w:t>
      </w:r>
      <w:r w:rsidR="00BE7BFD" w:rsidRPr="00B04EB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04EB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04EB6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B04EB6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B04EB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04EB6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B04EB6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B04EB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04EB6">
        <w:rPr>
          <w:rFonts w:ascii="Arial Narrow" w:hAnsi="Arial Narrow" w:cs="Arial"/>
          <w:sz w:val="22"/>
          <w:szCs w:val="22"/>
        </w:rPr>
        <w:t>wraz z wyjaśnieniami</w:t>
      </w:r>
      <w:r w:rsidR="0012774F" w:rsidRPr="00B04EB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10DA" w:rsidRPr="00B04EB6" w14:paraId="6C960037" w14:textId="77777777" w:rsidTr="00B8495B">
        <w:tc>
          <w:tcPr>
            <w:tcW w:w="9356" w:type="dxa"/>
            <w:shd w:val="clear" w:color="auto" w:fill="auto"/>
          </w:tcPr>
          <w:p w14:paraId="188CFF03" w14:textId="77777777" w:rsidR="008310DA" w:rsidRPr="00B04EB6" w:rsidRDefault="008310DA" w:rsidP="004A2198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741FC418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Zamawiający dokona modyfikacji postanowień projektu przyszłej umowy w zakresie zapisów § 8 ust. 1: </w:t>
            </w:r>
          </w:p>
          <w:p w14:paraId="01B2BACB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 xml:space="preserve">1. Wykonawca zapłaci Zamawiającemu karę umowną w następujących przypadkach: </w:t>
            </w:r>
          </w:p>
          <w:p w14:paraId="40B4AAC7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1) za niewykonanie przedmiotu umowy w terminie określonym w § 2 ust. 1 umowy - 0,2 % wartości niewykonanej części przedmiotu umowy brutto za każdy dzień zwłoki, jednak nie więcej niż 10% wartości brutto niewykonanej części przedmiotu umowy</w:t>
            </w:r>
          </w:p>
          <w:p w14:paraId="6E087480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2) za nieusunięcie wad stwierdzonych w okresie gwarancji i rękojmi - 0,5 % wartości brutto wadliwej części przedmiotu umowy za każdy dzień zwłoki ponad termin wskazany przez Zamawiającego na usunięcie wad, jednak nie więcej niż 10% wartości brutto wadliwej części przedmiotu umowy</w:t>
            </w:r>
          </w:p>
          <w:p w14:paraId="556A4C08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3) w przypadku braku terminowego wykonania przeglądu technicznego w okresie gwarancji w wysokości 0,5% wartości brutto niewykonanej części umowy za każdy dzień zwłoki, jednak nie więcej niż 10% wartości brutto niewykonanej części umowy.</w:t>
            </w:r>
          </w:p>
          <w:p w14:paraId="69F3C0B8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3. W przypadku odstąpienia od umowy z przyczyn leżących po stronie Wykonawcy, Wykonawca zapłaci Zamawiającemu karę umowną w wysokości 10% wartości niezrealizowanej części umowy brutto, o której mowa w §1 ust. 4.</w:t>
            </w:r>
          </w:p>
          <w:p w14:paraId="47354FAD" w14:textId="77777777" w:rsidR="008310DA" w:rsidRPr="00B04EB6" w:rsidRDefault="008310DA" w:rsidP="004A2198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33E6AD9" w14:textId="57EB6127" w:rsidR="008310DA" w:rsidRPr="00B04EB6" w:rsidRDefault="004A2198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4A2198">
              <w:rPr>
                <w:rFonts w:ascii="Arial Narrow" w:hAnsi="Arial Narrow" w:cs="Arial"/>
                <w:b/>
                <w:bCs/>
                <w:sz w:val="24"/>
                <w:szCs w:val="24"/>
              </w:rPr>
              <w:t>Zmawiający pozostawia zapisy projektu umowy bez zmian</w:t>
            </w:r>
            <w:r w:rsidRPr="0009613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  <w:tr w:rsidR="008310DA" w:rsidRPr="00B04EB6" w14:paraId="3891BEBE" w14:textId="77777777" w:rsidTr="00B8495B">
        <w:tc>
          <w:tcPr>
            <w:tcW w:w="9356" w:type="dxa"/>
            <w:shd w:val="clear" w:color="auto" w:fill="auto"/>
          </w:tcPr>
          <w:p w14:paraId="364083D1" w14:textId="77777777" w:rsidR="004A2198" w:rsidRDefault="004A2198" w:rsidP="004A2198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19321B6" w14:textId="32A670C2" w:rsidR="008310DA" w:rsidRPr="00B04EB6" w:rsidRDefault="008310DA" w:rsidP="004A2198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148113F8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PIŁA DO GIPSU</w:t>
            </w:r>
          </w:p>
          <w:p w14:paraId="36E7C432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Prosimy o dopuszczenie piły oscylacyjnej na zasadzie równoważności w zakresie pkt. 1-46 o</w:t>
            </w:r>
          </w:p>
          <w:p w14:paraId="745E875B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lastRenderedPageBreak/>
              <w:t>poniższych parametrach:</w:t>
            </w:r>
          </w:p>
          <w:p w14:paraId="697B9C0D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Piła oscylacyjna do cięcia gipsu z wymiennymi ostrzami.</w:t>
            </w:r>
          </w:p>
          <w:p w14:paraId="461E9170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Zestaw obejmujący:</w:t>
            </w:r>
          </w:p>
          <w:p w14:paraId="1DBE530D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- ostrze do gipsu normalnego średnica min 50 mm</w:t>
            </w:r>
          </w:p>
          <w:p w14:paraId="2984D9A3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- ostrze do gipsu normalnego średnica min 65 mm</w:t>
            </w:r>
          </w:p>
          <w:p w14:paraId="689E19BB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- klucz</w:t>
            </w:r>
          </w:p>
          <w:p w14:paraId="144DFAC5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Moc 500 Watt</w:t>
            </w:r>
          </w:p>
          <w:p w14:paraId="0E9A1742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 xml:space="preserve">Piła z bezstopniową regulacją oscylacji w zakresie od 3 500 do 24 000 </w:t>
            </w:r>
            <w:proofErr w:type="spellStart"/>
            <w:r w:rsidRPr="00B04EB6">
              <w:rPr>
                <w:rFonts w:ascii="Arial Narrow" w:hAnsi="Arial Narrow" w:cs="Arial"/>
                <w:sz w:val="22"/>
                <w:szCs w:val="22"/>
              </w:rPr>
              <w:t>obr</w:t>
            </w:r>
            <w:proofErr w:type="spellEnd"/>
            <w:r w:rsidRPr="00B04EB6">
              <w:rPr>
                <w:rFonts w:ascii="Arial Narrow" w:hAnsi="Arial Narrow" w:cs="Arial"/>
                <w:sz w:val="22"/>
                <w:szCs w:val="22"/>
              </w:rPr>
              <w:t>./min.</w:t>
            </w:r>
          </w:p>
          <w:p w14:paraId="487B0196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 xml:space="preserve">Cicha praca silnika 65-85 </w:t>
            </w:r>
            <w:proofErr w:type="spellStart"/>
            <w:r w:rsidRPr="00B04EB6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B04EB6">
              <w:rPr>
                <w:rFonts w:ascii="Arial Narrow" w:hAnsi="Arial Narrow" w:cs="Arial"/>
                <w:sz w:val="22"/>
                <w:szCs w:val="22"/>
              </w:rPr>
              <w:t xml:space="preserve">(A) ± 5 </w:t>
            </w:r>
            <w:proofErr w:type="spellStart"/>
            <w:r w:rsidRPr="00B04EB6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B04EB6">
              <w:rPr>
                <w:rFonts w:ascii="Arial Narrow" w:hAnsi="Arial Narrow" w:cs="Arial"/>
                <w:sz w:val="22"/>
                <w:szCs w:val="22"/>
              </w:rPr>
              <w:t xml:space="preserve">(A) (poziom 1-3) 95dB(A) ± 5 </w:t>
            </w:r>
            <w:proofErr w:type="spellStart"/>
            <w:r w:rsidRPr="00B04EB6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B04EB6">
              <w:rPr>
                <w:rFonts w:ascii="Arial Narrow" w:hAnsi="Arial Narrow" w:cs="Arial"/>
                <w:sz w:val="22"/>
                <w:szCs w:val="22"/>
              </w:rPr>
              <w:t>(A) (poziom 4-6)</w:t>
            </w:r>
          </w:p>
          <w:p w14:paraId="31F8C3B1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Budowa chroniąca silnik przed pyłem gipsowym</w:t>
            </w:r>
          </w:p>
          <w:p w14:paraId="2F781BDE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 xml:space="preserve">Mocna budowa pozwalająca na </w:t>
            </w:r>
            <w:proofErr w:type="gramStart"/>
            <w:r w:rsidRPr="00B04EB6">
              <w:rPr>
                <w:rFonts w:ascii="Arial Narrow" w:hAnsi="Arial Narrow" w:cs="Arial"/>
                <w:sz w:val="22"/>
                <w:szCs w:val="22"/>
              </w:rPr>
              <w:t>ciągła pracę</w:t>
            </w:r>
            <w:proofErr w:type="gramEnd"/>
          </w:p>
          <w:p w14:paraId="2DD1E0D3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Przycisk bezpieczeństwa ON/OFF</w:t>
            </w:r>
          </w:p>
          <w:p w14:paraId="67AADBF0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Wolna od wibracji</w:t>
            </w:r>
          </w:p>
          <w:p w14:paraId="20C46580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Płynna regulacja pracy silnika</w:t>
            </w:r>
          </w:p>
          <w:p w14:paraId="297694C7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Kabel min. 5 m długości</w:t>
            </w:r>
          </w:p>
          <w:p w14:paraId="45364F63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Waga ok. 1,25 kg bez kabla (1,5 kg z kablem)</w:t>
            </w:r>
          </w:p>
          <w:p w14:paraId="4F90728A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Klasa ochrony przed porażeniem prądem: II</w:t>
            </w:r>
          </w:p>
          <w:p w14:paraId="7386EF59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Przeznaczenie medyczne typ: BF</w:t>
            </w:r>
          </w:p>
          <w:p w14:paraId="1A9913A8" w14:textId="77777777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Klasa ochrony przeciw wnikaniu wody i ciał stałych: IP20</w:t>
            </w:r>
          </w:p>
          <w:p w14:paraId="7D93E447" w14:textId="5C06A4B7" w:rsidR="008310DA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sz w:val="22"/>
                <w:szCs w:val="22"/>
              </w:rPr>
              <w:t>Piła nie zakłóca pracy innych urzą</w:t>
            </w:r>
            <w:r w:rsidR="004A2198">
              <w:rPr>
                <w:rFonts w:ascii="Arial Narrow" w:hAnsi="Arial Narrow" w:cs="Arial"/>
                <w:sz w:val="22"/>
                <w:szCs w:val="22"/>
              </w:rPr>
              <w:t>dzeń</w:t>
            </w:r>
          </w:p>
          <w:p w14:paraId="4F2030B5" w14:textId="53DF6C71" w:rsidR="004A2198" w:rsidRPr="00B04EB6" w:rsidRDefault="00557E18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</w:rPr>
              <w:pict w14:anchorId="26929C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281.1pt;height:123.95pt;visibility:visible;mso-wrap-style:square">
                  <v:imagedata r:id="rId7" o:title=""/>
                </v:shape>
              </w:pict>
            </w:r>
          </w:p>
          <w:p w14:paraId="2DA9663D" w14:textId="77777777" w:rsidR="008310DA" w:rsidRPr="00B04EB6" w:rsidRDefault="008310DA" w:rsidP="004A2198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4EB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7B50DBA" w14:textId="77777777" w:rsidR="004A2198" w:rsidRPr="004A2198" w:rsidRDefault="004A2198" w:rsidP="004A2198">
            <w:pPr>
              <w:spacing w:after="60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2198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piły o zaoferowanych powyżej parametrach</w:t>
            </w:r>
          </w:p>
          <w:p w14:paraId="56C4021C" w14:textId="4A84E795" w:rsidR="008310DA" w:rsidRPr="00B04EB6" w:rsidRDefault="008310DA" w:rsidP="004A219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4A4F5F4E" w14:textId="77777777" w:rsidR="00BE7BFD" w:rsidRPr="00B04EB6" w:rsidRDefault="00BE7BFD" w:rsidP="00520165">
      <w:pPr>
        <w:jc w:val="both"/>
        <w:rPr>
          <w:rFonts w:ascii="Arial Narrow" w:hAnsi="Arial Narrow" w:cs="Arial"/>
        </w:rPr>
      </w:pPr>
    </w:p>
    <w:p w14:paraId="62081CD5" w14:textId="412D7BEC" w:rsidR="006D4AB3" w:rsidRDefault="004A2198" w:rsidP="004A2198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4A2198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2B56A928" w14:textId="77777777" w:rsidR="004A2198" w:rsidRDefault="004A2198" w:rsidP="004A2198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7ECE8186" w14:textId="77777777" w:rsidR="004A2198" w:rsidRDefault="004A2198" w:rsidP="004A2198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76EDBDEA" w14:textId="77777777" w:rsidR="004A2198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315FFE4" w14:textId="77777777" w:rsidR="004A2198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D76546" w14:textId="77777777" w:rsidR="004A2198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06182C6" w14:textId="77777777" w:rsidR="004A2198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D5D22D9" w14:textId="77777777" w:rsidR="004A2198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33182C8" w14:textId="77777777" w:rsidR="004A2198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171F83" w14:textId="390EADE2" w:rsidR="004A2198" w:rsidRPr="004A2198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4A219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</w:t>
      </w:r>
      <w:proofErr w:type="gramStart"/>
      <w:r w:rsidRPr="004A219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na  1</w:t>
      </w:r>
      <w:proofErr w:type="gramEnd"/>
      <w:r w:rsidRPr="004A219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ark.</w:t>
      </w:r>
    </w:p>
    <w:p w14:paraId="062090CD" w14:textId="77777777" w:rsidR="004A2198" w:rsidRPr="00557E18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557E1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A5FC265" w14:textId="77777777" w:rsidR="004A2198" w:rsidRPr="00681E50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22"/>
          <w:szCs w:val="22"/>
        </w:rPr>
      </w:pPr>
      <w:r w:rsidRPr="00557E18">
        <w:rPr>
          <w:rFonts w:ascii="Arial Narrow" w:hAnsi="Arial Narrow"/>
          <w:i/>
          <w:iCs/>
          <w:sz w:val="18"/>
          <w:szCs w:val="20"/>
        </w:rPr>
        <w:t xml:space="preserve">Egz. 2 – </w:t>
      </w:r>
      <w:r w:rsidRPr="00557E18">
        <w:rPr>
          <w:rFonts w:ascii="Arial Narrow" w:hAnsi="Arial Narrow" w:cs="Andalus"/>
          <w:i/>
          <w:iCs/>
          <w:sz w:val="18"/>
          <w:szCs w:val="22"/>
        </w:rPr>
        <w:t>adresat (platforma e-propublico.pl),</w:t>
      </w:r>
      <w:r w:rsidRPr="00681E50">
        <w:rPr>
          <w:rFonts w:ascii="Arial Narrow" w:hAnsi="Arial Narrow" w:cs="Andalus"/>
          <w:i/>
          <w:iCs/>
          <w:sz w:val="18"/>
          <w:szCs w:val="22"/>
        </w:rPr>
        <w:t xml:space="preserve"> </w:t>
      </w:r>
      <w:proofErr w:type="spellStart"/>
      <w:r w:rsidRPr="00681E50">
        <w:rPr>
          <w:rFonts w:ascii="Arial Narrow" w:hAnsi="Arial Narrow" w:cs="Andalus"/>
          <w:i/>
          <w:iCs/>
          <w:sz w:val="18"/>
          <w:szCs w:val="22"/>
        </w:rPr>
        <w:t>SZPubl</w:t>
      </w:r>
      <w:proofErr w:type="spellEnd"/>
      <w:r w:rsidRPr="00681E50">
        <w:rPr>
          <w:rFonts w:ascii="Arial Narrow" w:hAnsi="Arial Narrow" w:cs="Andalus"/>
          <w:i/>
          <w:iCs/>
          <w:sz w:val="18"/>
          <w:szCs w:val="22"/>
        </w:rPr>
        <w:t>. T2612 B5</w:t>
      </w:r>
    </w:p>
    <w:p w14:paraId="36B15FD4" w14:textId="77777777" w:rsidR="004A2198" w:rsidRPr="00681E50" w:rsidRDefault="004A2198" w:rsidP="004A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4DB61843" w14:textId="52A2219E" w:rsidR="004A2198" w:rsidRPr="004A2198" w:rsidRDefault="004A2198" w:rsidP="004A219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sz w:val="18"/>
        </w:rPr>
        <w:t xml:space="preserve"> </w:t>
      </w:r>
      <w:r w:rsidRPr="004A2198">
        <w:rPr>
          <w:rFonts w:ascii="Arial Narrow" w:hAnsi="Arial Narrow"/>
          <w:i/>
          <w:iCs/>
          <w:sz w:val="18"/>
        </w:rPr>
        <w:t>28.02.2024 r.</w:t>
      </w:r>
    </w:p>
    <w:p w14:paraId="232DA316" w14:textId="77777777" w:rsidR="004A2198" w:rsidRPr="00B04EB6" w:rsidRDefault="004A2198" w:rsidP="004A2198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sectPr w:rsidR="004A2198" w:rsidRPr="00B04EB6" w:rsidSect="009772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1F8A79" w14:textId="77777777" w:rsidR="00977267" w:rsidRDefault="00977267">
      <w:r>
        <w:separator/>
      </w:r>
    </w:p>
  </w:endnote>
  <w:endnote w:type="continuationSeparator" w:id="0">
    <w:p w14:paraId="128E6F42" w14:textId="77777777" w:rsidR="00977267" w:rsidRDefault="00977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028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94A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AB5B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99C0E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D050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46F1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AF77CA" w14:textId="77777777" w:rsidR="006D4AB3" w:rsidRDefault="006D4AB3">
    <w:pPr>
      <w:pStyle w:val="Stopka"/>
      <w:tabs>
        <w:tab w:val="clear" w:pos="4536"/>
        <w:tab w:val="left" w:pos="6237"/>
      </w:tabs>
    </w:pPr>
  </w:p>
  <w:p w14:paraId="279347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6DF6D4" w14:textId="77777777" w:rsidR="00977267" w:rsidRDefault="00977267">
      <w:r>
        <w:separator/>
      </w:r>
    </w:p>
  </w:footnote>
  <w:footnote w:type="continuationSeparator" w:id="0">
    <w:p w14:paraId="2E298882" w14:textId="77777777" w:rsidR="00977267" w:rsidRDefault="00977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F284B" w14:textId="77777777" w:rsidR="008310DA" w:rsidRDefault="00831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8ECF7" w14:textId="77777777" w:rsidR="008310DA" w:rsidRDefault="00831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7AF66" w14:textId="77777777" w:rsidR="008310DA" w:rsidRDefault="0083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8031756">
    <w:abstractNumId w:val="3"/>
  </w:num>
  <w:num w:numId="2" w16cid:durableId="875775735">
    <w:abstractNumId w:val="6"/>
  </w:num>
  <w:num w:numId="3" w16cid:durableId="878055179">
    <w:abstractNumId w:val="2"/>
  </w:num>
  <w:num w:numId="4" w16cid:durableId="1144079352">
    <w:abstractNumId w:val="5"/>
  </w:num>
  <w:num w:numId="5" w16cid:durableId="963929594">
    <w:abstractNumId w:val="0"/>
  </w:num>
  <w:num w:numId="6" w16cid:durableId="1694720738">
    <w:abstractNumId w:val="1"/>
  </w:num>
  <w:num w:numId="7" w16cid:durableId="1161576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267"/>
    <w:rsid w:val="00031374"/>
    <w:rsid w:val="00035DEC"/>
    <w:rsid w:val="000A1097"/>
    <w:rsid w:val="000B76EB"/>
    <w:rsid w:val="000E2A8F"/>
    <w:rsid w:val="0012774F"/>
    <w:rsid w:val="00144B7A"/>
    <w:rsid w:val="00180C6E"/>
    <w:rsid w:val="0029606A"/>
    <w:rsid w:val="004848F3"/>
    <w:rsid w:val="004A2198"/>
    <w:rsid w:val="004A75F2"/>
    <w:rsid w:val="005144A9"/>
    <w:rsid w:val="00520165"/>
    <w:rsid w:val="00557E18"/>
    <w:rsid w:val="005B1B08"/>
    <w:rsid w:val="00632C3C"/>
    <w:rsid w:val="00662BDB"/>
    <w:rsid w:val="006A5DF1"/>
    <w:rsid w:val="006B7198"/>
    <w:rsid w:val="006D4AB3"/>
    <w:rsid w:val="006F3B81"/>
    <w:rsid w:val="007D7198"/>
    <w:rsid w:val="008310DA"/>
    <w:rsid w:val="00870F9F"/>
    <w:rsid w:val="008804B6"/>
    <w:rsid w:val="00897AB0"/>
    <w:rsid w:val="008A3553"/>
    <w:rsid w:val="009003D1"/>
    <w:rsid w:val="00947A50"/>
    <w:rsid w:val="00977267"/>
    <w:rsid w:val="00A905AC"/>
    <w:rsid w:val="00B04EB6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8E84FB2"/>
  <w15:chartTrackingRefBased/>
  <w15:docId w15:val="{648DB195-946E-4447-B323-D8D9E888C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A219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A21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455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2024-02-28T08:23:00Z</cp:lastPrinted>
  <dcterms:created xsi:type="dcterms:W3CDTF">2024-02-28T07:58:00Z</dcterms:created>
  <dcterms:modified xsi:type="dcterms:W3CDTF">2024-02-28T08:23:00Z</dcterms:modified>
</cp:coreProperties>
</file>