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E3D6AB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33C432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FAAA9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DA833D5" w14:textId="20794BD1" w:rsidR="00A44833" w:rsidRPr="00A44833" w:rsidRDefault="00B51092" w:rsidP="00B51092">
      <w:p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51092">
        <w:rPr>
          <w:rFonts w:ascii="Arial" w:hAnsi="Arial" w:cs="Arial"/>
          <w:b/>
          <w:sz w:val="24"/>
          <w:szCs w:val="24"/>
        </w:rPr>
        <w:t xml:space="preserve">Opracowanie dokumentacji projektowo-kosztorysowej rozbudowy Szpitalnego Oddziału Ratunkowego przy Szpitalu Miejskim Specjalistycznym im. Gabriela Narutowicza w Krakowie wraz z uwzględnieniem lądowiska dla helikopterów na dachu i zagospodarowaniem terenu 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="00A44833" w:rsidRPr="0012157F">
        <w:rPr>
          <w:rFonts w:ascii="Arial" w:hAnsi="Arial" w:cs="Arial"/>
          <w:sz w:val="24"/>
          <w:szCs w:val="24"/>
        </w:rPr>
        <w:t>Znak sprawy:</w:t>
      </w:r>
      <w:r w:rsidR="00A44833"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182045">
        <w:rPr>
          <w:rFonts w:ascii="Arial" w:hAnsi="Arial" w:cs="Arial"/>
          <w:b/>
          <w:sz w:val="24"/>
          <w:szCs w:val="24"/>
        </w:rPr>
        <w:t>12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045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1092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2024-02-14T10:50:00Z</cp:lastPrinted>
  <dcterms:created xsi:type="dcterms:W3CDTF">2024-02-01T12:02:00Z</dcterms:created>
  <dcterms:modified xsi:type="dcterms:W3CDTF">2024-02-14T10:50:00Z</dcterms:modified>
</cp:coreProperties>
</file>