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436F3" w14:textId="77777777" w:rsidR="00082305" w:rsidRDefault="00082305" w:rsidP="00082305">
      <w:pPr>
        <w:spacing w:after="100" w:afterAutospacing="1" w:line="240" w:lineRule="auto"/>
        <w:outlineLvl w:val="2"/>
        <w:rPr>
          <w:rFonts w:ascii="Arial Narrow" w:eastAsia="Times New Roman" w:hAnsi="Arial Narrow" w:cs="Times New Roman"/>
          <w:kern w:val="0"/>
          <w:lang w:eastAsia="pl-PL"/>
          <w14:ligatures w14:val="none"/>
        </w:rPr>
      </w:pPr>
      <w:r w:rsidRPr="00082305">
        <w:rPr>
          <w:rFonts w:ascii="Arial Narrow" w:eastAsia="Times New Roman" w:hAnsi="Arial Narrow" w:cs="Times New Roman"/>
          <w:kern w:val="0"/>
          <w:lang w:eastAsia="pl-PL"/>
          <w14:ligatures w14:val="none"/>
        </w:rPr>
        <w:t>Ogłoszenie o zamówieniu z dnia 12.02.2024</w:t>
      </w:r>
    </w:p>
    <w:p w14:paraId="7D87919F" w14:textId="5E55CB65" w:rsidR="00082305" w:rsidRPr="00082305" w:rsidRDefault="00082305" w:rsidP="00082305">
      <w:pPr>
        <w:spacing w:after="100" w:afterAutospacing="1" w:line="240" w:lineRule="auto"/>
        <w:outlineLvl w:val="2"/>
        <w:rPr>
          <w:rFonts w:ascii="Arial Narrow" w:eastAsia="Times New Roman" w:hAnsi="Arial Narrow" w:cs="Times New Roman"/>
          <w:kern w:val="0"/>
          <w:lang w:eastAsia="pl-PL"/>
          <w14:ligatures w14:val="none"/>
        </w:rPr>
      </w:pPr>
      <w:r>
        <w:rPr>
          <w:rFonts w:ascii="Arial Narrow" w:eastAsia="Times New Roman" w:hAnsi="Arial Narrow" w:cs="Times New Roman"/>
          <w:kern w:val="0"/>
          <w:lang w:eastAsia="pl-PL"/>
          <w14:ligatures w14:val="none"/>
        </w:rPr>
        <w:t>Sprawa nr: 25/2024</w:t>
      </w:r>
    </w:p>
    <w:p w14:paraId="53C2847E" w14:textId="5C1AF5B8" w:rsidR="00082305" w:rsidRPr="00082305" w:rsidRDefault="00082305" w:rsidP="00082305">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sz w:val="24"/>
          <w:szCs w:val="24"/>
          <w:lang w:eastAsia="pl-PL"/>
          <w14:ligatures w14:val="none"/>
        </w:rPr>
      </w:pPr>
      <w:r w:rsidRPr="00082305">
        <w:rPr>
          <w:rFonts w:ascii="Arial Narrow" w:eastAsia="Times New Roman" w:hAnsi="Arial Narrow" w:cs="Times New Roman"/>
          <w:b/>
          <w:bCs/>
          <w:color w:val="4A4A4A"/>
          <w:kern w:val="36"/>
          <w:sz w:val="24"/>
          <w:szCs w:val="24"/>
          <w:lang w:eastAsia="pl-PL"/>
          <w14:ligatures w14:val="none"/>
        </w:rPr>
        <w:t>Ogłoszenie o zamówieniu</w:t>
      </w:r>
      <w:r w:rsidRPr="00082305">
        <w:rPr>
          <w:rFonts w:ascii="Arial Narrow" w:eastAsia="Times New Roman" w:hAnsi="Arial Narrow" w:cs="Times New Roman"/>
          <w:b/>
          <w:bCs/>
          <w:color w:val="4A4A4A"/>
          <w:kern w:val="36"/>
          <w:sz w:val="24"/>
          <w:szCs w:val="24"/>
          <w:lang w:eastAsia="pl-PL"/>
          <w14:ligatures w14:val="none"/>
        </w:rPr>
        <w:br/>
        <w:t>Usługi napraw sterylizatorów, myjni, automatów myjąco-dezynfekujących oraz szaf endoskopowych</w:t>
      </w:r>
    </w:p>
    <w:p w14:paraId="6861AD5D"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I - ZAMAWIAJĄCY</w:t>
      </w:r>
    </w:p>
    <w:p w14:paraId="0644AF9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1.1.) Rola zamawiającego</w:t>
      </w:r>
    </w:p>
    <w:p w14:paraId="1410EF6D"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68BDEB9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1.2.) Nazwa zamawiającego: </w:t>
      </w:r>
      <w:r w:rsidRPr="00082305">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9039BCD"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1.3.) Oddział zamawiającego: </w:t>
      </w:r>
      <w:r w:rsidRPr="00082305">
        <w:rPr>
          <w:rFonts w:ascii="Arial Narrow" w:eastAsia="Times New Roman" w:hAnsi="Arial Narrow" w:cs="Times New Roman"/>
          <w:color w:val="000000"/>
          <w:kern w:val="0"/>
          <w:lang w:eastAsia="pl-PL"/>
          <w14:ligatures w14:val="none"/>
        </w:rPr>
        <w:t>Sekcja Zamówień Publicznych</w:t>
      </w:r>
    </w:p>
    <w:p w14:paraId="7A7CFE28"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1.4) Krajowy Numer Identyfikacyjny: </w:t>
      </w:r>
      <w:r w:rsidRPr="00082305">
        <w:rPr>
          <w:rFonts w:ascii="Arial Narrow" w:eastAsia="Times New Roman" w:hAnsi="Arial Narrow" w:cs="Times New Roman"/>
          <w:color w:val="000000"/>
          <w:kern w:val="0"/>
          <w:lang w:eastAsia="pl-PL"/>
          <w14:ligatures w14:val="none"/>
        </w:rPr>
        <w:t>REGON 090538318</w:t>
      </w:r>
    </w:p>
    <w:p w14:paraId="282F39F2"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 Adres zamawiającego</w:t>
      </w:r>
    </w:p>
    <w:p w14:paraId="36CEC4AB"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1.5.1.) Ulica: </w:t>
      </w:r>
      <w:r w:rsidRPr="00082305">
        <w:rPr>
          <w:rFonts w:ascii="Arial Narrow" w:eastAsia="Times New Roman" w:hAnsi="Arial Narrow" w:cs="Times New Roman"/>
          <w:color w:val="000000"/>
          <w:kern w:val="0"/>
          <w:lang w:eastAsia="pl-PL"/>
          <w14:ligatures w14:val="none"/>
        </w:rPr>
        <w:t>Powstańców Warszawy 5</w:t>
      </w:r>
    </w:p>
    <w:p w14:paraId="355BA01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1.5.2.) Miejscowość: </w:t>
      </w:r>
      <w:r w:rsidRPr="00082305">
        <w:rPr>
          <w:rFonts w:ascii="Arial Narrow" w:eastAsia="Times New Roman" w:hAnsi="Arial Narrow" w:cs="Times New Roman"/>
          <w:color w:val="000000"/>
          <w:kern w:val="0"/>
          <w:lang w:eastAsia="pl-PL"/>
          <w14:ligatures w14:val="none"/>
        </w:rPr>
        <w:t>Bydgoszcz</w:t>
      </w:r>
    </w:p>
    <w:p w14:paraId="1719BFF8"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1.5.3.) Kod pocztowy: </w:t>
      </w:r>
      <w:r w:rsidRPr="00082305">
        <w:rPr>
          <w:rFonts w:ascii="Arial Narrow" w:eastAsia="Times New Roman" w:hAnsi="Arial Narrow" w:cs="Times New Roman"/>
          <w:color w:val="000000"/>
          <w:kern w:val="0"/>
          <w:lang w:eastAsia="pl-PL"/>
          <w14:ligatures w14:val="none"/>
        </w:rPr>
        <w:t>85-681</w:t>
      </w:r>
    </w:p>
    <w:p w14:paraId="51E63B40"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1.5.4.) Województwo: </w:t>
      </w:r>
      <w:r w:rsidRPr="00082305">
        <w:rPr>
          <w:rFonts w:ascii="Arial Narrow" w:eastAsia="Times New Roman" w:hAnsi="Arial Narrow" w:cs="Times New Roman"/>
          <w:color w:val="000000"/>
          <w:kern w:val="0"/>
          <w:lang w:eastAsia="pl-PL"/>
          <w14:ligatures w14:val="none"/>
        </w:rPr>
        <w:t>kujawsko-pomorskie</w:t>
      </w:r>
    </w:p>
    <w:p w14:paraId="087BDBE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1.5.5.) Kraj: </w:t>
      </w:r>
      <w:r w:rsidRPr="00082305">
        <w:rPr>
          <w:rFonts w:ascii="Arial Narrow" w:eastAsia="Times New Roman" w:hAnsi="Arial Narrow" w:cs="Times New Roman"/>
          <w:color w:val="000000"/>
          <w:kern w:val="0"/>
          <w:lang w:eastAsia="pl-PL"/>
          <w14:ligatures w14:val="none"/>
        </w:rPr>
        <w:t>Polska</w:t>
      </w:r>
    </w:p>
    <w:p w14:paraId="12AFAB4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1.5.6.) Lokalizacja NUTS 3: </w:t>
      </w:r>
      <w:r w:rsidRPr="00082305">
        <w:rPr>
          <w:rFonts w:ascii="Arial Narrow" w:eastAsia="Times New Roman" w:hAnsi="Arial Narrow" w:cs="Times New Roman"/>
          <w:color w:val="000000"/>
          <w:kern w:val="0"/>
          <w:lang w:eastAsia="pl-PL"/>
          <w14:ligatures w14:val="none"/>
        </w:rPr>
        <w:t>PL613 - Bydgosko-toruński</w:t>
      </w:r>
    </w:p>
    <w:p w14:paraId="784A500D"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1.5.7.) Numer telefonu: </w:t>
      </w:r>
      <w:r w:rsidRPr="00082305">
        <w:rPr>
          <w:rFonts w:ascii="Arial Narrow" w:eastAsia="Times New Roman" w:hAnsi="Arial Narrow" w:cs="Times New Roman"/>
          <w:color w:val="000000"/>
          <w:kern w:val="0"/>
          <w:lang w:eastAsia="pl-PL"/>
          <w14:ligatures w14:val="none"/>
        </w:rPr>
        <w:t>261 417 449</w:t>
      </w:r>
    </w:p>
    <w:p w14:paraId="55EE08B2"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1.5.9.) Adres poczty elektronicznej: </w:t>
      </w:r>
      <w:r w:rsidRPr="00082305">
        <w:rPr>
          <w:rFonts w:ascii="Arial Narrow" w:eastAsia="Times New Roman" w:hAnsi="Arial Narrow" w:cs="Times New Roman"/>
          <w:color w:val="000000"/>
          <w:kern w:val="0"/>
          <w:lang w:eastAsia="pl-PL"/>
          <w14:ligatures w14:val="none"/>
        </w:rPr>
        <w:t>paulina.kucharska@10wsk.mil.pl</w:t>
      </w:r>
    </w:p>
    <w:p w14:paraId="27D065D0"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1.5.10.) Adres strony internetowej zamawiającego: </w:t>
      </w:r>
      <w:r w:rsidRPr="00082305">
        <w:rPr>
          <w:rFonts w:ascii="Arial Narrow" w:eastAsia="Times New Roman" w:hAnsi="Arial Narrow" w:cs="Times New Roman"/>
          <w:color w:val="000000"/>
          <w:kern w:val="0"/>
          <w:lang w:eastAsia="pl-PL"/>
          <w14:ligatures w14:val="none"/>
        </w:rPr>
        <w:t>www.10wsk.mil.pl</w:t>
      </w:r>
    </w:p>
    <w:p w14:paraId="00DEAB8B"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1.6.) Rodzaj zamawiającego: </w:t>
      </w:r>
      <w:r w:rsidRPr="00082305">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96791D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1.7.) Przedmiot działalności zamawiającego: </w:t>
      </w:r>
      <w:r w:rsidRPr="00082305">
        <w:rPr>
          <w:rFonts w:ascii="Arial Narrow" w:eastAsia="Times New Roman" w:hAnsi="Arial Narrow" w:cs="Times New Roman"/>
          <w:color w:val="000000"/>
          <w:kern w:val="0"/>
          <w:lang w:eastAsia="pl-PL"/>
          <w14:ligatures w14:val="none"/>
        </w:rPr>
        <w:t>Zdrowie</w:t>
      </w:r>
    </w:p>
    <w:p w14:paraId="1552D49A"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II – INFORMACJE PODSTAWOWE</w:t>
      </w:r>
    </w:p>
    <w:p w14:paraId="25B2E1C0"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2.1.) Ogłoszenie dotyczy:</w:t>
      </w:r>
    </w:p>
    <w:p w14:paraId="5A8B595E"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Zamówienia publicznego</w:t>
      </w:r>
    </w:p>
    <w:p w14:paraId="2EF0441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2.2.) Ogłoszenie dotyczy usług społecznych i innych szczególnych usług: </w:t>
      </w:r>
      <w:r w:rsidRPr="00082305">
        <w:rPr>
          <w:rFonts w:ascii="Arial Narrow" w:eastAsia="Times New Roman" w:hAnsi="Arial Narrow" w:cs="Times New Roman"/>
          <w:color w:val="000000"/>
          <w:kern w:val="0"/>
          <w:lang w:eastAsia="pl-PL"/>
          <w14:ligatures w14:val="none"/>
        </w:rPr>
        <w:t>Nie</w:t>
      </w:r>
    </w:p>
    <w:p w14:paraId="5270F122"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2.3.) Nazwa zamówienia albo umowy ramowej:</w:t>
      </w:r>
    </w:p>
    <w:p w14:paraId="51DF89D4"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Usługi napraw sterylizatorów, myjni, automatów myjąco-dezynfekujących oraz szaf endoskopowych</w:t>
      </w:r>
    </w:p>
    <w:p w14:paraId="07B77A1D"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2.4.) Identyfikator postępowania: </w:t>
      </w:r>
      <w:r w:rsidRPr="00082305">
        <w:rPr>
          <w:rFonts w:ascii="Arial Narrow" w:eastAsia="Times New Roman" w:hAnsi="Arial Narrow" w:cs="Times New Roman"/>
          <w:color w:val="000000"/>
          <w:kern w:val="0"/>
          <w:lang w:eastAsia="pl-PL"/>
          <w14:ligatures w14:val="none"/>
        </w:rPr>
        <w:t>ocds-148610-8d0d9f76-c99e-11ee-a84d-d63fc4d19e65</w:t>
      </w:r>
    </w:p>
    <w:p w14:paraId="24D453D3"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2.5.) Numer ogłoszenia: </w:t>
      </w:r>
      <w:r w:rsidRPr="00082305">
        <w:rPr>
          <w:rFonts w:ascii="Arial Narrow" w:eastAsia="Times New Roman" w:hAnsi="Arial Narrow" w:cs="Times New Roman"/>
          <w:color w:val="000000"/>
          <w:kern w:val="0"/>
          <w:lang w:eastAsia="pl-PL"/>
          <w14:ligatures w14:val="none"/>
        </w:rPr>
        <w:t>2024/BZP 00101771</w:t>
      </w:r>
    </w:p>
    <w:p w14:paraId="00A07C5B"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2.6.) Wersja ogłoszenia: </w:t>
      </w:r>
      <w:r w:rsidRPr="00082305">
        <w:rPr>
          <w:rFonts w:ascii="Arial Narrow" w:eastAsia="Times New Roman" w:hAnsi="Arial Narrow" w:cs="Times New Roman"/>
          <w:color w:val="000000"/>
          <w:kern w:val="0"/>
          <w:lang w:eastAsia="pl-PL"/>
          <w14:ligatures w14:val="none"/>
        </w:rPr>
        <w:t>01</w:t>
      </w:r>
    </w:p>
    <w:p w14:paraId="27CF531A"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2.7.) Data ogłoszenia: </w:t>
      </w:r>
      <w:r w:rsidRPr="00082305">
        <w:rPr>
          <w:rFonts w:ascii="Arial Narrow" w:eastAsia="Times New Roman" w:hAnsi="Arial Narrow" w:cs="Times New Roman"/>
          <w:color w:val="000000"/>
          <w:kern w:val="0"/>
          <w:lang w:eastAsia="pl-PL"/>
          <w14:ligatures w14:val="none"/>
        </w:rPr>
        <w:t>2024-02-12</w:t>
      </w:r>
    </w:p>
    <w:p w14:paraId="57B3CE1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2.8.) Zamówienie albo umowa ramowa zostały ujęte w planie postępowań: </w:t>
      </w:r>
      <w:r w:rsidRPr="00082305">
        <w:rPr>
          <w:rFonts w:ascii="Arial Narrow" w:eastAsia="Times New Roman" w:hAnsi="Arial Narrow" w:cs="Times New Roman"/>
          <w:color w:val="000000"/>
          <w:kern w:val="0"/>
          <w:lang w:eastAsia="pl-PL"/>
          <w14:ligatures w14:val="none"/>
        </w:rPr>
        <w:t>Nie</w:t>
      </w:r>
    </w:p>
    <w:p w14:paraId="27F5E578"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082305">
        <w:rPr>
          <w:rFonts w:ascii="Arial Narrow" w:eastAsia="Times New Roman" w:hAnsi="Arial Narrow" w:cs="Times New Roman"/>
          <w:color w:val="000000"/>
          <w:kern w:val="0"/>
          <w:lang w:eastAsia="pl-PL"/>
          <w14:ligatures w14:val="none"/>
        </w:rPr>
        <w:t>Nie</w:t>
      </w:r>
    </w:p>
    <w:p w14:paraId="1F70E2B2"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082305">
        <w:rPr>
          <w:rFonts w:ascii="Arial Narrow" w:eastAsia="Times New Roman" w:hAnsi="Arial Narrow" w:cs="Times New Roman"/>
          <w:color w:val="000000"/>
          <w:kern w:val="0"/>
          <w:lang w:eastAsia="pl-PL"/>
          <w14:ligatures w14:val="none"/>
        </w:rPr>
        <w:t>Nie</w:t>
      </w:r>
    </w:p>
    <w:p w14:paraId="48B57FA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2.16.) Tryb udzielenia zamówienia wraz z podstawą prawną</w:t>
      </w:r>
    </w:p>
    <w:p w14:paraId="75F03F2D"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1CB4A30D"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III – UDOSTĘPNIANIE DOKUMENTÓW ZAMÓWIENIA I KOMUNIKACJA</w:t>
      </w:r>
    </w:p>
    <w:p w14:paraId="58DFED62"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3.1.) Adres strony internetowej prowadzonego postępowania</w:t>
      </w:r>
    </w:p>
    <w:p w14:paraId="21A2A344"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https://e-propublico.pl</w:t>
      </w:r>
    </w:p>
    <w:p w14:paraId="775E394C"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3.2.) Zamawiający zastrzega dostęp do dokumentów zamówienia: </w:t>
      </w:r>
      <w:r w:rsidRPr="00082305">
        <w:rPr>
          <w:rFonts w:ascii="Arial Narrow" w:eastAsia="Times New Roman" w:hAnsi="Arial Narrow" w:cs="Times New Roman"/>
          <w:color w:val="000000"/>
          <w:kern w:val="0"/>
          <w:lang w:eastAsia="pl-PL"/>
          <w14:ligatures w14:val="none"/>
        </w:rPr>
        <w:t>Nie</w:t>
      </w:r>
    </w:p>
    <w:p w14:paraId="74C9116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082305">
        <w:rPr>
          <w:rFonts w:ascii="Arial Narrow" w:eastAsia="Times New Roman" w:hAnsi="Arial Narrow" w:cs="Times New Roman"/>
          <w:color w:val="000000"/>
          <w:kern w:val="0"/>
          <w:lang w:eastAsia="pl-PL"/>
          <w14:ligatures w14:val="none"/>
        </w:rPr>
        <w:t>Tak</w:t>
      </w:r>
    </w:p>
    <w:p w14:paraId="60AD220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082305">
        <w:rPr>
          <w:rFonts w:ascii="Arial Narrow" w:eastAsia="Times New Roman" w:hAnsi="Arial Narrow" w:cs="Times New Roman"/>
          <w:color w:val="000000"/>
          <w:kern w:val="0"/>
          <w:lang w:eastAsia="pl-PL"/>
          <w14:ligatures w14:val="none"/>
        </w:rPr>
        <w:t>https://e-propublico.pl</w:t>
      </w:r>
    </w:p>
    <w:p w14:paraId="6CFFA51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082305">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082305">
        <w:rPr>
          <w:rFonts w:ascii="Arial Narrow" w:eastAsia="Times New Roman" w:hAnsi="Arial Narrow" w:cs="Times New Roman"/>
          <w:color w:val="000000"/>
          <w:kern w:val="0"/>
          <w:lang w:eastAsia="pl-PL"/>
          <w14:ligatures w14:val="none"/>
        </w:rPr>
        <w:t>Firefox</w:t>
      </w:r>
      <w:proofErr w:type="spellEnd"/>
      <w:r w:rsidRPr="00082305">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082305">
        <w:rPr>
          <w:rFonts w:ascii="Arial Narrow" w:eastAsia="Times New Roman" w:hAnsi="Arial Narrow" w:cs="Times New Roman"/>
          <w:color w:val="000000"/>
          <w:kern w:val="0"/>
          <w:lang w:eastAsia="pl-PL"/>
          <w14:ligatures w14:val="none"/>
        </w:rPr>
        <w:t>Cookies</w:t>
      </w:r>
      <w:proofErr w:type="spellEnd"/>
      <w:r w:rsidRPr="00082305">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82305">
        <w:rPr>
          <w:rFonts w:ascii="Arial Narrow" w:eastAsia="Times New Roman" w:hAnsi="Arial Narrow" w:cs="Times New Roman"/>
          <w:color w:val="000000"/>
          <w:kern w:val="0"/>
          <w:lang w:eastAsia="pl-PL"/>
          <w14:ligatures w14:val="none"/>
        </w:rPr>
        <w:t>hh:mm:ss</w:t>
      </w:r>
      <w:proofErr w:type="spellEnd"/>
      <w:r w:rsidRPr="00082305">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66D137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082305">
        <w:rPr>
          <w:rFonts w:ascii="Arial Narrow" w:eastAsia="Times New Roman" w:hAnsi="Arial Narrow" w:cs="Times New Roman"/>
          <w:color w:val="000000"/>
          <w:kern w:val="0"/>
          <w:lang w:eastAsia="pl-PL"/>
          <w14:ligatures w14:val="none"/>
        </w:rPr>
        <w:t>Nie</w:t>
      </w:r>
    </w:p>
    <w:p w14:paraId="4190610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3.12.) Oferta - katalog elektroniczny: </w:t>
      </w:r>
      <w:r w:rsidRPr="00082305">
        <w:rPr>
          <w:rFonts w:ascii="Arial Narrow" w:eastAsia="Times New Roman" w:hAnsi="Arial Narrow" w:cs="Times New Roman"/>
          <w:color w:val="000000"/>
          <w:kern w:val="0"/>
          <w:lang w:eastAsia="pl-PL"/>
          <w14:ligatures w14:val="none"/>
        </w:rPr>
        <w:t>Nie dotyczy</w:t>
      </w:r>
    </w:p>
    <w:p w14:paraId="5AE6DDC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65D6D06A"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polski</w:t>
      </w:r>
    </w:p>
    <w:p w14:paraId="7D066A6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3.15.) RODO (obowiązek informacyjny): </w:t>
      </w:r>
      <w:r w:rsidRPr="00082305">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82305">
        <w:rPr>
          <w:rFonts w:ascii="Arial Narrow" w:eastAsia="Times New Roman" w:hAnsi="Arial Narrow" w:cs="Times New Roman"/>
          <w:color w:val="000000"/>
          <w:kern w:val="0"/>
          <w:lang w:eastAsia="pl-PL"/>
          <w14:ligatures w14:val="none"/>
        </w:rPr>
        <w:t>Dz.Urz</w:t>
      </w:r>
      <w:proofErr w:type="spellEnd"/>
      <w:r w:rsidRPr="00082305">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A2C702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3.16.) RODO (ograniczenia stosowania): </w:t>
      </w:r>
      <w:r w:rsidRPr="00082305">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w:t>
      </w:r>
      <w:r w:rsidRPr="00082305">
        <w:rPr>
          <w:rFonts w:ascii="Arial Narrow" w:eastAsia="Times New Roman" w:hAnsi="Arial Narrow" w:cs="Times New Roman"/>
          <w:color w:val="000000"/>
          <w:kern w:val="0"/>
          <w:lang w:eastAsia="pl-PL"/>
          <w14:ligatures w14:val="none"/>
        </w:rPr>
        <w:lastRenderedPageBreak/>
        <w:t>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5D711FD"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IV – PRZEDMIOT ZAMÓWIENIA</w:t>
      </w:r>
    </w:p>
    <w:p w14:paraId="76D9C29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 Informacje ogólne odnoszące się do przedmiotu zamówienia.</w:t>
      </w:r>
    </w:p>
    <w:p w14:paraId="1B0B171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4.1.1.) Przed wszczęciem postępowania przeprowadzono konsultacje rynkowe: </w:t>
      </w:r>
      <w:r w:rsidRPr="00082305">
        <w:rPr>
          <w:rFonts w:ascii="Arial Narrow" w:eastAsia="Times New Roman" w:hAnsi="Arial Narrow" w:cs="Times New Roman"/>
          <w:color w:val="000000"/>
          <w:kern w:val="0"/>
          <w:lang w:eastAsia="pl-PL"/>
          <w14:ligatures w14:val="none"/>
        </w:rPr>
        <w:t>Nie</w:t>
      </w:r>
    </w:p>
    <w:p w14:paraId="1381872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4.1.2.) Numer referencyjny: </w:t>
      </w:r>
      <w:r w:rsidRPr="00082305">
        <w:rPr>
          <w:rFonts w:ascii="Arial Narrow" w:eastAsia="Times New Roman" w:hAnsi="Arial Narrow" w:cs="Times New Roman"/>
          <w:color w:val="000000"/>
          <w:kern w:val="0"/>
          <w:lang w:eastAsia="pl-PL"/>
          <w14:ligatures w14:val="none"/>
        </w:rPr>
        <w:t>25/2024</w:t>
      </w:r>
    </w:p>
    <w:p w14:paraId="6B29B22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4.1.3.) Rodzaj zamówienia: </w:t>
      </w:r>
      <w:r w:rsidRPr="00082305">
        <w:rPr>
          <w:rFonts w:ascii="Arial Narrow" w:eastAsia="Times New Roman" w:hAnsi="Arial Narrow" w:cs="Times New Roman"/>
          <w:color w:val="000000"/>
          <w:kern w:val="0"/>
          <w:lang w:eastAsia="pl-PL"/>
          <w14:ligatures w14:val="none"/>
        </w:rPr>
        <w:t>Usługi</w:t>
      </w:r>
    </w:p>
    <w:p w14:paraId="39A5B3E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082305">
        <w:rPr>
          <w:rFonts w:ascii="Arial Narrow" w:eastAsia="Times New Roman" w:hAnsi="Arial Narrow" w:cs="Times New Roman"/>
          <w:color w:val="000000"/>
          <w:kern w:val="0"/>
          <w:lang w:eastAsia="pl-PL"/>
          <w14:ligatures w14:val="none"/>
        </w:rPr>
        <w:t>Nie</w:t>
      </w:r>
    </w:p>
    <w:p w14:paraId="24F478D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4.1.8.) Możliwe jest składanie ofert częściowych: </w:t>
      </w:r>
      <w:r w:rsidRPr="00082305">
        <w:rPr>
          <w:rFonts w:ascii="Arial Narrow" w:eastAsia="Times New Roman" w:hAnsi="Arial Narrow" w:cs="Times New Roman"/>
          <w:color w:val="000000"/>
          <w:kern w:val="0"/>
          <w:lang w:eastAsia="pl-PL"/>
          <w14:ligatures w14:val="none"/>
        </w:rPr>
        <w:t>Nie</w:t>
      </w:r>
    </w:p>
    <w:p w14:paraId="51CDBA7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082305">
        <w:rPr>
          <w:rFonts w:ascii="Arial Narrow" w:eastAsia="Times New Roman" w:hAnsi="Arial Narrow" w:cs="Times New Roman"/>
          <w:color w:val="000000"/>
          <w:kern w:val="0"/>
          <w:lang w:eastAsia="pl-PL"/>
          <w14:ligatures w14:val="none"/>
        </w:rPr>
        <w:t>Nie</w:t>
      </w:r>
    </w:p>
    <w:p w14:paraId="5C77043A"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 Informacje szczegółowe odnoszące się do przedmiotu zamówienia:</w:t>
      </w:r>
    </w:p>
    <w:p w14:paraId="5CEA0A3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4.2.2.) Krótki opis przedmiotu zamówienia</w:t>
      </w:r>
    </w:p>
    <w:p w14:paraId="19970ECA"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Usługi napraw sterylizatorów, myjni, automatów myjąco-dezynfekujących oraz szaf endoskopowych zgodnie z zapisami SWZ i formularza cenowego</w:t>
      </w:r>
    </w:p>
    <w:p w14:paraId="531F2C4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4.2.6.) Główny kod CPV: </w:t>
      </w:r>
      <w:r w:rsidRPr="000823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6DF38CC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4.2.8.) Zamówienie obejmuje opcje: </w:t>
      </w:r>
      <w:r w:rsidRPr="00082305">
        <w:rPr>
          <w:rFonts w:ascii="Arial Narrow" w:eastAsia="Times New Roman" w:hAnsi="Arial Narrow" w:cs="Times New Roman"/>
          <w:color w:val="000000"/>
          <w:kern w:val="0"/>
          <w:lang w:eastAsia="pl-PL"/>
          <w14:ligatures w14:val="none"/>
        </w:rPr>
        <w:t>Nie</w:t>
      </w:r>
    </w:p>
    <w:p w14:paraId="336C32A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4.2.10.) Okres realizacji zamówienia albo umowy ramowej: </w:t>
      </w:r>
      <w:r w:rsidRPr="00082305">
        <w:rPr>
          <w:rFonts w:ascii="Arial Narrow" w:eastAsia="Times New Roman" w:hAnsi="Arial Narrow" w:cs="Times New Roman"/>
          <w:color w:val="000000"/>
          <w:kern w:val="0"/>
          <w:lang w:eastAsia="pl-PL"/>
          <w14:ligatures w14:val="none"/>
        </w:rPr>
        <w:t>do 2024-11-15</w:t>
      </w:r>
    </w:p>
    <w:p w14:paraId="58DF85BC"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4.2.11.) Zamawiający przewiduje wznowienia: </w:t>
      </w:r>
      <w:r w:rsidRPr="00082305">
        <w:rPr>
          <w:rFonts w:ascii="Arial Narrow" w:eastAsia="Times New Roman" w:hAnsi="Arial Narrow" w:cs="Times New Roman"/>
          <w:color w:val="000000"/>
          <w:kern w:val="0"/>
          <w:lang w:eastAsia="pl-PL"/>
          <w14:ligatures w14:val="none"/>
        </w:rPr>
        <w:t>Nie</w:t>
      </w:r>
    </w:p>
    <w:p w14:paraId="121A541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082305">
        <w:rPr>
          <w:rFonts w:ascii="Arial Narrow" w:eastAsia="Times New Roman" w:hAnsi="Arial Narrow" w:cs="Times New Roman"/>
          <w:color w:val="000000"/>
          <w:kern w:val="0"/>
          <w:lang w:eastAsia="pl-PL"/>
          <w14:ligatures w14:val="none"/>
        </w:rPr>
        <w:t>Nie</w:t>
      </w:r>
    </w:p>
    <w:p w14:paraId="1717D0B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 Kryteria oceny ofert</w:t>
      </w:r>
    </w:p>
    <w:p w14:paraId="07ADD8D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4.3.1.) Sposób oceny ofert: </w:t>
      </w:r>
      <w:r w:rsidRPr="000823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3646EF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4.3.2.) Sposób określania wagi kryteriów oceny ofert: </w:t>
      </w:r>
      <w:r w:rsidRPr="00082305">
        <w:rPr>
          <w:rFonts w:ascii="Arial Narrow" w:eastAsia="Times New Roman" w:hAnsi="Arial Narrow" w:cs="Times New Roman"/>
          <w:color w:val="000000"/>
          <w:kern w:val="0"/>
          <w:lang w:eastAsia="pl-PL"/>
          <w14:ligatures w14:val="none"/>
        </w:rPr>
        <w:t>Procentowo</w:t>
      </w:r>
    </w:p>
    <w:p w14:paraId="2F02092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4.3.3.) Stosowane kryteria oceny ofert: </w:t>
      </w:r>
      <w:r w:rsidRPr="00082305">
        <w:rPr>
          <w:rFonts w:ascii="Arial Narrow" w:eastAsia="Times New Roman" w:hAnsi="Arial Narrow" w:cs="Times New Roman"/>
          <w:color w:val="000000"/>
          <w:kern w:val="0"/>
          <w:lang w:eastAsia="pl-PL"/>
          <w14:ligatures w14:val="none"/>
        </w:rPr>
        <w:t>Kryterium ceny oraz kryteria jakościowe</w:t>
      </w:r>
    </w:p>
    <w:p w14:paraId="7C259D3D"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Kryterium 1</w:t>
      </w:r>
    </w:p>
    <w:p w14:paraId="4A0E345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4.3.5.) Nazwa kryterium: </w:t>
      </w:r>
      <w:r w:rsidRPr="00082305">
        <w:rPr>
          <w:rFonts w:ascii="Arial Narrow" w:eastAsia="Times New Roman" w:hAnsi="Arial Narrow" w:cs="Times New Roman"/>
          <w:color w:val="000000"/>
          <w:kern w:val="0"/>
          <w:lang w:eastAsia="pl-PL"/>
          <w14:ligatures w14:val="none"/>
        </w:rPr>
        <w:t>Cena</w:t>
      </w:r>
    </w:p>
    <w:p w14:paraId="1DFA6E6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4.3.6.) Waga: </w:t>
      </w:r>
      <w:r w:rsidRPr="00082305">
        <w:rPr>
          <w:rFonts w:ascii="Arial Narrow" w:eastAsia="Times New Roman" w:hAnsi="Arial Narrow" w:cs="Times New Roman"/>
          <w:color w:val="000000"/>
          <w:kern w:val="0"/>
          <w:lang w:eastAsia="pl-PL"/>
          <w14:ligatures w14:val="none"/>
        </w:rPr>
        <w:t>50</w:t>
      </w:r>
    </w:p>
    <w:p w14:paraId="2B6B4BBA"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Kryterium 2</w:t>
      </w:r>
    </w:p>
    <w:p w14:paraId="4E44E94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4.3.4.) Rodzaj kryterium:</w:t>
      </w:r>
    </w:p>
    <w:p w14:paraId="44B5FFF1"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inne.</w:t>
      </w:r>
    </w:p>
    <w:p w14:paraId="15288E6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4.3.5.) Nazwa kryterium: </w:t>
      </w:r>
      <w:r w:rsidRPr="00082305">
        <w:rPr>
          <w:rFonts w:ascii="Arial Narrow" w:eastAsia="Times New Roman" w:hAnsi="Arial Narrow" w:cs="Times New Roman"/>
          <w:color w:val="000000"/>
          <w:kern w:val="0"/>
          <w:lang w:eastAsia="pl-PL"/>
          <w14:ligatures w14:val="none"/>
        </w:rPr>
        <w:t>Autoryzacja Producenta</w:t>
      </w:r>
    </w:p>
    <w:p w14:paraId="4FEBD4B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4.3.6.) Waga: </w:t>
      </w:r>
      <w:r w:rsidRPr="00082305">
        <w:rPr>
          <w:rFonts w:ascii="Arial Narrow" w:eastAsia="Times New Roman" w:hAnsi="Arial Narrow" w:cs="Times New Roman"/>
          <w:color w:val="000000"/>
          <w:kern w:val="0"/>
          <w:lang w:eastAsia="pl-PL"/>
          <w14:ligatures w14:val="none"/>
        </w:rPr>
        <w:t>10</w:t>
      </w:r>
    </w:p>
    <w:p w14:paraId="254B6AE3"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Kryterium 3</w:t>
      </w:r>
    </w:p>
    <w:p w14:paraId="59503F1C"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4.3.4.) Rodzaj kryterium:</w:t>
      </w:r>
    </w:p>
    <w:p w14:paraId="7691FB4C"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serwis posprzedażny, pomoc techniczna, warunki dostawy takich jak termin, sposób lub czas dostawy, oraz okresu realizacji.</w:t>
      </w:r>
    </w:p>
    <w:p w14:paraId="5962828D"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4.3.5.) Nazwa kryterium: </w:t>
      </w:r>
      <w:r w:rsidRPr="00082305">
        <w:rPr>
          <w:rFonts w:ascii="Arial Narrow" w:eastAsia="Times New Roman" w:hAnsi="Arial Narrow" w:cs="Times New Roman"/>
          <w:color w:val="000000"/>
          <w:kern w:val="0"/>
          <w:lang w:eastAsia="pl-PL"/>
          <w14:ligatures w14:val="none"/>
        </w:rPr>
        <w:t>Czas rozpoczęcia naprawy po zgłoszeniu awarii</w:t>
      </w:r>
    </w:p>
    <w:p w14:paraId="33374373"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4.3.6.) Waga: </w:t>
      </w:r>
      <w:r w:rsidRPr="00082305">
        <w:rPr>
          <w:rFonts w:ascii="Arial Narrow" w:eastAsia="Times New Roman" w:hAnsi="Arial Narrow" w:cs="Times New Roman"/>
          <w:color w:val="000000"/>
          <w:kern w:val="0"/>
          <w:lang w:eastAsia="pl-PL"/>
          <w14:ligatures w14:val="none"/>
        </w:rPr>
        <w:t>20</w:t>
      </w:r>
    </w:p>
    <w:p w14:paraId="6A235FA7"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Kryterium 4</w:t>
      </w:r>
    </w:p>
    <w:p w14:paraId="6A19717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4.3.4.) Rodzaj kryterium:</w:t>
      </w:r>
    </w:p>
    <w:p w14:paraId="6D21EBD7"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lastRenderedPageBreak/>
        <w:t>serwis posprzedażny, pomoc techniczna, warunki dostawy takich jak termin, sposób lub czas dostawy, oraz okresu realizacji.</w:t>
      </w:r>
    </w:p>
    <w:p w14:paraId="4961979B"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4.3.5.) Nazwa kryterium: </w:t>
      </w:r>
      <w:r w:rsidRPr="00082305">
        <w:rPr>
          <w:rFonts w:ascii="Arial Narrow" w:eastAsia="Times New Roman" w:hAnsi="Arial Narrow" w:cs="Times New Roman"/>
          <w:color w:val="000000"/>
          <w:kern w:val="0"/>
          <w:lang w:eastAsia="pl-PL"/>
          <w14:ligatures w14:val="none"/>
        </w:rPr>
        <w:t>Czas naprawy z wykorzystaniem części zamiennych</w:t>
      </w:r>
    </w:p>
    <w:p w14:paraId="400202E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4.3.6.) Waga: </w:t>
      </w:r>
      <w:r w:rsidRPr="00082305">
        <w:rPr>
          <w:rFonts w:ascii="Arial Narrow" w:eastAsia="Times New Roman" w:hAnsi="Arial Narrow" w:cs="Times New Roman"/>
          <w:color w:val="000000"/>
          <w:kern w:val="0"/>
          <w:lang w:eastAsia="pl-PL"/>
          <w14:ligatures w14:val="none"/>
        </w:rPr>
        <w:t>20</w:t>
      </w:r>
    </w:p>
    <w:p w14:paraId="2837345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082305">
        <w:rPr>
          <w:rFonts w:ascii="Arial Narrow" w:eastAsia="Times New Roman" w:hAnsi="Arial Narrow" w:cs="Times New Roman"/>
          <w:color w:val="000000"/>
          <w:kern w:val="0"/>
          <w:lang w:eastAsia="pl-PL"/>
          <w14:ligatures w14:val="none"/>
        </w:rPr>
        <w:t>Nie</w:t>
      </w:r>
    </w:p>
    <w:p w14:paraId="68DF92D8"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V - KWALIFIKACJA WYKONAWCÓW</w:t>
      </w:r>
    </w:p>
    <w:p w14:paraId="64114CD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5.1.) Zamawiający przewiduje fakultatywne podstawy wykluczenia: </w:t>
      </w:r>
      <w:r w:rsidRPr="00082305">
        <w:rPr>
          <w:rFonts w:ascii="Arial Narrow" w:eastAsia="Times New Roman" w:hAnsi="Arial Narrow" w:cs="Times New Roman"/>
          <w:color w:val="000000"/>
          <w:kern w:val="0"/>
          <w:lang w:eastAsia="pl-PL"/>
          <w14:ligatures w14:val="none"/>
        </w:rPr>
        <w:t>Tak</w:t>
      </w:r>
    </w:p>
    <w:p w14:paraId="06BEF024"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5.2.) Fakultatywne podstawy wykluczenia:</w:t>
      </w:r>
    </w:p>
    <w:p w14:paraId="660F427C"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Art. 109 ust. 1 pkt 1</w:t>
      </w:r>
    </w:p>
    <w:p w14:paraId="72766BBB"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Art. 109 ust. 1 pkt 4</w:t>
      </w:r>
    </w:p>
    <w:p w14:paraId="440FD93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5.3.) Warunki udziału w postępowaniu: </w:t>
      </w:r>
      <w:r w:rsidRPr="00082305">
        <w:rPr>
          <w:rFonts w:ascii="Arial Narrow" w:eastAsia="Times New Roman" w:hAnsi="Arial Narrow" w:cs="Times New Roman"/>
          <w:color w:val="000000"/>
          <w:kern w:val="0"/>
          <w:lang w:eastAsia="pl-PL"/>
          <w14:ligatures w14:val="none"/>
        </w:rPr>
        <w:t>Tak</w:t>
      </w:r>
    </w:p>
    <w:p w14:paraId="2F0D35F3"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5.4.) Nazwa i opis warunków udziału w postępowaniu.</w:t>
      </w:r>
    </w:p>
    <w:p w14:paraId="28DB87BE"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Zdolność techniczna lub zawodowa</w:t>
      </w:r>
      <w:r w:rsidRPr="00082305">
        <w:rPr>
          <w:rFonts w:ascii="Arial Narrow" w:eastAsia="Times New Roman" w:hAnsi="Arial Narrow" w:cs="Times New Roman"/>
          <w:color w:val="4A4A4A"/>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082305">
        <w:rPr>
          <w:rFonts w:ascii="Arial Narrow" w:eastAsia="Times New Roman" w:hAnsi="Arial Narrow" w:cs="Times New Roman"/>
          <w:color w:val="4A4A4A"/>
          <w:kern w:val="0"/>
          <w:sz w:val="20"/>
          <w:szCs w:val="20"/>
          <w:lang w:eastAsia="pl-PL"/>
          <w14:ligatures w14:val="none"/>
        </w:rPr>
        <w:br/>
        <w:t xml:space="preserve">Wykaz min. 2 usług odpowiadających przedmiotowi zamówienia, tj. naprawy sprzętu medycznego wraz z dokumentami wskazanymi w pkt. 9.2 </w:t>
      </w:r>
      <w:proofErr w:type="spellStart"/>
      <w:r w:rsidRPr="00082305">
        <w:rPr>
          <w:rFonts w:ascii="Arial Narrow" w:eastAsia="Times New Roman" w:hAnsi="Arial Narrow" w:cs="Times New Roman"/>
          <w:color w:val="4A4A4A"/>
          <w:kern w:val="0"/>
          <w:sz w:val="20"/>
          <w:szCs w:val="20"/>
          <w:lang w:eastAsia="pl-PL"/>
          <w14:ligatures w14:val="none"/>
        </w:rPr>
        <w:t>ppkt</w:t>
      </w:r>
      <w:proofErr w:type="spellEnd"/>
      <w:r w:rsidRPr="00082305">
        <w:rPr>
          <w:rFonts w:ascii="Arial Narrow" w:eastAsia="Times New Roman" w:hAnsi="Arial Narrow" w:cs="Times New Roman"/>
          <w:color w:val="4A4A4A"/>
          <w:kern w:val="0"/>
          <w:sz w:val="20"/>
          <w:szCs w:val="20"/>
          <w:lang w:eastAsia="pl-PL"/>
          <w14:ligatures w14:val="none"/>
        </w:rPr>
        <w:t xml:space="preserve"> 1 SWZ, z zastrzeżeniem, że co najmniej jedna ze wskazanych usług będzie wynosiła wartość brutto wskazaną w pkt. 9.2 </w:t>
      </w:r>
      <w:proofErr w:type="spellStart"/>
      <w:r w:rsidRPr="00082305">
        <w:rPr>
          <w:rFonts w:ascii="Arial Narrow" w:eastAsia="Times New Roman" w:hAnsi="Arial Narrow" w:cs="Times New Roman"/>
          <w:color w:val="4A4A4A"/>
          <w:kern w:val="0"/>
          <w:sz w:val="20"/>
          <w:szCs w:val="20"/>
          <w:lang w:eastAsia="pl-PL"/>
          <w14:ligatures w14:val="none"/>
        </w:rPr>
        <w:t>ppkt</w:t>
      </w:r>
      <w:proofErr w:type="spellEnd"/>
      <w:r w:rsidRPr="00082305">
        <w:rPr>
          <w:rFonts w:ascii="Arial Narrow" w:eastAsia="Times New Roman" w:hAnsi="Arial Narrow" w:cs="Times New Roman"/>
          <w:color w:val="4A4A4A"/>
          <w:kern w:val="0"/>
          <w:sz w:val="20"/>
          <w:szCs w:val="20"/>
          <w:lang w:eastAsia="pl-PL"/>
          <w14:ligatures w14:val="none"/>
        </w:rPr>
        <w:t xml:space="preserve"> 1 tabela l.p. 2 SWZ.</w:t>
      </w:r>
    </w:p>
    <w:p w14:paraId="08F33D0C"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082305">
        <w:rPr>
          <w:rFonts w:ascii="Arial Narrow" w:eastAsia="Times New Roman" w:hAnsi="Arial Narrow" w:cs="Times New Roman"/>
          <w:color w:val="000000"/>
          <w:kern w:val="0"/>
          <w:lang w:eastAsia="pl-PL"/>
          <w14:ligatures w14:val="none"/>
        </w:rPr>
        <w:t>Tak</w:t>
      </w:r>
    </w:p>
    <w:p w14:paraId="7679B19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082305">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082305">
        <w:rPr>
          <w:rFonts w:ascii="Arial Narrow" w:eastAsia="Times New Roman" w:hAnsi="Arial Narrow" w:cs="Times New Roman"/>
          <w:color w:val="000000"/>
          <w:kern w:val="0"/>
          <w:lang w:eastAsia="pl-PL"/>
          <w14:ligatures w14:val="none"/>
        </w:rPr>
        <w:t>t.j</w:t>
      </w:r>
      <w:proofErr w:type="spellEnd"/>
      <w:r w:rsidRPr="00082305">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082305">
        <w:rPr>
          <w:rFonts w:ascii="Arial Narrow" w:eastAsia="Times New Roman" w:hAnsi="Arial Narrow" w:cs="Times New Roman"/>
          <w:color w:val="000000"/>
          <w:kern w:val="0"/>
          <w:lang w:eastAsia="pl-PL"/>
          <w14:ligatures w14:val="none"/>
        </w:rPr>
        <w:t>Pzp</w:t>
      </w:r>
      <w:proofErr w:type="spellEnd"/>
      <w:r w:rsidRPr="00082305">
        <w:rPr>
          <w:rFonts w:ascii="Arial Narrow" w:eastAsia="Times New Roman" w:hAnsi="Arial Narrow" w:cs="Times New Roman"/>
          <w:color w:val="000000"/>
          <w:kern w:val="0"/>
          <w:lang w:eastAsia="pl-PL"/>
          <w14:ligatures w14:val="none"/>
        </w:rPr>
        <w:t>, w zakresie podstaw wykluczenia z postępowania wskazanych przez Zamawiającego.;</w:t>
      </w:r>
      <w:r w:rsidRPr="00082305">
        <w:rPr>
          <w:rFonts w:ascii="Arial Narrow" w:eastAsia="Times New Roman" w:hAnsi="Arial Narrow" w:cs="Times New Roman"/>
          <w:color w:val="000000"/>
          <w:kern w:val="0"/>
          <w:lang w:eastAsia="pl-PL"/>
          <w14:ligatures w14:val="none"/>
        </w:rPr>
        <w:br/>
        <w:t>Dokumenty podmiotów zagranicznych:</w:t>
      </w:r>
      <w:r w:rsidRPr="00082305">
        <w:rPr>
          <w:rFonts w:ascii="Arial Narrow" w:eastAsia="Times New Roman" w:hAnsi="Arial Narrow" w:cs="Times New Roman"/>
          <w:color w:val="000000"/>
          <w:kern w:val="0"/>
          <w:lang w:eastAsia="pl-PL"/>
          <w14:ligatures w14:val="none"/>
        </w:rPr>
        <w:br/>
        <w:t xml:space="preserve">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w:t>
      </w:r>
      <w:r w:rsidRPr="00082305">
        <w:rPr>
          <w:rFonts w:ascii="Arial Narrow" w:eastAsia="Times New Roman" w:hAnsi="Arial Narrow" w:cs="Times New Roman"/>
          <w:color w:val="000000"/>
          <w:kern w:val="0"/>
          <w:lang w:eastAsia="pl-PL"/>
          <w14:ligatures w14:val="none"/>
        </w:rPr>
        <w:lastRenderedPageBreak/>
        <w:t>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59F3C4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082305">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sidRPr="00082305">
        <w:rPr>
          <w:rFonts w:ascii="Arial Narrow" w:eastAsia="Times New Roman" w:hAnsi="Arial Narrow" w:cs="Times New Roman"/>
          <w:color w:val="000000"/>
          <w:kern w:val="0"/>
          <w:lang w:eastAsia="pl-PL"/>
          <w14:ligatures w14:val="none"/>
        </w:rPr>
        <w:b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 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082305">
        <w:rPr>
          <w:rFonts w:ascii="Arial Narrow" w:eastAsia="Times New Roman" w:hAnsi="Arial Narrow" w:cs="Times New Roman"/>
          <w:color w:val="000000"/>
          <w:kern w:val="0"/>
          <w:lang w:eastAsia="pl-PL"/>
          <w14:ligatures w14:val="none"/>
        </w:rPr>
        <w:br/>
        <w:t xml:space="preserve">Wykaz min. 2 usług odpowiadających przedmiotowi zamówienia, tj. naprawy urządzeń medycznych wraz z dokumentami wskazanymi w pkt. 9.2 </w:t>
      </w:r>
      <w:proofErr w:type="spellStart"/>
      <w:r w:rsidRPr="00082305">
        <w:rPr>
          <w:rFonts w:ascii="Arial Narrow" w:eastAsia="Times New Roman" w:hAnsi="Arial Narrow" w:cs="Times New Roman"/>
          <w:color w:val="000000"/>
          <w:kern w:val="0"/>
          <w:lang w:eastAsia="pl-PL"/>
          <w14:ligatures w14:val="none"/>
        </w:rPr>
        <w:t>ppkt</w:t>
      </w:r>
      <w:proofErr w:type="spellEnd"/>
      <w:r w:rsidRPr="00082305">
        <w:rPr>
          <w:rFonts w:ascii="Arial Narrow" w:eastAsia="Times New Roman" w:hAnsi="Arial Narrow" w:cs="Times New Roman"/>
          <w:color w:val="000000"/>
          <w:kern w:val="0"/>
          <w:lang w:eastAsia="pl-PL"/>
          <w14:ligatures w14:val="none"/>
        </w:rPr>
        <w:t>. 1 SWZ, z zastrzeżeniem, że co najmniej jedna ze wskazanych usług będzie wynosiła wartość brutto min. 60 000,00 zł.;</w:t>
      </w:r>
    </w:p>
    <w:p w14:paraId="38D8802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082305">
        <w:rPr>
          <w:rFonts w:ascii="Arial Narrow" w:eastAsia="Times New Roman" w:hAnsi="Arial Narrow" w:cs="Times New Roman"/>
          <w:color w:val="000000"/>
          <w:kern w:val="0"/>
          <w:lang w:eastAsia="pl-PL"/>
          <w14:ligatures w14:val="none"/>
        </w:rPr>
        <w:t>Nie</w:t>
      </w:r>
    </w:p>
    <w:p w14:paraId="64BA3F5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5.11.) Wykaz innych wymaganych oświadczeń lub dokumentów:</w:t>
      </w:r>
    </w:p>
    <w:p w14:paraId="581E1779"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Formularz oferty; Formularz cenowy;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celu udokumentowania kryterium nr 2 - autoryzacja producenta należy przedstawić dokument aktualnej autoryzacji od producenta sprzętu lub firmy upoważnionej przez producenta, uprawniające do wykonania usługi naprawy.;</w:t>
      </w:r>
    </w:p>
    <w:p w14:paraId="15774F62"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VI - WARUNKI ZAMÓWIENIA</w:t>
      </w:r>
    </w:p>
    <w:p w14:paraId="1D2D0E9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6.1.) Zamawiający wymaga albo dopuszcza oferty wariantowe: </w:t>
      </w:r>
      <w:r w:rsidRPr="00082305">
        <w:rPr>
          <w:rFonts w:ascii="Arial Narrow" w:eastAsia="Times New Roman" w:hAnsi="Arial Narrow" w:cs="Times New Roman"/>
          <w:color w:val="000000"/>
          <w:kern w:val="0"/>
          <w:lang w:eastAsia="pl-PL"/>
          <w14:ligatures w14:val="none"/>
        </w:rPr>
        <w:t>Nie</w:t>
      </w:r>
    </w:p>
    <w:p w14:paraId="64955BD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6.3.) Zamawiający przewiduje aukcję elektroniczną: </w:t>
      </w:r>
      <w:r w:rsidRPr="00082305">
        <w:rPr>
          <w:rFonts w:ascii="Arial Narrow" w:eastAsia="Times New Roman" w:hAnsi="Arial Narrow" w:cs="Times New Roman"/>
          <w:color w:val="000000"/>
          <w:kern w:val="0"/>
          <w:lang w:eastAsia="pl-PL"/>
          <w14:ligatures w14:val="none"/>
        </w:rPr>
        <w:t>Nie</w:t>
      </w:r>
    </w:p>
    <w:p w14:paraId="50F24983"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6.4.) Zamawiający wymaga wadium: </w:t>
      </w:r>
      <w:r w:rsidRPr="00082305">
        <w:rPr>
          <w:rFonts w:ascii="Arial Narrow" w:eastAsia="Times New Roman" w:hAnsi="Arial Narrow" w:cs="Times New Roman"/>
          <w:color w:val="000000"/>
          <w:kern w:val="0"/>
          <w:lang w:eastAsia="pl-PL"/>
          <w14:ligatures w14:val="none"/>
        </w:rPr>
        <w:t>Nie</w:t>
      </w:r>
    </w:p>
    <w:p w14:paraId="79FAF5B6"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6.5.) Zamawiający wymaga zabezpieczenia należytego wykonania umowy: </w:t>
      </w:r>
      <w:r w:rsidRPr="00082305">
        <w:rPr>
          <w:rFonts w:ascii="Arial Narrow" w:eastAsia="Times New Roman" w:hAnsi="Arial Narrow" w:cs="Times New Roman"/>
          <w:color w:val="000000"/>
          <w:kern w:val="0"/>
          <w:lang w:eastAsia="pl-PL"/>
          <w14:ligatures w14:val="none"/>
        </w:rPr>
        <w:t>Nie</w:t>
      </w:r>
    </w:p>
    <w:p w14:paraId="2BB14021"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49F5F2F3"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82305">
        <w:rPr>
          <w:rFonts w:ascii="Arial Narrow" w:eastAsia="Times New Roman" w:hAnsi="Arial Narrow" w:cs="Times New Roman"/>
          <w:color w:val="4A4A4A"/>
          <w:kern w:val="0"/>
          <w:sz w:val="20"/>
          <w:szCs w:val="20"/>
          <w:lang w:eastAsia="pl-PL"/>
          <w14:ligatures w14:val="none"/>
        </w:rPr>
        <w:t>publicznego.Pełnomocnictwo</w:t>
      </w:r>
      <w:proofErr w:type="spellEnd"/>
      <w:r w:rsidRPr="00082305">
        <w:rPr>
          <w:rFonts w:ascii="Arial Narrow" w:eastAsia="Times New Roman" w:hAnsi="Arial Narrow" w:cs="Times New Roman"/>
          <w:color w:val="4A4A4A"/>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82305">
        <w:rPr>
          <w:rFonts w:ascii="Arial Narrow" w:eastAsia="Times New Roman" w:hAnsi="Arial Narrow" w:cs="Times New Roman"/>
          <w:color w:val="4A4A4A"/>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B76409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082305">
        <w:rPr>
          <w:rFonts w:ascii="Arial Narrow" w:eastAsia="Times New Roman" w:hAnsi="Arial Narrow" w:cs="Times New Roman"/>
          <w:color w:val="000000"/>
          <w:kern w:val="0"/>
          <w:lang w:eastAsia="pl-PL"/>
          <w14:ligatures w14:val="none"/>
        </w:rPr>
        <w:t>Nie</w:t>
      </w:r>
    </w:p>
    <w:p w14:paraId="029A06A2"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VII - PROJEKTOWANE POSTANOWIENIA UMOWY</w:t>
      </w:r>
    </w:p>
    <w:p w14:paraId="69FD137F"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7.1.) Zamawiający przewiduje udzielenia zaliczek: </w:t>
      </w:r>
      <w:r w:rsidRPr="00082305">
        <w:rPr>
          <w:rFonts w:ascii="Arial Narrow" w:eastAsia="Times New Roman" w:hAnsi="Arial Narrow" w:cs="Times New Roman"/>
          <w:color w:val="000000"/>
          <w:kern w:val="0"/>
          <w:lang w:eastAsia="pl-PL"/>
          <w14:ligatures w14:val="none"/>
        </w:rPr>
        <w:t>Nie</w:t>
      </w:r>
    </w:p>
    <w:p w14:paraId="2CE1D42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lastRenderedPageBreak/>
        <w:t>7.3.) Zamawiający przewiduje zmiany umowy: </w:t>
      </w:r>
      <w:r w:rsidRPr="00082305">
        <w:rPr>
          <w:rFonts w:ascii="Arial Narrow" w:eastAsia="Times New Roman" w:hAnsi="Arial Narrow" w:cs="Times New Roman"/>
          <w:color w:val="000000"/>
          <w:kern w:val="0"/>
          <w:lang w:eastAsia="pl-PL"/>
          <w14:ligatures w14:val="none"/>
        </w:rPr>
        <w:t>Tak</w:t>
      </w:r>
    </w:p>
    <w:p w14:paraId="6E945439"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7.4.) Rodzaj i zakres zmian umowy oraz warunki ich wprowadzenia:</w:t>
      </w:r>
    </w:p>
    <w:p w14:paraId="4B70052B" w14:textId="77777777" w:rsidR="00082305" w:rsidRPr="00082305" w:rsidRDefault="00082305" w:rsidP="00082305">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82305">
        <w:rPr>
          <w:rFonts w:ascii="Arial Narrow" w:eastAsia="Times New Roman" w:hAnsi="Arial Narrow" w:cs="Times New Roman"/>
          <w:color w:val="4A4A4A"/>
          <w:kern w:val="0"/>
          <w:sz w:val="20"/>
          <w:szCs w:val="20"/>
          <w:lang w:eastAsia="pl-PL"/>
          <w14:ligatures w14:val="none"/>
        </w:rPr>
        <w:t>1. Zmiany umowy są dopuszczalne bez ograniczeń w zakresie dozwolonym przez art. 455 ust. 1 ustawy pkt 2-4 i ust. 2 Prawo Zamówień Publicznych. Zmiana umowy w stosunku do treści oferty, na podstawie, której dokonano wyboru Wykonawcy jest możliwa, w szczególności:</w:t>
      </w:r>
      <w:r w:rsidRPr="00082305">
        <w:rPr>
          <w:rFonts w:ascii="Arial Narrow" w:eastAsia="Times New Roman" w:hAnsi="Arial Narrow" w:cs="Times New Roman"/>
          <w:color w:val="4A4A4A"/>
          <w:kern w:val="0"/>
          <w:sz w:val="20"/>
          <w:szCs w:val="20"/>
          <w:lang w:eastAsia="pl-PL"/>
          <w14:ligatures w14:val="none"/>
        </w:rPr>
        <w:br/>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23832335"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082305">
        <w:rPr>
          <w:rFonts w:ascii="Arial Narrow" w:eastAsia="Times New Roman" w:hAnsi="Arial Narrow" w:cs="Times New Roman"/>
          <w:color w:val="000000"/>
          <w:kern w:val="0"/>
          <w:lang w:eastAsia="pl-PL"/>
          <w14:ligatures w14:val="none"/>
        </w:rPr>
        <w:t>Nie</w:t>
      </w:r>
    </w:p>
    <w:p w14:paraId="78EA60E6" w14:textId="77777777" w:rsidR="00082305" w:rsidRPr="00082305" w:rsidRDefault="00082305" w:rsidP="00082305">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82305">
        <w:rPr>
          <w:rFonts w:ascii="Arial Narrow" w:eastAsia="Times New Roman" w:hAnsi="Arial Narrow" w:cs="Times New Roman"/>
          <w:color w:val="4A4A4A"/>
          <w:kern w:val="0"/>
          <w:lang w:eastAsia="pl-PL"/>
          <w14:ligatures w14:val="none"/>
        </w:rPr>
        <w:t>SEKCJA VIII – PROCEDURA</w:t>
      </w:r>
    </w:p>
    <w:p w14:paraId="52943DA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8.1.) Termin składania ofert: </w:t>
      </w:r>
      <w:r w:rsidRPr="00082305">
        <w:rPr>
          <w:rFonts w:ascii="Arial Narrow" w:eastAsia="Times New Roman" w:hAnsi="Arial Narrow" w:cs="Times New Roman"/>
          <w:color w:val="000000"/>
          <w:kern w:val="0"/>
          <w:lang w:eastAsia="pl-PL"/>
          <w14:ligatures w14:val="none"/>
        </w:rPr>
        <w:t>2024-02-20 08:00</w:t>
      </w:r>
    </w:p>
    <w:p w14:paraId="1C0F2C3B"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8.2.) Miejsce składania ofert: </w:t>
      </w:r>
      <w:r w:rsidRPr="00082305">
        <w:rPr>
          <w:rFonts w:ascii="Arial Narrow" w:eastAsia="Times New Roman" w:hAnsi="Arial Narrow" w:cs="Times New Roman"/>
          <w:color w:val="000000"/>
          <w:kern w:val="0"/>
          <w:lang w:eastAsia="pl-PL"/>
          <w14:ligatures w14:val="none"/>
        </w:rPr>
        <w:t>Drogą elektroniczną za pośrednictwem: https://e-propublico.pl</w:t>
      </w:r>
    </w:p>
    <w:p w14:paraId="0D209C1E"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8.3.) Termin otwarcia ofert: </w:t>
      </w:r>
      <w:r w:rsidRPr="00082305">
        <w:rPr>
          <w:rFonts w:ascii="Arial Narrow" w:eastAsia="Times New Roman" w:hAnsi="Arial Narrow" w:cs="Times New Roman"/>
          <w:color w:val="000000"/>
          <w:kern w:val="0"/>
          <w:lang w:eastAsia="pl-PL"/>
          <w14:ligatures w14:val="none"/>
        </w:rPr>
        <w:t>2024-02-20 08:15</w:t>
      </w:r>
    </w:p>
    <w:p w14:paraId="3711E5B8" w14:textId="77777777" w:rsidR="00082305" w:rsidRPr="00082305" w:rsidRDefault="00082305" w:rsidP="000823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82305">
        <w:rPr>
          <w:rFonts w:ascii="Arial Narrow" w:eastAsia="Times New Roman" w:hAnsi="Arial Narrow" w:cs="Times New Roman"/>
          <w:b/>
          <w:bCs/>
          <w:color w:val="4A4A4A"/>
          <w:kern w:val="0"/>
          <w:lang w:eastAsia="pl-PL"/>
          <w14:ligatures w14:val="none"/>
        </w:rPr>
        <w:t>8.4.) Termin związania ofertą: </w:t>
      </w:r>
      <w:r w:rsidRPr="00082305">
        <w:rPr>
          <w:rFonts w:ascii="Arial Narrow" w:eastAsia="Times New Roman" w:hAnsi="Arial Narrow" w:cs="Times New Roman"/>
          <w:color w:val="000000"/>
          <w:kern w:val="0"/>
          <w:lang w:eastAsia="pl-PL"/>
          <w14:ligatures w14:val="none"/>
        </w:rPr>
        <w:t>do 2024-03-20</w:t>
      </w:r>
    </w:p>
    <w:p w14:paraId="0F9DB756" w14:textId="77777777" w:rsidR="00D62663" w:rsidRPr="00082305" w:rsidRDefault="00D62663">
      <w:pPr>
        <w:rPr>
          <w:rFonts w:ascii="Arial Narrow" w:hAnsi="Arial Narrow"/>
          <w:sz w:val="18"/>
          <w:szCs w:val="18"/>
        </w:rPr>
      </w:pPr>
    </w:p>
    <w:p w14:paraId="3B3EC6FE" w14:textId="77777777" w:rsidR="00D21EA6" w:rsidRPr="00082305" w:rsidRDefault="00D21EA6">
      <w:pPr>
        <w:rPr>
          <w:rFonts w:ascii="Arial Narrow" w:hAnsi="Arial Narrow"/>
          <w:sz w:val="18"/>
          <w:szCs w:val="18"/>
        </w:rPr>
      </w:pPr>
    </w:p>
    <w:p w14:paraId="2042738A" w14:textId="0FE20BE6" w:rsidR="00D21EA6" w:rsidRPr="00082305" w:rsidRDefault="00D21EA6" w:rsidP="00D21EA6">
      <w:pPr>
        <w:jc w:val="right"/>
        <w:rPr>
          <w:rFonts w:ascii="Arial Narrow" w:hAnsi="Arial Narrow"/>
          <w:i/>
          <w:iCs/>
        </w:rPr>
      </w:pPr>
      <w:r w:rsidRPr="00082305">
        <w:rPr>
          <w:rFonts w:ascii="Arial Narrow" w:hAnsi="Arial Narrow"/>
          <w:i/>
          <w:iCs/>
        </w:rPr>
        <w:t>Zamawiający</w:t>
      </w:r>
    </w:p>
    <w:p w14:paraId="0C62B89D" w14:textId="77777777" w:rsidR="00D21EA6" w:rsidRPr="00082305" w:rsidRDefault="00D21EA6" w:rsidP="00D21EA6">
      <w:pPr>
        <w:jc w:val="right"/>
        <w:rPr>
          <w:rFonts w:ascii="Arial Narrow" w:hAnsi="Arial Narrow"/>
          <w:i/>
          <w:iCs/>
        </w:rPr>
      </w:pPr>
    </w:p>
    <w:p w14:paraId="3D7EE366" w14:textId="77777777" w:rsidR="00D21EA6" w:rsidRPr="00082305" w:rsidRDefault="00D21EA6" w:rsidP="00D21EA6">
      <w:pPr>
        <w:jc w:val="right"/>
        <w:rPr>
          <w:rFonts w:ascii="Arial Narrow" w:hAnsi="Arial Narrow"/>
          <w:i/>
          <w:iCs/>
        </w:rPr>
      </w:pPr>
    </w:p>
    <w:p w14:paraId="71D098B6" w14:textId="77777777" w:rsidR="00D21EA6" w:rsidRPr="00082305" w:rsidRDefault="00D21EA6" w:rsidP="00D21EA6">
      <w:pPr>
        <w:jc w:val="right"/>
        <w:rPr>
          <w:rFonts w:ascii="Arial Narrow" w:hAnsi="Arial Narrow"/>
          <w:i/>
          <w:iCs/>
        </w:rPr>
      </w:pPr>
    </w:p>
    <w:p w14:paraId="33F091A5" w14:textId="77777777" w:rsidR="00D21EA6" w:rsidRPr="00082305" w:rsidRDefault="00D21EA6" w:rsidP="00D21EA6">
      <w:pPr>
        <w:jc w:val="right"/>
        <w:rPr>
          <w:rFonts w:ascii="Arial Narrow" w:hAnsi="Arial Narrow"/>
          <w:i/>
          <w:iCs/>
        </w:rPr>
      </w:pPr>
    </w:p>
    <w:p w14:paraId="1E52A1AA" w14:textId="77777777" w:rsidR="00D21EA6" w:rsidRPr="00082305" w:rsidRDefault="00D21EA6" w:rsidP="00D21EA6">
      <w:pPr>
        <w:jc w:val="right"/>
        <w:rPr>
          <w:rFonts w:ascii="Arial Narrow" w:hAnsi="Arial Narrow"/>
          <w:i/>
          <w:iCs/>
        </w:rPr>
      </w:pPr>
    </w:p>
    <w:p w14:paraId="15EBBD18" w14:textId="77777777" w:rsidR="00D21EA6" w:rsidRPr="00082305" w:rsidRDefault="00D21EA6" w:rsidP="00D21EA6">
      <w:pPr>
        <w:jc w:val="right"/>
        <w:rPr>
          <w:rFonts w:ascii="Arial Narrow" w:hAnsi="Arial Narrow"/>
          <w:i/>
          <w:iCs/>
        </w:rPr>
      </w:pPr>
    </w:p>
    <w:p w14:paraId="21AE50E5" w14:textId="77777777" w:rsidR="00D21EA6" w:rsidRPr="00082305" w:rsidRDefault="00D21EA6" w:rsidP="00D21EA6">
      <w:pPr>
        <w:jc w:val="right"/>
        <w:rPr>
          <w:rFonts w:ascii="Arial Narrow" w:hAnsi="Arial Narrow"/>
          <w:i/>
          <w:iCs/>
        </w:rPr>
      </w:pPr>
    </w:p>
    <w:p w14:paraId="4B5D77A9" w14:textId="77777777" w:rsidR="00D21EA6" w:rsidRDefault="00D21EA6" w:rsidP="00D21EA6">
      <w:pPr>
        <w:jc w:val="right"/>
        <w:rPr>
          <w:rFonts w:ascii="Arial Narrow" w:hAnsi="Arial Narrow"/>
          <w:i/>
          <w:iCs/>
        </w:rPr>
      </w:pPr>
    </w:p>
    <w:p w14:paraId="78E3A298" w14:textId="77777777" w:rsidR="00082305" w:rsidRDefault="00082305" w:rsidP="00D21EA6">
      <w:pPr>
        <w:jc w:val="right"/>
        <w:rPr>
          <w:rFonts w:ascii="Arial Narrow" w:hAnsi="Arial Narrow"/>
          <w:i/>
          <w:iCs/>
        </w:rPr>
      </w:pPr>
    </w:p>
    <w:p w14:paraId="1AA1E486" w14:textId="77777777" w:rsidR="00082305" w:rsidRDefault="00082305" w:rsidP="00D21EA6">
      <w:pPr>
        <w:jc w:val="right"/>
        <w:rPr>
          <w:rFonts w:ascii="Arial Narrow" w:hAnsi="Arial Narrow"/>
          <w:i/>
          <w:iCs/>
        </w:rPr>
      </w:pPr>
    </w:p>
    <w:p w14:paraId="5F26D02D" w14:textId="77777777" w:rsidR="00082305" w:rsidRDefault="00082305" w:rsidP="00D21EA6">
      <w:pPr>
        <w:jc w:val="right"/>
        <w:rPr>
          <w:rFonts w:ascii="Arial Narrow" w:hAnsi="Arial Narrow"/>
          <w:i/>
          <w:iCs/>
        </w:rPr>
      </w:pPr>
    </w:p>
    <w:p w14:paraId="66C8AB3D" w14:textId="77777777" w:rsidR="00082305" w:rsidRDefault="00082305" w:rsidP="00D21EA6">
      <w:pPr>
        <w:jc w:val="right"/>
        <w:rPr>
          <w:rFonts w:ascii="Arial Narrow" w:hAnsi="Arial Narrow"/>
          <w:i/>
          <w:iCs/>
        </w:rPr>
      </w:pPr>
    </w:p>
    <w:p w14:paraId="251B1435" w14:textId="77777777" w:rsidR="00082305" w:rsidRDefault="00082305" w:rsidP="00D21EA6">
      <w:pPr>
        <w:jc w:val="right"/>
        <w:rPr>
          <w:rFonts w:ascii="Arial Narrow" w:hAnsi="Arial Narrow"/>
          <w:i/>
          <w:iCs/>
        </w:rPr>
      </w:pPr>
    </w:p>
    <w:p w14:paraId="119376BE" w14:textId="77777777" w:rsidR="00082305" w:rsidRDefault="00082305" w:rsidP="00D21EA6">
      <w:pPr>
        <w:jc w:val="right"/>
        <w:rPr>
          <w:rFonts w:ascii="Arial Narrow" w:hAnsi="Arial Narrow"/>
          <w:i/>
          <w:iCs/>
        </w:rPr>
      </w:pPr>
    </w:p>
    <w:p w14:paraId="4AC1DF54" w14:textId="77777777" w:rsidR="00082305" w:rsidRDefault="00082305" w:rsidP="00D21EA6">
      <w:pPr>
        <w:jc w:val="right"/>
        <w:rPr>
          <w:rFonts w:ascii="Arial Narrow" w:hAnsi="Arial Narrow"/>
          <w:i/>
          <w:iCs/>
        </w:rPr>
      </w:pPr>
    </w:p>
    <w:p w14:paraId="6CAB548F" w14:textId="77777777" w:rsidR="00082305" w:rsidRDefault="00082305" w:rsidP="00D21EA6">
      <w:pPr>
        <w:jc w:val="right"/>
        <w:rPr>
          <w:rFonts w:ascii="Arial Narrow" w:hAnsi="Arial Narrow"/>
          <w:i/>
          <w:iCs/>
        </w:rPr>
      </w:pPr>
    </w:p>
    <w:p w14:paraId="0C386D86" w14:textId="77777777" w:rsidR="00082305" w:rsidRDefault="00082305" w:rsidP="00D21EA6">
      <w:pPr>
        <w:jc w:val="right"/>
        <w:rPr>
          <w:rFonts w:ascii="Arial Narrow" w:hAnsi="Arial Narrow"/>
          <w:i/>
          <w:iCs/>
        </w:rPr>
      </w:pPr>
    </w:p>
    <w:p w14:paraId="1D8FA8D7" w14:textId="77777777" w:rsidR="00082305" w:rsidRPr="00082305" w:rsidRDefault="00082305" w:rsidP="00D21EA6">
      <w:pPr>
        <w:jc w:val="right"/>
        <w:rPr>
          <w:rFonts w:ascii="Arial Narrow" w:hAnsi="Arial Narrow"/>
          <w:i/>
          <w:iCs/>
        </w:rPr>
      </w:pPr>
    </w:p>
    <w:p w14:paraId="4FCBE269" w14:textId="77777777" w:rsidR="00D21EA6" w:rsidRPr="00082305" w:rsidRDefault="00D21EA6" w:rsidP="00D21EA6">
      <w:pPr>
        <w:spacing w:after="0" w:line="240" w:lineRule="auto"/>
        <w:rPr>
          <w:rFonts w:ascii="Arial Narrow" w:hAnsi="Arial Narrow"/>
          <w:sz w:val="18"/>
          <w:szCs w:val="20"/>
        </w:rPr>
      </w:pPr>
    </w:p>
    <w:p w14:paraId="48FC0047" w14:textId="4D36F117" w:rsidR="00D21EA6" w:rsidRPr="00082305" w:rsidRDefault="00D21EA6" w:rsidP="00D21EA6">
      <w:pPr>
        <w:spacing w:after="0" w:line="240" w:lineRule="auto"/>
        <w:rPr>
          <w:rFonts w:ascii="Arial Narrow" w:hAnsi="Arial Narrow"/>
          <w:sz w:val="18"/>
          <w:szCs w:val="20"/>
        </w:rPr>
      </w:pPr>
      <w:r w:rsidRPr="00082305">
        <w:rPr>
          <w:rFonts w:ascii="Arial Narrow" w:hAnsi="Arial Narrow"/>
          <w:sz w:val="18"/>
          <w:szCs w:val="20"/>
        </w:rPr>
        <w:t>Wykonano w 1 egz. na 3 ark</w:t>
      </w:r>
    </w:p>
    <w:p w14:paraId="06A39085" w14:textId="77777777" w:rsidR="00D21EA6" w:rsidRPr="00082305" w:rsidRDefault="00D21EA6" w:rsidP="00D21EA6">
      <w:pPr>
        <w:spacing w:after="0" w:line="240" w:lineRule="auto"/>
        <w:rPr>
          <w:rFonts w:ascii="Arial Narrow" w:hAnsi="Arial Narrow"/>
          <w:sz w:val="18"/>
          <w:szCs w:val="20"/>
        </w:rPr>
      </w:pPr>
      <w:r w:rsidRPr="00082305">
        <w:rPr>
          <w:rFonts w:ascii="Arial Narrow" w:hAnsi="Arial Narrow"/>
          <w:sz w:val="18"/>
          <w:szCs w:val="20"/>
        </w:rPr>
        <w:t xml:space="preserve">Egz. 1-str. </w:t>
      </w:r>
      <w:proofErr w:type="spellStart"/>
      <w:r w:rsidRPr="00082305">
        <w:rPr>
          <w:rFonts w:ascii="Arial Narrow" w:hAnsi="Arial Narrow"/>
          <w:sz w:val="18"/>
          <w:szCs w:val="20"/>
        </w:rPr>
        <w:t>int</w:t>
      </w:r>
      <w:proofErr w:type="spellEnd"/>
      <w:r w:rsidRPr="00082305">
        <w:rPr>
          <w:rFonts w:ascii="Arial Narrow" w:hAnsi="Arial Narrow"/>
          <w:sz w:val="18"/>
          <w:szCs w:val="20"/>
        </w:rPr>
        <w:t xml:space="preserve">. Zamawiającego, platforma e-propublico.pl, </w:t>
      </w:r>
      <w:proofErr w:type="spellStart"/>
      <w:r w:rsidRPr="00082305">
        <w:rPr>
          <w:rFonts w:ascii="Arial Narrow" w:hAnsi="Arial Narrow"/>
          <w:sz w:val="18"/>
          <w:szCs w:val="20"/>
        </w:rPr>
        <w:t>SZPubl</w:t>
      </w:r>
      <w:proofErr w:type="spellEnd"/>
      <w:r w:rsidRPr="00082305">
        <w:rPr>
          <w:rFonts w:ascii="Arial Narrow" w:hAnsi="Arial Narrow"/>
          <w:sz w:val="18"/>
          <w:szCs w:val="20"/>
        </w:rPr>
        <w:t>.  T2612  B5</w:t>
      </w:r>
    </w:p>
    <w:p w14:paraId="4BEBE0EF" w14:textId="77777777" w:rsidR="00D21EA6" w:rsidRPr="00082305" w:rsidRDefault="00D21EA6" w:rsidP="00D21EA6">
      <w:pPr>
        <w:spacing w:after="0" w:line="240" w:lineRule="auto"/>
        <w:rPr>
          <w:rFonts w:ascii="Arial Narrow" w:hAnsi="Arial Narrow"/>
          <w:sz w:val="18"/>
          <w:szCs w:val="20"/>
        </w:rPr>
      </w:pPr>
      <w:r w:rsidRPr="00082305">
        <w:rPr>
          <w:rFonts w:ascii="Arial Narrow" w:hAnsi="Arial Narrow"/>
          <w:sz w:val="18"/>
          <w:szCs w:val="20"/>
        </w:rPr>
        <w:t>Wyk. P. Kucharska – tel. 261 417 449</w:t>
      </w:r>
    </w:p>
    <w:p w14:paraId="33210784" w14:textId="41D8503B" w:rsidR="00D21EA6" w:rsidRPr="00082305" w:rsidRDefault="00D21EA6" w:rsidP="00D21EA6">
      <w:pPr>
        <w:spacing w:after="0" w:line="240" w:lineRule="auto"/>
        <w:rPr>
          <w:rFonts w:ascii="Arial Narrow" w:hAnsi="Arial Narrow"/>
          <w:sz w:val="18"/>
          <w:szCs w:val="20"/>
        </w:rPr>
      </w:pPr>
      <w:r w:rsidRPr="00082305">
        <w:rPr>
          <w:rFonts w:ascii="Arial Narrow" w:hAnsi="Arial Narrow"/>
          <w:sz w:val="18"/>
          <w:szCs w:val="20"/>
        </w:rPr>
        <w:t>Data 18.01.2024 r.</w:t>
      </w:r>
    </w:p>
    <w:p w14:paraId="18A33A30" w14:textId="77777777" w:rsidR="00D21EA6" w:rsidRPr="00082305" w:rsidRDefault="00D21EA6" w:rsidP="00D21EA6">
      <w:pPr>
        <w:jc w:val="right"/>
        <w:rPr>
          <w:rFonts w:ascii="Arial Narrow" w:hAnsi="Arial Narrow"/>
          <w:i/>
          <w:iCs/>
          <w:sz w:val="18"/>
          <w:szCs w:val="18"/>
        </w:rPr>
      </w:pPr>
    </w:p>
    <w:sectPr w:rsidR="00D21EA6" w:rsidRPr="00082305" w:rsidSect="00496357">
      <w:footerReference w:type="default" r:id="rId6"/>
      <w:pgSz w:w="11906" w:h="16838"/>
      <w:pgMar w:top="709"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6B535" w14:textId="77777777" w:rsidR="00496357" w:rsidRDefault="00496357" w:rsidP="00D21EA6">
      <w:pPr>
        <w:spacing w:after="0" w:line="240" w:lineRule="auto"/>
      </w:pPr>
      <w:r>
        <w:separator/>
      </w:r>
    </w:p>
  </w:endnote>
  <w:endnote w:type="continuationSeparator" w:id="0">
    <w:p w14:paraId="48A6158A" w14:textId="77777777" w:rsidR="00496357" w:rsidRDefault="00496357" w:rsidP="00D2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0"/>
        <w:szCs w:val="20"/>
      </w:rPr>
      <w:id w:val="1361470535"/>
      <w:docPartObj>
        <w:docPartGallery w:val="Page Numbers (Bottom of Page)"/>
        <w:docPartUnique/>
      </w:docPartObj>
    </w:sdtPr>
    <w:sdtContent>
      <w:p w14:paraId="46950E57" w14:textId="33D4993E" w:rsidR="00D21EA6" w:rsidRPr="00D21EA6" w:rsidRDefault="00D21EA6">
        <w:pPr>
          <w:pStyle w:val="Stopka"/>
          <w:jc w:val="right"/>
          <w:rPr>
            <w:rFonts w:ascii="Arial Narrow" w:hAnsi="Arial Narrow"/>
            <w:sz w:val="20"/>
            <w:szCs w:val="20"/>
          </w:rPr>
        </w:pPr>
        <w:r w:rsidRPr="00D21EA6">
          <w:rPr>
            <w:rFonts w:ascii="Arial Narrow" w:hAnsi="Arial Narrow"/>
            <w:sz w:val="20"/>
            <w:szCs w:val="20"/>
          </w:rPr>
          <w:fldChar w:fldCharType="begin"/>
        </w:r>
        <w:r w:rsidRPr="00D21EA6">
          <w:rPr>
            <w:rFonts w:ascii="Arial Narrow" w:hAnsi="Arial Narrow"/>
            <w:sz w:val="20"/>
            <w:szCs w:val="20"/>
          </w:rPr>
          <w:instrText>PAGE   \* MERGEFORMAT</w:instrText>
        </w:r>
        <w:r w:rsidRPr="00D21EA6">
          <w:rPr>
            <w:rFonts w:ascii="Arial Narrow" w:hAnsi="Arial Narrow"/>
            <w:sz w:val="20"/>
            <w:szCs w:val="20"/>
          </w:rPr>
          <w:fldChar w:fldCharType="separate"/>
        </w:r>
        <w:r w:rsidRPr="00D21EA6">
          <w:rPr>
            <w:rFonts w:ascii="Arial Narrow" w:hAnsi="Arial Narrow"/>
            <w:sz w:val="20"/>
            <w:szCs w:val="20"/>
          </w:rPr>
          <w:t>2</w:t>
        </w:r>
        <w:r w:rsidRPr="00D21EA6">
          <w:rPr>
            <w:rFonts w:ascii="Arial Narrow" w:hAnsi="Arial Narrow"/>
            <w:sz w:val="20"/>
            <w:szCs w:val="20"/>
          </w:rPr>
          <w:fldChar w:fldCharType="end"/>
        </w:r>
      </w:p>
    </w:sdtContent>
  </w:sdt>
  <w:p w14:paraId="5C78595F" w14:textId="77777777" w:rsidR="00D21EA6" w:rsidRDefault="00D21E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27CAB" w14:textId="77777777" w:rsidR="00496357" w:rsidRDefault="00496357" w:rsidP="00D21EA6">
      <w:pPr>
        <w:spacing w:after="0" w:line="240" w:lineRule="auto"/>
      </w:pPr>
      <w:r>
        <w:separator/>
      </w:r>
    </w:p>
  </w:footnote>
  <w:footnote w:type="continuationSeparator" w:id="0">
    <w:p w14:paraId="2EADE41B" w14:textId="77777777" w:rsidR="00496357" w:rsidRDefault="00496357" w:rsidP="00D21E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A6"/>
    <w:rsid w:val="00082305"/>
    <w:rsid w:val="00496357"/>
    <w:rsid w:val="006E7C10"/>
    <w:rsid w:val="009B6ADF"/>
    <w:rsid w:val="00B5576B"/>
    <w:rsid w:val="00BF6DEB"/>
    <w:rsid w:val="00D21EA6"/>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9FCF"/>
  <w15:chartTrackingRefBased/>
  <w15:docId w15:val="{287FBC2C-C32A-4B32-B8BE-EAF2AB1D0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21E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D21EA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D21EA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21EA6"/>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D21EA6"/>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D21EA6"/>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D21EA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D21EA6"/>
  </w:style>
  <w:style w:type="paragraph" w:styleId="Nagwek">
    <w:name w:val="header"/>
    <w:basedOn w:val="Normalny"/>
    <w:link w:val="NagwekZnak"/>
    <w:uiPriority w:val="99"/>
    <w:unhideWhenUsed/>
    <w:rsid w:val="00D21E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1EA6"/>
  </w:style>
  <w:style w:type="paragraph" w:styleId="Stopka">
    <w:name w:val="footer"/>
    <w:basedOn w:val="Normalny"/>
    <w:link w:val="StopkaZnak"/>
    <w:uiPriority w:val="99"/>
    <w:unhideWhenUsed/>
    <w:rsid w:val="00D21E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1EA6"/>
  </w:style>
  <w:style w:type="character" w:customStyle="1" w:styleId="normal">
    <w:name w:val="normal"/>
    <w:basedOn w:val="Domylnaczcionkaakapitu"/>
    <w:rsid w:val="00082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721820">
      <w:bodyDiv w:val="1"/>
      <w:marLeft w:val="0"/>
      <w:marRight w:val="0"/>
      <w:marTop w:val="0"/>
      <w:marBottom w:val="0"/>
      <w:divBdr>
        <w:top w:val="none" w:sz="0" w:space="0" w:color="auto"/>
        <w:left w:val="none" w:sz="0" w:space="0" w:color="auto"/>
        <w:bottom w:val="none" w:sz="0" w:space="0" w:color="auto"/>
        <w:right w:val="none" w:sz="0" w:space="0" w:color="auto"/>
      </w:divBdr>
      <w:divsChild>
        <w:div w:id="1664966704">
          <w:marLeft w:val="0"/>
          <w:marRight w:val="0"/>
          <w:marTop w:val="0"/>
          <w:marBottom w:val="0"/>
          <w:divBdr>
            <w:top w:val="none" w:sz="0" w:space="0" w:color="auto"/>
            <w:left w:val="none" w:sz="0" w:space="0" w:color="auto"/>
            <w:bottom w:val="none" w:sz="0" w:space="0" w:color="auto"/>
            <w:right w:val="none" w:sz="0" w:space="0" w:color="auto"/>
          </w:divBdr>
          <w:divsChild>
            <w:div w:id="976375873">
              <w:marLeft w:val="0"/>
              <w:marRight w:val="0"/>
              <w:marTop w:val="0"/>
              <w:marBottom w:val="0"/>
              <w:divBdr>
                <w:top w:val="none" w:sz="0" w:space="0" w:color="auto"/>
                <w:left w:val="none" w:sz="0" w:space="0" w:color="auto"/>
                <w:bottom w:val="none" w:sz="0" w:space="0" w:color="auto"/>
                <w:right w:val="none" w:sz="0" w:space="0" w:color="auto"/>
              </w:divBdr>
              <w:divsChild>
                <w:div w:id="2131823171">
                  <w:marLeft w:val="0"/>
                  <w:marRight w:val="0"/>
                  <w:marTop w:val="0"/>
                  <w:marBottom w:val="0"/>
                  <w:divBdr>
                    <w:top w:val="none" w:sz="0" w:space="0" w:color="auto"/>
                    <w:left w:val="none" w:sz="0" w:space="0" w:color="auto"/>
                    <w:bottom w:val="none" w:sz="0" w:space="0" w:color="auto"/>
                    <w:right w:val="none" w:sz="0" w:space="0" w:color="auto"/>
                  </w:divBdr>
                  <w:divsChild>
                    <w:div w:id="1069033636">
                      <w:marLeft w:val="-225"/>
                      <w:marRight w:val="-225"/>
                      <w:marTop w:val="0"/>
                      <w:marBottom w:val="0"/>
                      <w:divBdr>
                        <w:top w:val="none" w:sz="0" w:space="0" w:color="auto"/>
                        <w:left w:val="none" w:sz="0" w:space="0" w:color="auto"/>
                        <w:bottom w:val="none" w:sz="0" w:space="0" w:color="auto"/>
                        <w:right w:val="none" w:sz="0" w:space="0" w:color="auto"/>
                      </w:divBdr>
                      <w:divsChild>
                        <w:div w:id="59136231">
                          <w:marLeft w:val="0"/>
                          <w:marRight w:val="0"/>
                          <w:marTop w:val="0"/>
                          <w:marBottom w:val="0"/>
                          <w:divBdr>
                            <w:top w:val="none" w:sz="0" w:space="0" w:color="auto"/>
                            <w:left w:val="none" w:sz="0" w:space="0" w:color="auto"/>
                            <w:bottom w:val="none" w:sz="0" w:space="0" w:color="auto"/>
                            <w:right w:val="none" w:sz="0" w:space="0" w:color="auto"/>
                          </w:divBdr>
                        </w:div>
                      </w:divsChild>
                    </w:div>
                    <w:div w:id="430126137">
                      <w:marLeft w:val="-225"/>
                      <w:marRight w:val="-225"/>
                      <w:marTop w:val="0"/>
                      <w:marBottom w:val="0"/>
                      <w:divBdr>
                        <w:top w:val="none" w:sz="0" w:space="0" w:color="auto"/>
                        <w:left w:val="none" w:sz="0" w:space="0" w:color="auto"/>
                        <w:bottom w:val="none" w:sz="0" w:space="0" w:color="auto"/>
                        <w:right w:val="none" w:sz="0" w:space="0" w:color="auto"/>
                      </w:divBdr>
                      <w:divsChild>
                        <w:div w:id="79495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030022">
          <w:marLeft w:val="0"/>
          <w:marRight w:val="0"/>
          <w:marTop w:val="0"/>
          <w:marBottom w:val="0"/>
          <w:divBdr>
            <w:top w:val="none" w:sz="0" w:space="0" w:color="auto"/>
            <w:left w:val="none" w:sz="0" w:space="0" w:color="auto"/>
            <w:bottom w:val="none" w:sz="0" w:space="0" w:color="auto"/>
            <w:right w:val="none" w:sz="0" w:space="0" w:color="auto"/>
          </w:divBdr>
        </w:div>
      </w:divsChild>
    </w:div>
    <w:div w:id="1695618540">
      <w:bodyDiv w:val="1"/>
      <w:marLeft w:val="0"/>
      <w:marRight w:val="0"/>
      <w:marTop w:val="0"/>
      <w:marBottom w:val="0"/>
      <w:divBdr>
        <w:top w:val="none" w:sz="0" w:space="0" w:color="auto"/>
        <w:left w:val="none" w:sz="0" w:space="0" w:color="auto"/>
        <w:bottom w:val="none" w:sz="0" w:space="0" w:color="auto"/>
        <w:right w:val="none" w:sz="0" w:space="0" w:color="auto"/>
      </w:divBdr>
      <w:divsChild>
        <w:div w:id="1778482405">
          <w:marLeft w:val="0"/>
          <w:marRight w:val="0"/>
          <w:marTop w:val="0"/>
          <w:marBottom w:val="0"/>
          <w:divBdr>
            <w:top w:val="none" w:sz="0" w:space="0" w:color="auto"/>
            <w:left w:val="none" w:sz="0" w:space="0" w:color="auto"/>
            <w:bottom w:val="none" w:sz="0" w:space="0" w:color="auto"/>
            <w:right w:val="none" w:sz="0" w:space="0" w:color="auto"/>
          </w:divBdr>
          <w:divsChild>
            <w:div w:id="2086756238">
              <w:marLeft w:val="0"/>
              <w:marRight w:val="0"/>
              <w:marTop w:val="0"/>
              <w:marBottom w:val="0"/>
              <w:divBdr>
                <w:top w:val="none" w:sz="0" w:space="0" w:color="auto"/>
                <w:left w:val="none" w:sz="0" w:space="0" w:color="auto"/>
                <w:bottom w:val="none" w:sz="0" w:space="0" w:color="auto"/>
                <w:right w:val="none" w:sz="0" w:space="0" w:color="auto"/>
              </w:divBdr>
              <w:divsChild>
                <w:div w:id="1971276298">
                  <w:marLeft w:val="0"/>
                  <w:marRight w:val="0"/>
                  <w:marTop w:val="0"/>
                  <w:marBottom w:val="0"/>
                  <w:divBdr>
                    <w:top w:val="none" w:sz="0" w:space="0" w:color="auto"/>
                    <w:left w:val="none" w:sz="0" w:space="0" w:color="auto"/>
                    <w:bottom w:val="none" w:sz="0" w:space="0" w:color="auto"/>
                    <w:right w:val="none" w:sz="0" w:space="0" w:color="auto"/>
                  </w:divBdr>
                  <w:divsChild>
                    <w:div w:id="1435513778">
                      <w:marLeft w:val="-225"/>
                      <w:marRight w:val="-225"/>
                      <w:marTop w:val="0"/>
                      <w:marBottom w:val="0"/>
                      <w:divBdr>
                        <w:top w:val="none" w:sz="0" w:space="0" w:color="auto"/>
                        <w:left w:val="none" w:sz="0" w:space="0" w:color="auto"/>
                        <w:bottom w:val="none" w:sz="0" w:space="0" w:color="auto"/>
                        <w:right w:val="none" w:sz="0" w:space="0" w:color="auto"/>
                      </w:divBdr>
                      <w:divsChild>
                        <w:div w:id="766846514">
                          <w:marLeft w:val="0"/>
                          <w:marRight w:val="0"/>
                          <w:marTop w:val="0"/>
                          <w:marBottom w:val="0"/>
                          <w:divBdr>
                            <w:top w:val="none" w:sz="0" w:space="0" w:color="auto"/>
                            <w:left w:val="none" w:sz="0" w:space="0" w:color="auto"/>
                            <w:bottom w:val="none" w:sz="0" w:space="0" w:color="auto"/>
                            <w:right w:val="none" w:sz="0" w:space="0" w:color="auto"/>
                          </w:divBdr>
                        </w:div>
                      </w:divsChild>
                    </w:div>
                    <w:div w:id="1405372874">
                      <w:marLeft w:val="-225"/>
                      <w:marRight w:val="-225"/>
                      <w:marTop w:val="0"/>
                      <w:marBottom w:val="0"/>
                      <w:divBdr>
                        <w:top w:val="none" w:sz="0" w:space="0" w:color="auto"/>
                        <w:left w:val="none" w:sz="0" w:space="0" w:color="auto"/>
                        <w:bottom w:val="none" w:sz="0" w:space="0" w:color="auto"/>
                        <w:right w:val="none" w:sz="0" w:space="0" w:color="auto"/>
                      </w:divBdr>
                      <w:divsChild>
                        <w:div w:id="12697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879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3313</Words>
  <Characters>19880</Characters>
  <Application>Microsoft Office Word</Application>
  <DocSecurity>0</DocSecurity>
  <Lines>165</Lines>
  <Paragraphs>46</Paragraphs>
  <ScaleCrop>false</ScaleCrop>
  <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dcterms:created xsi:type="dcterms:W3CDTF">2024-02-12T12:40:00Z</dcterms:created>
  <dcterms:modified xsi:type="dcterms:W3CDTF">2024-02-12T12:40:00Z</dcterms:modified>
</cp:coreProperties>
</file>