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833DC9" w:rsidRDefault="00CF77BA" w:rsidP="00833DC9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33DC9">
        <w:rPr>
          <w:rFonts w:ascii="Arial" w:hAnsi="Arial" w:cs="Arial"/>
          <w:sz w:val="24"/>
          <w:szCs w:val="24"/>
        </w:rPr>
        <w:t>Częstochowa</w:t>
      </w:r>
      <w:r w:rsidR="00843A88" w:rsidRPr="00833DC9">
        <w:rPr>
          <w:rFonts w:ascii="Arial" w:hAnsi="Arial" w:cs="Arial"/>
          <w:sz w:val="24"/>
          <w:szCs w:val="24"/>
        </w:rPr>
        <w:t xml:space="preserve"> dnia: </w:t>
      </w:r>
      <w:r w:rsidRPr="00833DC9">
        <w:rPr>
          <w:rFonts w:ascii="Arial" w:hAnsi="Arial" w:cs="Arial"/>
          <w:sz w:val="24"/>
          <w:szCs w:val="24"/>
        </w:rPr>
        <w:t>2024-02-09</w:t>
      </w:r>
    </w:p>
    <w:p w:rsidR="00843A88" w:rsidRPr="00833DC9" w:rsidRDefault="00CF77BA" w:rsidP="00833DC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33DC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833DC9" w:rsidRDefault="00CF77BA" w:rsidP="00833DC9">
      <w:pPr>
        <w:spacing w:line="360" w:lineRule="auto"/>
        <w:rPr>
          <w:rFonts w:ascii="Arial" w:hAnsi="Arial" w:cs="Arial"/>
          <w:sz w:val="24"/>
          <w:szCs w:val="24"/>
        </w:rPr>
      </w:pPr>
      <w:r w:rsidRPr="00833DC9">
        <w:rPr>
          <w:rFonts w:ascii="Arial" w:hAnsi="Arial" w:cs="Arial"/>
          <w:sz w:val="24"/>
          <w:szCs w:val="24"/>
        </w:rPr>
        <w:t>Dąbrowskiego</w:t>
      </w:r>
      <w:r w:rsidR="00843A88" w:rsidRPr="00833DC9">
        <w:rPr>
          <w:rFonts w:ascii="Arial" w:hAnsi="Arial" w:cs="Arial"/>
          <w:sz w:val="24"/>
          <w:szCs w:val="24"/>
        </w:rPr>
        <w:t xml:space="preserve"> </w:t>
      </w:r>
      <w:r w:rsidRPr="00833DC9">
        <w:rPr>
          <w:rFonts w:ascii="Arial" w:hAnsi="Arial" w:cs="Arial"/>
          <w:sz w:val="24"/>
          <w:szCs w:val="24"/>
        </w:rPr>
        <w:t>69</w:t>
      </w:r>
    </w:p>
    <w:p w:rsidR="00843A88" w:rsidRPr="00833DC9" w:rsidRDefault="00CF77BA" w:rsidP="00833DC9">
      <w:pPr>
        <w:spacing w:line="360" w:lineRule="auto"/>
        <w:rPr>
          <w:rFonts w:ascii="Arial" w:hAnsi="Arial" w:cs="Arial"/>
          <w:sz w:val="24"/>
          <w:szCs w:val="24"/>
        </w:rPr>
      </w:pPr>
      <w:r w:rsidRPr="00833DC9">
        <w:rPr>
          <w:rFonts w:ascii="Arial" w:hAnsi="Arial" w:cs="Arial"/>
          <w:sz w:val="24"/>
          <w:szCs w:val="24"/>
        </w:rPr>
        <w:t>42-201</w:t>
      </w:r>
      <w:r w:rsidR="00843A88" w:rsidRPr="00833DC9">
        <w:rPr>
          <w:rFonts w:ascii="Arial" w:hAnsi="Arial" w:cs="Arial"/>
          <w:sz w:val="24"/>
          <w:szCs w:val="24"/>
        </w:rPr>
        <w:t xml:space="preserve"> </w:t>
      </w:r>
      <w:r w:rsidRPr="00833DC9">
        <w:rPr>
          <w:rFonts w:ascii="Arial" w:hAnsi="Arial" w:cs="Arial"/>
          <w:sz w:val="24"/>
          <w:szCs w:val="24"/>
        </w:rPr>
        <w:t>Częstochowa</w:t>
      </w:r>
    </w:p>
    <w:p w:rsidR="00843A88" w:rsidRPr="00833DC9" w:rsidRDefault="00BF52BC" w:rsidP="00833DC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33DC9">
        <w:rPr>
          <w:rFonts w:ascii="Arial" w:hAnsi="Arial" w:cs="Arial"/>
          <w:bCs/>
          <w:sz w:val="24"/>
          <w:szCs w:val="24"/>
        </w:rPr>
        <w:t>RK-</w:t>
      </w:r>
      <w:r w:rsidR="00260CAD">
        <w:rPr>
          <w:rFonts w:ascii="Arial" w:hAnsi="Arial" w:cs="Arial"/>
          <w:bCs/>
          <w:sz w:val="24"/>
          <w:szCs w:val="24"/>
        </w:rPr>
        <w:t>75/24</w:t>
      </w:r>
      <w:bookmarkStart w:id="0" w:name="_GoBack"/>
      <w:bookmarkEnd w:id="0"/>
    </w:p>
    <w:p w:rsidR="00843A88" w:rsidRPr="00833DC9" w:rsidRDefault="00843A88" w:rsidP="00833DC9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833DC9">
        <w:rPr>
          <w:rFonts w:ascii="Arial" w:hAnsi="Arial" w:cs="Arial"/>
          <w:b/>
          <w:sz w:val="24"/>
          <w:szCs w:val="24"/>
        </w:rPr>
        <w:t>WYKONAWCY</w:t>
      </w:r>
    </w:p>
    <w:p w:rsidR="00843A88" w:rsidRPr="00833DC9" w:rsidRDefault="00843A88" w:rsidP="00833DC9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" w:hAnsi="Arial" w:cs="Arial"/>
          <w:sz w:val="24"/>
          <w:szCs w:val="24"/>
        </w:rPr>
      </w:pPr>
      <w:r w:rsidRPr="00833DC9">
        <w:rPr>
          <w:rFonts w:ascii="Arial" w:hAnsi="Arial" w:cs="Arial"/>
          <w:sz w:val="24"/>
          <w:szCs w:val="24"/>
        </w:rPr>
        <w:t>ubiegający się o zamówienie</w:t>
      </w:r>
    </w:p>
    <w:p w:rsidR="004E4B64" w:rsidRPr="00833DC9" w:rsidRDefault="004E4B64" w:rsidP="00833DC9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33DC9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833DC9">
        <w:rPr>
          <w:rFonts w:ascii="Arial" w:hAnsi="Arial" w:cs="Arial"/>
          <w:sz w:val="24"/>
          <w:szCs w:val="24"/>
        </w:rPr>
        <w:t>postępowania o udzielenie zamówienia publicznego</w:t>
      </w:r>
      <w:r w:rsidRPr="00833DC9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4E4B64" w:rsidRPr="00833DC9" w:rsidTr="00BF52BC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4E4B64" w:rsidRPr="00833DC9" w:rsidRDefault="004E4B64" w:rsidP="00833DC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DC9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833DC9" w:rsidRDefault="00B0003B" w:rsidP="00833DC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0003B">
              <w:rPr>
                <w:rFonts w:ascii="Arial" w:hAnsi="Arial" w:cs="Arial"/>
                <w:bCs/>
                <w:sz w:val="24"/>
                <w:szCs w:val="24"/>
              </w:rPr>
              <w:t>Przebudowa pomieszczeń nr 307 i 308 na Wydziale Inżynierii Mechanicznej i Informatyki przy ul. Armii Krajowej 21</w:t>
            </w:r>
            <w:r w:rsidR="004E4B64" w:rsidRPr="00833DC9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F77BA" w:rsidRPr="00833DC9" w:rsidTr="00BF52BC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CF77BA" w:rsidRPr="00833DC9" w:rsidRDefault="00CF77BA" w:rsidP="00833DC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DC9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F77BA" w:rsidRPr="00833DC9" w:rsidRDefault="00B0003B" w:rsidP="00833DC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RK-NZ.261.3</w:t>
            </w:r>
            <w:r w:rsidR="00CF77BA" w:rsidRPr="00833DC9">
              <w:rPr>
                <w:rFonts w:ascii="Arial" w:hAnsi="Arial" w:cs="Arial"/>
                <w:bCs/>
                <w:sz w:val="24"/>
                <w:szCs w:val="24"/>
              </w:rPr>
              <w:t>.2024.ŁZ</w:t>
            </w:r>
          </w:p>
        </w:tc>
      </w:tr>
      <w:tr w:rsidR="00843A88" w:rsidRPr="00833DC9" w:rsidTr="00BF52BC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:rsidR="00BF52BC" w:rsidRPr="00833DC9" w:rsidRDefault="00BF52BC" w:rsidP="00833DC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</w:pPr>
          </w:p>
          <w:p w:rsidR="00843A88" w:rsidRPr="00833DC9" w:rsidRDefault="00BF52BC" w:rsidP="00833DC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</w:pPr>
            <w:r w:rsidRPr="00833DC9"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>WYJAŚNIENIA TREŚCI SWZ oraz PRZEDŁUŻENIE TERMINU SKŁADANIA OFERT</w:t>
            </w:r>
          </w:p>
          <w:p w:rsidR="00BF52BC" w:rsidRPr="00833DC9" w:rsidRDefault="00BF52BC" w:rsidP="00833DC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</w:pPr>
          </w:p>
        </w:tc>
      </w:tr>
    </w:tbl>
    <w:p w:rsidR="0012774F" w:rsidRDefault="00520165" w:rsidP="00833DC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833DC9">
        <w:rPr>
          <w:rFonts w:ascii="Arial" w:hAnsi="Arial" w:cs="Arial"/>
          <w:sz w:val="24"/>
          <w:szCs w:val="24"/>
        </w:rPr>
        <w:t xml:space="preserve">Zamawiający, </w:t>
      </w:r>
      <w:r w:rsidR="00CF77BA" w:rsidRPr="00833DC9">
        <w:rPr>
          <w:rFonts w:ascii="Arial" w:hAnsi="Arial" w:cs="Arial"/>
          <w:b/>
          <w:sz w:val="24"/>
          <w:szCs w:val="24"/>
        </w:rPr>
        <w:t>Politechnika Częstochowska</w:t>
      </w:r>
      <w:r w:rsidRPr="00833DC9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833DC9">
        <w:rPr>
          <w:rFonts w:ascii="Arial" w:hAnsi="Arial" w:cs="Arial"/>
          <w:sz w:val="24"/>
          <w:szCs w:val="24"/>
        </w:rPr>
        <w:t>284</w:t>
      </w:r>
      <w:r w:rsidRPr="00833DC9">
        <w:rPr>
          <w:rFonts w:ascii="Arial" w:hAnsi="Arial" w:cs="Arial"/>
          <w:sz w:val="24"/>
          <w:szCs w:val="24"/>
        </w:rPr>
        <w:t xml:space="preserve"> ust. </w:t>
      </w:r>
      <w:r w:rsidR="0029606A" w:rsidRPr="00833DC9">
        <w:rPr>
          <w:rFonts w:ascii="Arial" w:hAnsi="Arial" w:cs="Arial"/>
          <w:sz w:val="24"/>
          <w:szCs w:val="24"/>
        </w:rPr>
        <w:t>6</w:t>
      </w:r>
      <w:r w:rsidRPr="00833DC9">
        <w:rPr>
          <w:rFonts w:ascii="Arial" w:hAnsi="Arial" w:cs="Arial"/>
          <w:sz w:val="24"/>
          <w:szCs w:val="24"/>
        </w:rPr>
        <w:t xml:space="preserve"> ustawy z dnia </w:t>
      </w:r>
      <w:r w:rsidR="0029606A" w:rsidRPr="00833DC9">
        <w:rPr>
          <w:rFonts w:ascii="Arial" w:hAnsi="Arial" w:cs="Arial"/>
          <w:sz w:val="24"/>
          <w:szCs w:val="24"/>
        </w:rPr>
        <w:t>11</w:t>
      </w:r>
      <w:r w:rsidRPr="00833DC9">
        <w:rPr>
          <w:rFonts w:ascii="Arial" w:hAnsi="Arial" w:cs="Arial"/>
          <w:sz w:val="24"/>
          <w:szCs w:val="24"/>
        </w:rPr>
        <w:t xml:space="preserve"> </w:t>
      </w:r>
      <w:r w:rsidR="0029606A" w:rsidRPr="00833DC9">
        <w:rPr>
          <w:rFonts w:ascii="Arial" w:hAnsi="Arial" w:cs="Arial"/>
          <w:sz w:val="24"/>
          <w:szCs w:val="24"/>
        </w:rPr>
        <w:t xml:space="preserve">września </w:t>
      </w:r>
      <w:r w:rsidRPr="00833DC9">
        <w:rPr>
          <w:rFonts w:ascii="Arial" w:hAnsi="Arial" w:cs="Arial"/>
          <w:sz w:val="24"/>
          <w:szCs w:val="24"/>
        </w:rPr>
        <w:t>20</w:t>
      </w:r>
      <w:r w:rsidR="0029606A" w:rsidRPr="00833DC9">
        <w:rPr>
          <w:rFonts w:ascii="Arial" w:hAnsi="Arial" w:cs="Arial"/>
          <w:sz w:val="24"/>
          <w:szCs w:val="24"/>
        </w:rPr>
        <w:t>19</w:t>
      </w:r>
      <w:r w:rsidRPr="00833DC9">
        <w:rPr>
          <w:rFonts w:ascii="Arial" w:hAnsi="Arial" w:cs="Arial"/>
          <w:sz w:val="24"/>
          <w:szCs w:val="24"/>
        </w:rPr>
        <w:t xml:space="preserve"> r</w:t>
      </w:r>
      <w:r w:rsidR="0029606A" w:rsidRPr="00833DC9">
        <w:rPr>
          <w:rFonts w:ascii="Arial" w:hAnsi="Arial" w:cs="Arial"/>
          <w:sz w:val="24"/>
          <w:szCs w:val="24"/>
        </w:rPr>
        <w:t>.</w:t>
      </w:r>
      <w:r w:rsidRPr="00833DC9">
        <w:rPr>
          <w:rFonts w:ascii="Arial" w:hAnsi="Arial" w:cs="Arial"/>
          <w:sz w:val="24"/>
          <w:szCs w:val="24"/>
        </w:rPr>
        <w:t xml:space="preserve"> Prawo </w:t>
      </w:r>
      <w:r w:rsidR="0029606A" w:rsidRPr="00833DC9">
        <w:rPr>
          <w:rFonts w:ascii="Arial" w:hAnsi="Arial" w:cs="Arial"/>
          <w:sz w:val="24"/>
          <w:szCs w:val="24"/>
        </w:rPr>
        <w:t>z</w:t>
      </w:r>
      <w:r w:rsidRPr="00833DC9">
        <w:rPr>
          <w:rFonts w:ascii="Arial" w:hAnsi="Arial" w:cs="Arial"/>
          <w:sz w:val="24"/>
          <w:szCs w:val="24"/>
        </w:rPr>
        <w:t xml:space="preserve">amówień </w:t>
      </w:r>
      <w:r w:rsidR="0029606A" w:rsidRPr="00833DC9">
        <w:rPr>
          <w:rFonts w:ascii="Arial" w:hAnsi="Arial" w:cs="Arial"/>
          <w:sz w:val="24"/>
          <w:szCs w:val="24"/>
        </w:rPr>
        <w:t>p</w:t>
      </w:r>
      <w:r w:rsidRPr="00833DC9">
        <w:rPr>
          <w:rFonts w:ascii="Arial" w:hAnsi="Arial" w:cs="Arial"/>
          <w:sz w:val="24"/>
          <w:szCs w:val="24"/>
        </w:rPr>
        <w:t xml:space="preserve">ublicznych </w:t>
      </w:r>
      <w:r w:rsidR="00CF77BA" w:rsidRPr="00833DC9">
        <w:rPr>
          <w:rFonts w:ascii="Arial" w:hAnsi="Arial" w:cs="Arial"/>
          <w:sz w:val="24"/>
          <w:szCs w:val="24"/>
        </w:rPr>
        <w:t>(</w:t>
      </w:r>
      <w:proofErr w:type="spellStart"/>
      <w:r w:rsidR="00CF77BA" w:rsidRPr="00833DC9">
        <w:rPr>
          <w:rFonts w:ascii="Arial" w:hAnsi="Arial" w:cs="Arial"/>
          <w:sz w:val="24"/>
          <w:szCs w:val="24"/>
        </w:rPr>
        <w:t>t.j</w:t>
      </w:r>
      <w:proofErr w:type="spellEnd"/>
      <w:r w:rsidR="00CF77BA" w:rsidRPr="00833DC9">
        <w:rPr>
          <w:rFonts w:ascii="Arial" w:hAnsi="Arial" w:cs="Arial"/>
          <w:sz w:val="24"/>
          <w:szCs w:val="24"/>
        </w:rPr>
        <w:t>. Dz. U. z 2023r. poz. 1605)</w:t>
      </w:r>
      <w:r w:rsidR="00BE7BFD" w:rsidRPr="00833DC9">
        <w:rPr>
          <w:rFonts w:ascii="Arial" w:hAnsi="Arial" w:cs="Arial"/>
          <w:sz w:val="24"/>
          <w:szCs w:val="24"/>
        </w:rPr>
        <w:t xml:space="preserve">, </w:t>
      </w:r>
      <w:r w:rsidR="00E74BC3" w:rsidRPr="00833DC9">
        <w:rPr>
          <w:rFonts w:ascii="Arial" w:hAnsi="Arial" w:cs="Arial"/>
          <w:sz w:val="24"/>
          <w:szCs w:val="24"/>
        </w:rPr>
        <w:t>udostępnia</w:t>
      </w:r>
      <w:r w:rsidR="00BE7BFD" w:rsidRPr="00833DC9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833DC9">
        <w:rPr>
          <w:rFonts w:ascii="Arial" w:hAnsi="Arial" w:cs="Arial"/>
          <w:sz w:val="24"/>
          <w:szCs w:val="24"/>
        </w:rPr>
        <w:t>pecyfikacji Warunków Zamówienia (</w:t>
      </w:r>
      <w:r w:rsidR="0012774F" w:rsidRPr="00833DC9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833DC9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833DC9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833DC9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833DC9">
        <w:rPr>
          <w:rFonts w:ascii="Arial" w:hAnsi="Arial" w:cs="Arial"/>
          <w:sz w:val="24"/>
          <w:szCs w:val="24"/>
        </w:rPr>
        <w:t>wraz z wyjaśnieniami</w:t>
      </w:r>
      <w:r w:rsidR="0012774F" w:rsidRPr="00833DC9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F77BA" w:rsidRPr="00833DC9" w:rsidTr="00824F60">
        <w:tc>
          <w:tcPr>
            <w:tcW w:w="9356" w:type="dxa"/>
            <w:shd w:val="clear" w:color="auto" w:fill="auto"/>
          </w:tcPr>
          <w:p w:rsidR="00B0003B" w:rsidRDefault="00B0003B" w:rsidP="00B0003B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shd w:val="clear" w:color="auto" w:fill="FFFFFF"/>
                <w:lang w:eastAsia="en-US"/>
              </w:rPr>
            </w:pPr>
          </w:p>
          <w:p w:rsidR="00B0003B" w:rsidRPr="00B0003B" w:rsidRDefault="00B0003B" w:rsidP="00B0003B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shd w:val="clear" w:color="auto" w:fill="FFFFFF"/>
                <w:lang w:eastAsia="en-US"/>
              </w:rPr>
            </w:pPr>
            <w:r w:rsidRPr="00B0003B">
              <w:rPr>
                <w:rFonts w:ascii="Arial" w:eastAsia="Calibri" w:hAnsi="Arial" w:cs="Arial"/>
                <w:b/>
                <w:sz w:val="24"/>
                <w:szCs w:val="24"/>
                <w:shd w:val="clear" w:color="auto" w:fill="FFFFFF"/>
                <w:lang w:eastAsia="en-US"/>
              </w:rPr>
              <w:t>Pytanie 1:</w:t>
            </w:r>
          </w:p>
          <w:p w:rsidR="00B0003B" w:rsidRPr="00B0003B" w:rsidRDefault="00B0003B" w:rsidP="00B0003B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B0003B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Co to jest za katalog norm KNKRB 3/304/1 (1) z którym się nie spotkałem?</w:t>
            </w:r>
          </w:p>
          <w:p w:rsidR="00B0003B" w:rsidRPr="00B0003B" w:rsidRDefault="00B0003B" w:rsidP="00B0003B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u w:val="single"/>
                <w:shd w:val="clear" w:color="auto" w:fill="FFFFFF"/>
                <w:lang w:eastAsia="en-US"/>
              </w:rPr>
            </w:pPr>
            <w:r w:rsidRPr="00B0003B">
              <w:rPr>
                <w:rFonts w:ascii="Arial" w:eastAsia="Calibri" w:hAnsi="Arial" w:cs="Arial"/>
                <w:sz w:val="24"/>
                <w:szCs w:val="24"/>
                <w:u w:val="single"/>
                <w:shd w:val="clear" w:color="auto" w:fill="FFFFFF"/>
                <w:lang w:eastAsia="en-US"/>
              </w:rPr>
              <w:t>Odpowiedź:</w:t>
            </w:r>
          </w:p>
          <w:p w:rsidR="00B0003B" w:rsidRPr="00B0003B" w:rsidRDefault="00B0003B" w:rsidP="00B0003B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B0003B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KNKRB 3</w:t>
            </w:r>
          </w:p>
          <w:p w:rsidR="00B0003B" w:rsidRPr="00B0003B" w:rsidRDefault="00B0003B" w:rsidP="00B0003B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B0003B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Roboty remontowe ogólnobudowlane</w:t>
            </w:r>
          </w:p>
          <w:p w:rsidR="00B0003B" w:rsidRPr="00B0003B" w:rsidRDefault="00B0003B" w:rsidP="00B0003B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shd w:val="clear" w:color="auto" w:fill="FFFFFF"/>
                <w:lang w:eastAsia="en-US"/>
              </w:rPr>
            </w:pPr>
            <w:r w:rsidRPr="00B0003B">
              <w:rPr>
                <w:rFonts w:ascii="Arial" w:eastAsia="Calibri" w:hAnsi="Arial" w:cs="Arial"/>
                <w:b/>
                <w:sz w:val="24"/>
                <w:szCs w:val="24"/>
                <w:shd w:val="clear" w:color="auto" w:fill="FFFFFF"/>
                <w:lang w:eastAsia="en-US"/>
              </w:rPr>
              <w:t>Pytanie 2:</w:t>
            </w:r>
          </w:p>
          <w:p w:rsidR="00B0003B" w:rsidRPr="00B0003B" w:rsidRDefault="00B0003B" w:rsidP="00B0003B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B0003B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Na jakim programie do kosztorysowania został sporządzony przedmiar ?</w:t>
            </w:r>
          </w:p>
          <w:p w:rsidR="00B0003B" w:rsidRPr="00B0003B" w:rsidRDefault="00B0003B" w:rsidP="00B0003B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u w:val="single"/>
                <w:shd w:val="clear" w:color="auto" w:fill="FFFFFF"/>
                <w:lang w:eastAsia="en-US"/>
              </w:rPr>
            </w:pPr>
            <w:r w:rsidRPr="00B0003B">
              <w:rPr>
                <w:rFonts w:ascii="Arial" w:eastAsia="Calibri" w:hAnsi="Arial" w:cs="Arial"/>
                <w:sz w:val="24"/>
                <w:szCs w:val="24"/>
                <w:u w:val="single"/>
                <w:shd w:val="clear" w:color="auto" w:fill="FFFFFF"/>
                <w:lang w:eastAsia="en-US"/>
              </w:rPr>
              <w:t>Odpowiedź:</w:t>
            </w:r>
          </w:p>
          <w:p w:rsidR="00B0003B" w:rsidRPr="00B0003B" w:rsidRDefault="00B0003B" w:rsidP="00B0003B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B0003B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Programie do kosztorysowania ZUZIA</w:t>
            </w:r>
          </w:p>
          <w:p w:rsidR="00B0003B" w:rsidRPr="00B0003B" w:rsidRDefault="00B0003B" w:rsidP="00B0003B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shd w:val="clear" w:color="auto" w:fill="FFFFFF"/>
                <w:lang w:eastAsia="en-US"/>
              </w:rPr>
            </w:pPr>
            <w:r w:rsidRPr="00B0003B">
              <w:rPr>
                <w:rFonts w:ascii="Arial" w:eastAsia="Calibri" w:hAnsi="Arial" w:cs="Arial"/>
                <w:b/>
                <w:sz w:val="24"/>
                <w:szCs w:val="24"/>
                <w:shd w:val="clear" w:color="auto" w:fill="FFFFFF"/>
                <w:lang w:eastAsia="en-US"/>
              </w:rPr>
              <w:lastRenderedPageBreak/>
              <w:t>Pytanie 3:</w:t>
            </w:r>
          </w:p>
          <w:p w:rsidR="00B0003B" w:rsidRPr="00B0003B" w:rsidRDefault="00B0003B" w:rsidP="00B0003B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B0003B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Proszę o zamieszczenie prawidłowego przedmiaru robót dającego się zaimportować do pliku </w:t>
            </w:r>
            <w:proofErr w:type="spellStart"/>
            <w:r w:rsidRPr="00B0003B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ath</w:t>
            </w:r>
            <w:proofErr w:type="spellEnd"/>
            <w:r w:rsidRPr="00B0003B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.</w:t>
            </w:r>
          </w:p>
          <w:p w:rsidR="00B0003B" w:rsidRPr="00B0003B" w:rsidRDefault="00B0003B" w:rsidP="00B0003B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u w:val="single"/>
                <w:shd w:val="clear" w:color="auto" w:fill="FFFFFF"/>
                <w:lang w:eastAsia="en-US"/>
              </w:rPr>
            </w:pPr>
            <w:r w:rsidRPr="00B0003B">
              <w:rPr>
                <w:rFonts w:ascii="Arial" w:eastAsia="Calibri" w:hAnsi="Arial" w:cs="Arial"/>
                <w:sz w:val="24"/>
                <w:szCs w:val="24"/>
                <w:u w:val="single"/>
                <w:shd w:val="clear" w:color="auto" w:fill="FFFFFF"/>
                <w:lang w:eastAsia="en-US"/>
              </w:rPr>
              <w:t>Odpowiedź:</w:t>
            </w:r>
          </w:p>
          <w:p w:rsidR="00833DC9" w:rsidRDefault="00B0003B" w:rsidP="00B0003B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B0003B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Zamawiający nie ma obowiązku zamieszczania przedmiaru, przedmiaru w formie edytowalnej niemniej na prośbę potencjalnego oferenta zamieszcza przedmiar w wersji pliku </w:t>
            </w:r>
            <w:proofErr w:type="spellStart"/>
            <w:r w:rsidRPr="00B0003B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ath</w:t>
            </w:r>
            <w:proofErr w:type="spellEnd"/>
          </w:p>
          <w:p w:rsidR="00CF77BA" w:rsidRPr="00FE742E" w:rsidRDefault="00CF77BA" w:rsidP="00833DC9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:rsidR="00833DC9" w:rsidRDefault="00833DC9" w:rsidP="00833DC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54025" w:rsidRPr="00833DC9" w:rsidRDefault="00154025" w:rsidP="00833DC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DC9">
              <w:rPr>
                <w:rFonts w:ascii="Arial" w:hAnsi="Arial" w:cs="Arial"/>
                <w:sz w:val="24"/>
                <w:szCs w:val="24"/>
              </w:rPr>
              <w:t xml:space="preserve">Z uwagi na powyższe Zamawiający na podstawie art. 286 ust. 1 zmienia SWZ w powyższym zakresie oraz na podstawie art. 286 ust. 3 przedłuża termin składania ofert do dnia </w:t>
            </w:r>
            <w:r w:rsidR="0051146F" w:rsidRPr="00833DC9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Pr="00833DC9">
              <w:rPr>
                <w:rFonts w:ascii="Arial" w:hAnsi="Arial" w:cs="Arial"/>
                <w:b/>
                <w:sz w:val="24"/>
                <w:szCs w:val="24"/>
              </w:rPr>
              <w:t>1.0</w:t>
            </w:r>
            <w:r w:rsidR="0051146F" w:rsidRPr="00833DC9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Pr="00833DC9">
              <w:rPr>
                <w:rFonts w:ascii="Arial" w:hAnsi="Arial" w:cs="Arial"/>
                <w:b/>
                <w:sz w:val="24"/>
                <w:szCs w:val="24"/>
              </w:rPr>
              <w:t>.202</w:t>
            </w:r>
            <w:r w:rsidR="0051146F" w:rsidRPr="00833DC9">
              <w:rPr>
                <w:rFonts w:ascii="Arial" w:hAnsi="Arial" w:cs="Arial"/>
                <w:b/>
                <w:sz w:val="24"/>
                <w:szCs w:val="24"/>
              </w:rPr>
              <w:t xml:space="preserve">4 </w:t>
            </w:r>
            <w:r w:rsidRPr="00833DC9">
              <w:rPr>
                <w:rFonts w:ascii="Arial" w:hAnsi="Arial" w:cs="Arial"/>
                <w:b/>
                <w:sz w:val="24"/>
                <w:szCs w:val="24"/>
              </w:rPr>
              <w:t>r. do godz. 10:00</w:t>
            </w:r>
            <w:r w:rsidRPr="00833DC9">
              <w:rPr>
                <w:rFonts w:ascii="Arial" w:hAnsi="Arial" w:cs="Arial"/>
                <w:sz w:val="24"/>
                <w:szCs w:val="24"/>
              </w:rPr>
              <w:t xml:space="preserve">. Otwarcie ofert nastąpi tego samego dnia tj. </w:t>
            </w:r>
            <w:r w:rsidR="0051146F" w:rsidRPr="00833DC9">
              <w:rPr>
                <w:rFonts w:ascii="Arial" w:hAnsi="Arial" w:cs="Arial"/>
                <w:b/>
                <w:sz w:val="24"/>
                <w:szCs w:val="24"/>
              </w:rPr>
              <w:t>21.02</w:t>
            </w:r>
            <w:r w:rsidRPr="00833DC9">
              <w:rPr>
                <w:rFonts w:ascii="Arial" w:hAnsi="Arial" w:cs="Arial"/>
                <w:b/>
                <w:sz w:val="24"/>
                <w:szCs w:val="24"/>
              </w:rPr>
              <w:t>.202</w:t>
            </w:r>
            <w:r w:rsidR="0051146F" w:rsidRPr="00833DC9"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="00B0003B">
              <w:rPr>
                <w:rFonts w:ascii="Arial" w:hAnsi="Arial" w:cs="Arial"/>
                <w:b/>
                <w:sz w:val="24"/>
                <w:szCs w:val="24"/>
              </w:rPr>
              <w:t>r. o godz. 11:2</w:t>
            </w:r>
            <w:r w:rsidRPr="00833DC9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833DC9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:rsidR="00154025" w:rsidRPr="00833DC9" w:rsidRDefault="00154025" w:rsidP="00833DC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DC9">
              <w:rPr>
                <w:rFonts w:ascii="Arial" w:hAnsi="Arial" w:cs="Arial"/>
                <w:sz w:val="24"/>
                <w:szCs w:val="24"/>
              </w:rPr>
              <w:t>Wykonawca pozostaje związany ofertą do dnia 202</w:t>
            </w:r>
            <w:r w:rsidR="0051146F" w:rsidRPr="00833DC9">
              <w:rPr>
                <w:rFonts w:ascii="Arial" w:hAnsi="Arial" w:cs="Arial"/>
                <w:sz w:val="24"/>
                <w:szCs w:val="24"/>
              </w:rPr>
              <w:t>4</w:t>
            </w:r>
            <w:r w:rsidRPr="00833DC9">
              <w:rPr>
                <w:rFonts w:ascii="Arial" w:hAnsi="Arial" w:cs="Arial"/>
                <w:sz w:val="24"/>
                <w:szCs w:val="24"/>
              </w:rPr>
              <w:t>-0</w:t>
            </w:r>
            <w:r w:rsidR="0051146F" w:rsidRPr="00833DC9">
              <w:rPr>
                <w:rFonts w:ascii="Arial" w:hAnsi="Arial" w:cs="Arial"/>
                <w:sz w:val="24"/>
                <w:szCs w:val="24"/>
              </w:rPr>
              <w:t>3-21</w:t>
            </w:r>
            <w:r w:rsidRPr="00833DC9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51146F" w:rsidRPr="00833DC9">
              <w:rPr>
                <w:rFonts w:ascii="Arial" w:hAnsi="Arial" w:cs="Arial"/>
                <w:sz w:val="24"/>
                <w:szCs w:val="24"/>
              </w:rPr>
              <w:t>Wadium musi obejmować pełen okres związa</w:t>
            </w:r>
            <w:r w:rsidR="00BF52BC" w:rsidRPr="00833DC9">
              <w:rPr>
                <w:rFonts w:ascii="Arial" w:hAnsi="Arial" w:cs="Arial"/>
                <w:sz w:val="24"/>
                <w:szCs w:val="24"/>
              </w:rPr>
              <w:t>nia ofertą tj. do dnia 2024-03-21</w:t>
            </w:r>
            <w:r w:rsidR="0051146F" w:rsidRPr="00833DC9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BF52BC" w:rsidRPr="00833DC9" w:rsidRDefault="00BF52BC" w:rsidP="00833DC9">
            <w:pPr>
              <w:spacing w:line="360" w:lineRule="auto"/>
              <w:ind w:left="30" w:right="-72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1146F" w:rsidRPr="00833DC9" w:rsidRDefault="0051146F" w:rsidP="00833DC9">
            <w:pPr>
              <w:spacing w:line="360" w:lineRule="auto"/>
              <w:ind w:left="30" w:right="-7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3DC9">
              <w:rPr>
                <w:rFonts w:ascii="Arial" w:hAnsi="Arial" w:cs="Arial"/>
                <w:sz w:val="24"/>
                <w:szCs w:val="24"/>
              </w:rPr>
              <w:t>Z-ca Kanclerza</w:t>
            </w:r>
          </w:p>
          <w:p w:rsidR="0051146F" w:rsidRPr="00833DC9" w:rsidRDefault="0051146F" w:rsidP="00833DC9">
            <w:pPr>
              <w:spacing w:line="360" w:lineRule="auto"/>
              <w:ind w:left="30" w:right="-7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3DC9">
              <w:rPr>
                <w:rFonts w:ascii="Arial" w:hAnsi="Arial" w:cs="Arial"/>
                <w:sz w:val="24"/>
                <w:szCs w:val="24"/>
              </w:rPr>
              <w:t>Politechniki Częstochowskiej</w:t>
            </w:r>
          </w:p>
          <w:p w:rsidR="0051146F" w:rsidRPr="00833DC9" w:rsidRDefault="0051146F" w:rsidP="00833DC9">
            <w:pPr>
              <w:spacing w:line="360" w:lineRule="auto"/>
              <w:ind w:left="30" w:right="-7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3DC9">
              <w:rPr>
                <w:rFonts w:ascii="Arial" w:hAnsi="Arial" w:cs="Arial"/>
                <w:sz w:val="24"/>
                <w:szCs w:val="24"/>
              </w:rPr>
              <w:t>dr Waldemar Szczepaniak</w:t>
            </w:r>
          </w:p>
          <w:p w:rsidR="0051146F" w:rsidRPr="00833DC9" w:rsidRDefault="0051146F" w:rsidP="00833DC9">
            <w:pPr>
              <w:spacing w:line="360" w:lineRule="auto"/>
              <w:ind w:left="30" w:right="-7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1146F" w:rsidRPr="00FE742E" w:rsidRDefault="0051146F" w:rsidP="00833DC9">
            <w:pPr>
              <w:spacing w:line="360" w:lineRule="auto"/>
              <w:ind w:left="30" w:right="-72"/>
              <w:jc w:val="center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833DC9" w:rsidRDefault="00BE7BFD" w:rsidP="00833D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833DC9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742E" w:rsidRDefault="00FE742E">
      <w:r>
        <w:separator/>
      </w:r>
    </w:p>
  </w:endnote>
  <w:endnote w:type="continuationSeparator" w:id="0">
    <w:p w:rsidR="00FE742E" w:rsidRDefault="00FE7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2BC" w:rsidRDefault="00260CAD" w:rsidP="00BF52BC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57216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9.05pt;margin-top:10.15pt;width:15.6pt;height:28.8pt;z-index:251660288">
          <v:imagedata r:id="rId1" o:title="PCz_logo_pol_poziom_mono" croptop="20091f" cropbottom="20396f" cropleft="1416f" cropright="58861f"/>
        </v:shape>
      </w:pict>
    </w:r>
    <w:r>
      <w:pict>
        <v:shape id="_x0000_s2053" type="#_x0000_t75" style="position:absolute;margin-left:30pt;margin-top:11.05pt;width:7.8pt;height:31.85pt;z-index:251659264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F52BC" w:rsidTr="00BF52BC">
      <w:tc>
        <w:tcPr>
          <w:tcW w:w="0" w:type="auto"/>
          <w:vAlign w:val="center"/>
        </w:tcPr>
        <w:p w:rsidR="00BF52BC" w:rsidRDefault="00BF52BC" w:rsidP="00BF52B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BF52BC" w:rsidRDefault="00BF52BC" w:rsidP="00BF52BC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BF52BC" w:rsidRDefault="00BF52BC" w:rsidP="00BF52B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F52BC" w:rsidRDefault="00BF52BC" w:rsidP="00BF52BC">
          <w:pPr>
            <w:pStyle w:val="Bezodstpw"/>
            <w:jc w:val="center"/>
            <w:rPr>
              <w:noProof/>
            </w:rPr>
          </w:pPr>
        </w:p>
      </w:tc>
    </w:tr>
  </w:tbl>
  <w:p w:rsidR="00BF52BC" w:rsidRDefault="00BF52BC" w:rsidP="00BF52B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BF52BC" w:rsidRDefault="00260CAD" w:rsidP="00BF52BC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2" type="#_x0000_t75" style="position:absolute;margin-left:425.1pt;margin-top:13.65pt;width:7.8pt;height:31.85pt;z-index:251658240">
          <v:imagedata r:id="rId1" o:title="PCz_logo_pol_poziom_mono" croptop="20613f" cropbottom="17221f" cropleft="25891f" cropright="37015f"/>
        </v:shape>
      </w:pict>
    </w:r>
    <w:r w:rsidR="00BF52BC">
      <w:rPr>
        <w:rFonts w:ascii="Roboto" w:hAnsi="Roboto"/>
        <w:sz w:val="24"/>
        <w:szCs w:val="24"/>
      </w:rPr>
      <w:t>ul. Gen. J.H. Dąbrowskiego 69, 42-201 Częstochowa</w:t>
    </w:r>
  </w:p>
  <w:p w:rsidR="00BF52BC" w:rsidRDefault="00BF52BC" w:rsidP="00BF52B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D4AB3" w:rsidRPr="00BF52BC" w:rsidRDefault="00BF52BC" w:rsidP="00BF52BC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B62FC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742E" w:rsidRDefault="00FE742E">
      <w:r>
        <w:separator/>
      </w:r>
    </w:p>
  </w:footnote>
  <w:footnote w:type="continuationSeparator" w:id="0">
    <w:p w:rsidR="00FE742E" w:rsidRDefault="00FE7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7BA" w:rsidRDefault="00CF77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2BC" w:rsidRDefault="00260CAD" w:rsidP="00BF52BC">
    <w:pPr>
      <w:pStyle w:val="Nagwek"/>
      <w:tabs>
        <w:tab w:val="clear" w:pos="4536"/>
        <w:tab w:val="center" w:pos="4252"/>
        <w:tab w:val="left" w:pos="4680"/>
      </w:tabs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55168">
          <v:imagedata r:id="rId1" o:title="PCz_logo_pol_poziom_mono"/>
        </v:shape>
      </w:pict>
    </w: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6192;visibility:visible" strokeweight="1.5pt"/>
      </w:pict>
    </w:r>
    <w:r w:rsidR="00BF52BC">
      <w:tab/>
    </w:r>
    <w:r w:rsidR="00BF52BC">
      <w:tab/>
    </w:r>
  </w:p>
  <w:p w:rsidR="00CF77BA" w:rsidRDefault="00CF77BA">
    <w:pPr>
      <w:pStyle w:val="Nagwek"/>
    </w:pPr>
  </w:p>
  <w:p w:rsidR="00BF52BC" w:rsidRDefault="00BF52BC">
    <w:pPr>
      <w:pStyle w:val="Nagwek"/>
    </w:pPr>
  </w:p>
  <w:p w:rsidR="00BF52BC" w:rsidRDefault="00BF52BC">
    <w:pPr>
      <w:pStyle w:val="Nagwek"/>
    </w:pPr>
  </w:p>
  <w:p w:rsidR="00BF52BC" w:rsidRDefault="00BF52BC">
    <w:pPr>
      <w:pStyle w:val="Nagwek"/>
    </w:pPr>
  </w:p>
  <w:p w:rsidR="00BF52BC" w:rsidRDefault="00BF52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7BA" w:rsidRDefault="00CF77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22EF"/>
    <w:rsid w:val="00031374"/>
    <w:rsid w:val="000A1097"/>
    <w:rsid w:val="000E2A8F"/>
    <w:rsid w:val="0012774F"/>
    <w:rsid w:val="00144B7A"/>
    <w:rsid w:val="00154025"/>
    <w:rsid w:val="00180C6E"/>
    <w:rsid w:val="00260CAD"/>
    <w:rsid w:val="0029606A"/>
    <w:rsid w:val="002E4826"/>
    <w:rsid w:val="00407E19"/>
    <w:rsid w:val="004848F3"/>
    <w:rsid w:val="004A75F2"/>
    <w:rsid w:val="004E4B64"/>
    <w:rsid w:val="0051146F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922EF"/>
    <w:rsid w:val="007D7198"/>
    <w:rsid w:val="00833DC9"/>
    <w:rsid w:val="00843A88"/>
    <w:rsid w:val="00864A4B"/>
    <w:rsid w:val="00870F9F"/>
    <w:rsid w:val="008804B6"/>
    <w:rsid w:val="00897AB0"/>
    <w:rsid w:val="008A3553"/>
    <w:rsid w:val="00A905AC"/>
    <w:rsid w:val="00A92D0E"/>
    <w:rsid w:val="00B0003B"/>
    <w:rsid w:val="00BA6584"/>
    <w:rsid w:val="00BE7BFD"/>
    <w:rsid w:val="00BF52BC"/>
    <w:rsid w:val="00C370F2"/>
    <w:rsid w:val="00C44EEC"/>
    <w:rsid w:val="00C46732"/>
    <w:rsid w:val="00CF77BA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B62FC"/>
    <w:rsid w:val="00FC5957"/>
    <w:rsid w:val="00FD265E"/>
    <w:rsid w:val="00FD4AEC"/>
    <w:rsid w:val="00FE742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AD169C3"/>
  <w15:chartTrackingRefBased/>
  <w15:docId w15:val="{7CE4C217-D6F1-45EC-9717-8CAD8B222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F52BC"/>
  </w:style>
  <w:style w:type="paragraph" w:styleId="Bezodstpw">
    <w:name w:val="No Spacing"/>
    <w:uiPriority w:val="1"/>
    <w:qFormat/>
    <w:rsid w:val="00BF52B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9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1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236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2024-02-09T08:53:00Z</cp:lastPrinted>
  <dcterms:created xsi:type="dcterms:W3CDTF">2024-02-09T13:24:00Z</dcterms:created>
  <dcterms:modified xsi:type="dcterms:W3CDTF">2024-02-09T13:24:00Z</dcterms:modified>
</cp:coreProperties>
</file>