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21A2" w:rsidRDefault="00B921A2" w:rsidP="00B921A2">
      <w:pPr>
        <w:ind w:left="360" w:right="24"/>
        <w:rPr>
          <w:rFonts w:ascii="Garamond" w:hAnsi="Garamond"/>
          <w:sz w:val="22"/>
          <w:szCs w:val="22"/>
        </w:rPr>
      </w:pPr>
    </w:p>
    <w:p w:rsidR="00B921A2" w:rsidRPr="00B921A2" w:rsidRDefault="00B921A2" w:rsidP="00B921A2">
      <w:pPr>
        <w:ind w:left="360" w:right="24"/>
        <w:jc w:val="center"/>
        <w:rPr>
          <w:rFonts w:ascii="Garamond" w:hAnsi="Garamond"/>
          <w:b/>
          <w:bCs/>
          <w:sz w:val="22"/>
          <w:szCs w:val="22"/>
        </w:rPr>
      </w:pPr>
      <w:r w:rsidRPr="00B921A2">
        <w:rPr>
          <w:rFonts w:ascii="Garamond" w:hAnsi="Garamond"/>
          <w:b/>
          <w:bCs/>
          <w:sz w:val="22"/>
          <w:szCs w:val="22"/>
        </w:rPr>
        <w:t>Opis przedmiotu zamówienia – dot. Pakietu nr 1</w:t>
      </w:r>
    </w:p>
    <w:p w:rsidR="00B921A2" w:rsidRDefault="00B921A2" w:rsidP="00B921A2">
      <w:pPr>
        <w:ind w:left="360" w:right="24"/>
        <w:rPr>
          <w:rFonts w:ascii="Garamond" w:hAnsi="Garamond"/>
          <w:sz w:val="22"/>
          <w:szCs w:val="22"/>
        </w:rPr>
      </w:pPr>
    </w:p>
    <w:p w:rsidR="00B921A2" w:rsidRPr="00C405BB" w:rsidRDefault="00B921A2" w:rsidP="00B921A2">
      <w:pPr>
        <w:ind w:left="360" w:right="24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 xml:space="preserve">WYKONYWANIE </w:t>
      </w:r>
      <w:r>
        <w:rPr>
          <w:rFonts w:ascii="Garamond" w:hAnsi="Garamond"/>
          <w:sz w:val="22"/>
          <w:szCs w:val="22"/>
        </w:rPr>
        <w:t>PRZEGLĄDÓW I NAPRAW</w:t>
      </w:r>
      <w:r w:rsidRPr="00C405BB">
        <w:rPr>
          <w:rFonts w:ascii="Garamond" w:hAnsi="Garamond"/>
          <w:sz w:val="22"/>
          <w:szCs w:val="22"/>
        </w:rPr>
        <w:t xml:space="preserve"> WRAZ  Z CZĘŚCIAMI ZAMIENNYMI KLIMATYZATORÓW W OBIEKTACH SZPITALA WOJEWÓDZKIEGO W POZNANIU:</w:t>
      </w:r>
    </w:p>
    <w:p w:rsidR="00B921A2" w:rsidRPr="00C405BB" w:rsidRDefault="00B921A2" w:rsidP="00B921A2">
      <w:pPr>
        <w:ind w:left="360" w:right="24"/>
        <w:rPr>
          <w:rFonts w:ascii="Garamond" w:hAnsi="Garamond"/>
          <w:sz w:val="20"/>
          <w:szCs w:val="20"/>
        </w:rPr>
      </w:pPr>
      <w:r w:rsidRPr="00C405BB">
        <w:rPr>
          <w:rFonts w:ascii="Garamond" w:hAnsi="Garamond"/>
          <w:sz w:val="20"/>
          <w:szCs w:val="20"/>
        </w:rPr>
        <w:t>FILIA NR 1 – POZNAŃ UL.JURASZÓW 7- 19</w:t>
      </w:r>
    </w:p>
    <w:p w:rsidR="00B921A2" w:rsidRPr="00C405BB" w:rsidRDefault="00B921A2" w:rsidP="00B921A2">
      <w:pPr>
        <w:ind w:left="360" w:right="24"/>
        <w:rPr>
          <w:rFonts w:ascii="Garamond" w:hAnsi="Garamond"/>
          <w:sz w:val="20"/>
          <w:szCs w:val="20"/>
        </w:rPr>
      </w:pPr>
      <w:r w:rsidRPr="00C405BB">
        <w:rPr>
          <w:rFonts w:ascii="Garamond" w:hAnsi="Garamond"/>
          <w:sz w:val="20"/>
          <w:szCs w:val="20"/>
        </w:rPr>
        <w:t>FILIA NR 2- KOWANÓWKO, UL.SANATORYJNA 2</w:t>
      </w:r>
    </w:p>
    <w:p w:rsidR="00B921A2" w:rsidRPr="00C405BB" w:rsidRDefault="00B921A2" w:rsidP="00B921A2">
      <w:pPr>
        <w:ind w:left="360" w:right="24"/>
        <w:rPr>
          <w:rFonts w:ascii="Garamond" w:hAnsi="Garamond"/>
          <w:sz w:val="20"/>
          <w:szCs w:val="20"/>
        </w:rPr>
      </w:pPr>
      <w:r w:rsidRPr="00C405BB">
        <w:rPr>
          <w:rFonts w:ascii="Garamond" w:hAnsi="Garamond"/>
          <w:sz w:val="20"/>
          <w:szCs w:val="20"/>
        </w:rPr>
        <w:t>FILIA NR 3 – POZNAN, UL.SANATORYJNA 2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 w:cs="Arial"/>
          <w:sz w:val="22"/>
          <w:szCs w:val="22"/>
        </w:rPr>
      </w:pP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 xml:space="preserve">Zakres prac konserwacyjnych dla klimatyzatora </w:t>
      </w:r>
      <w:proofErr w:type="spellStart"/>
      <w:r w:rsidRPr="00C405BB">
        <w:rPr>
          <w:rFonts w:ascii="Garamond" w:hAnsi="Garamond"/>
          <w:sz w:val="22"/>
          <w:szCs w:val="22"/>
        </w:rPr>
        <w:t>splitowego</w:t>
      </w:r>
      <w:proofErr w:type="spellEnd"/>
      <w:r w:rsidRPr="00C405BB">
        <w:rPr>
          <w:rFonts w:ascii="Garamond" w:hAnsi="Garamond"/>
          <w:sz w:val="22"/>
          <w:szCs w:val="22"/>
        </w:rPr>
        <w:t>: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kontrola zewnętrzna wymiennika skraplacza,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czyszczenie wymiennika skraplacza,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kontrola wentylatora skraplacza,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kontrola instalacji freonowej – poszukiwanie śladów wycieku czynnika chłodniczego,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kontrola izolacji rurociągu,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 xml:space="preserve">- czyszczenie tacy ociekowej i instalacji odprowadzenia skroplin, w razie konieczności </w:t>
      </w:r>
    </w:p>
    <w:p w:rsidR="00B921A2" w:rsidRPr="00C405BB" w:rsidRDefault="00B921A2" w:rsidP="00B921A2">
      <w:pPr>
        <w:pStyle w:val="Standard"/>
        <w:spacing w:line="360" w:lineRule="auto"/>
        <w:ind w:left="708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 xml:space="preserve">  udrożnienia odpływu,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kontrola czystości filtra powietrza jednostki zewnętrznej,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dezynfekcja i odgrzybianie chłodnicy,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sprawdzenie działania wentylatora jednostki wewnętrznej,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kontrola działania funkcji sterowania,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sprawdzenie działania sprężarki,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pomiar ciśnień roboczych sprężarki,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próby ruchowe,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wykonanie pomiarów elektrycznych (1 raz w roku)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ab/>
        <w:t>- rejestracja czynności serwisowych i naprawczych w Centralnym Rejestrze Operatorów (CRO).</w:t>
      </w: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</w:p>
    <w:p w:rsidR="00B921A2" w:rsidRPr="00C405BB" w:rsidRDefault="00B921A2" w:rsidP="00B921A2">
      <w:pPr>
        <w:pStyle w:val="Standard"/>
        <w:spacing w:line="360" w:lineRule="auto"/>
        <w:rPr>
          <w:rFonts w:ascii="Garamond" w:hAnsi="Garamond"/>
          <w:sz w:val="22"/>
          <w:szCs w:val="22"/>
        </w:rPr>
      </w:pPr>
      <w:r w:rsidRPr="00C405BB">
        <w:rPr>
          <w:rFonts w:ascii="Garamond" w:hAnsi="Garamond"/>
          <w:sz w:val="22"/>
          <w:szCs w:val="22"/>
        </w:rPr>
        <w:t>Przeglądy konserwacyjne w/w urządzeń winny po wcześniejszym zgłoszeniu przeglądu przez Zamawiającego nie później niż 14 dni przed przeglądem. Przeglądy odbywać się będą 4 razy w roku.</w:t>
      </w:r>
    </w:p>
    <w:p w:rsidR="007276D2" w:rsidRDefault="007276D2"/>
    <w:sectPr w:rsidR="007276D2" w:rsidSect="008F1BCA">
      <w:headerReference w:type="even" r:id="rId4"/>
      <w:footerReference w:type="even" r:id="rId5"/>
      <w:headerReference w:type="first" r:id="rId6"/>
      <w:pgSz w:w="11906" w:h="16838"/>
      <w:pgMar w:top="426" w:right="849" w:bottom="426" w:left="1134" w:header="708" w:footer="3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5555" w:rsidRDefault="00B921A2"/>
  <w:p w:rsidR="00AA5555" w:rsidRDefault="00B921A2"/>
  <w:p w:rsidR="00AA5555" w:rsidRDefault="00B921A2"/>
  <w:p w:rsidR="00AA5555" w:rsidRDefault="00B921A2"/>
  <w:p w:rsidR="00AA5555" w:rsidRDefault="00B921A2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5555" w:rsidRDefault="00B921A2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098C7B77" wp14:editId="6D693C6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A5555" w:rsidRDefault="00B921A2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</w:t>
                          </w: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8C7B77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L8z+XBUCAAAQBAAADgAAAAAAAAAAAAAAAAAuAgAAZHJzL2Uyb0RvYy54bWxQSwECLQAUAAYACAAA&#10;ACEAjH498N0AAAAGAQAADwAAAAAAAAAAAAAAAABvBAAAZHJzL2Rvd25yZXYueG1sUEsFBgAAAAAE&#10;AAQA8wAAAHkFAAAAAA==&#10;" o:allowincell="f" filled="f" stroked="f">
              <o:lock v:ext="edit" rotation="t" aspectratio="t" verticies="t" adjusthandles="t" grouping="t" shapetype="t"/>
              <v:textbox>
                <w:txbxContent>
                  <w:p w:rsidR="00AA5555" w:rsidRDefault="00B921A2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</w:t>
                    </w: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5555" w:rsidRDefault="00B921A2"/>
  <w:p w:rsidR="00AA5555" w:rsidRDefault="00B921A2"/>
  <w:p w:rsidR="00AA5555" w:rsidRDefault="00B921A2"/>
  <w:p w:rsidR="00AA5555" w:rsidRDefault="00B921A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5555" w:rsidRDefault="00B921A2"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9400446" wp14:editId="27F0FA2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A5555" w:rsidRDefault="00B921A2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400446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7" type="#_x0000_t202" style="position:absolute;margin-left:0;margin-top:0;width:692.3pt;height:60.2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" o:allowincell="f" filled="f" stroked="f">
              <o:lock v:ext="edit" rotation="t" aspectratio="t" verticies="t" adjusthandles="t" grouping="t" shapetype="t"/>
              <v:textbox>
                <w:txbxContent>
                  <w:p w:rsidR="00AA5555" w:rsidRDefault="00B921A2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1A2"/>
    <w:rsid w:val="000A46E6"/>
    <w:rsid w:val="002F5DEB"/>
    <w:rsid w:val="003D2831"/>
    <w:rsid w:val="007276D2"/>
    <w:rsid w:val="00B9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8B5F"/>
  <w15:chartTrackingRefBased/>
  <w15:docId w15:val="{4D7987FE-86CE-451A-962E-679111DA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1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921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</cp:revision>
  <dcterms:created xsi:type="dcterms:W3CDTF">2023-04-26T08:14:00Z</dcterms:created>
  <dcterms:modified xsi:type="dcterms:W3CDTF">2023-04-26T08:15:00Z</dcterms:modified>
</cp:coreProperties>
</file>