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6BB98" w14:textId="77777777" w:rsidR="00B030C0" w:rsidRPr="00B030C0" w:rsidRDefault="00B030C0" w:rsidP="008E709A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80319-2024 - Procedura konkurencyjna</w:t>
      </w:r>
    </w:p>
    <w:p w14:paraId="329777A2" w14:textId="77777777" w:rsidR="00B030C0" w:rsidRPr="00B030C0" w:rsidRDefault="00B030C0" w:rsidP="008E709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Polska – Sprzęt oftalmologiczny – </w:t>
      </w:r>
      <w:r w:rsidRPr="00B030C0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 xml:space="preserve">Dostawa lampy szczelinowej i </w:t>
      </w:r>
      <w:proofErr w:type="spellStart"/>
      <w:r w:rsidRPr="00B030C0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autorefraktokeratometru</w:t>
      </w:r>
      <w:proofErr w:type="spellEnd"/>
    </w:p>
    <w:p w14:paraId="77D54B47" w14:textId="77777777" w:rsidR="00B030C0" w:rsidRDefault="00B030C0" w:rsidP="008E709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OJ S 27/2024 07/02/2024</w:t>
      </w:r>
    </w:p>
    <w:p w14:paraId="49EE648D" w14:textId="77777777" w:rsidR="008E709A" w:rsidRPr="00B030C0" w:rsidRDefault="008E709A" w:rsidP="008E709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</w:p>
    <w:p w14:paraId="4CB5E34B" w14:textId="77777777" w:rsidR="00B030C0" w:rsidRDefault="00B030C0" w:rsidP="008E709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Ogłoszenie o zamówieniu lub ogłoszenie o koncesji – tryb standardowy</w:t>
      </w:r>
    </w:p>
    <w:p w14:paraId="29A42ABF" w14:textId="77777777" w:rsidR="008E709A" w:rsidRPr="00B030C0" w:rsidRDefault="008E709A" w:rsidP="008E709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8DDA1D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997918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6B68D6E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45CA74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18B160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D806D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D8A73B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385249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5D9A626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9C7CBD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0E4786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lampy szczelinowej i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autorefraktokeratometru</w:t>
      </w:r>
      <w:proofErr w:type="spellEnd"/>
    </w:p>
    <w:p w14:paraId="37EC248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lampy szczelinowej i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autorefraktokeratometru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oferty, specyfikacją techniczną oraz zapisami SWZ.</w:t>
      </w:r>
    </w:p>
    <w:p w14:paraId="7942BE8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ce9556cd-4f2f-446f-b778-ea6d51e38892</w:t>
      </w:r>
    </w:p>
    <w:p w14:paraId="1093958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16/2024</w:t>
      </w:r>
    </w:p>
    <w:p w14:paraId="08DB880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8FF1CCF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E0112F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42029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6A722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33122000 Sprzęt oftalmologiczny</w:t>
      </w:r>
    </w:p>
    <w:p w14:paraId="2BA9784A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1F7884F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92395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1)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Karty techniczne, foldery, katalogi, opisy przedmiotu zamówienia potwierdzające parametry techniczne oferowanego asortymentu dla wszystkich zadań; Instrukcja obsługi przedmiotu zamówienia w języku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1DAECC9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55EBC52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0F72C27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565BCD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0A7AC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C158CC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61C739C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300BF8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3EC10413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DC618C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3B270C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F9C4E6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A78279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E93E75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B1E7E0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7BD667D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6B5AF9B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C2A2A4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8A404E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75D3DC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F18D588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C4D07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777E746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lampy szczelinowej</w:t>
      </w:r>
    </w:p>
    <w:p w14:paraId="49450B3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Dostawa lampy szczelinowej zgodnie z formularzem oferty, specyfikacją techniczną oraz zapisami SWZ.</w:t>
      </w:r>
    </w:p>
    <w:p w14:paraId="78CBBE1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B48E115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EFC35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A268D5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40A2D3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33122000 Sprzęt oftalmologiczny</w:t>
      </w:r>
    </w:p>
    <w:p w14:paraId="15743C58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3BAE6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79E3BE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 Tydzień</w:t>
      </w:r>
    </w:p>
    <w:p w14:paraId="4C6CACE9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3255F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619A19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05970D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4B569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5F463200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2F924F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0BA79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2A1F5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14:paraId="0001C06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5E3FCB5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5067EBB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DC9EA60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312F2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E9DF0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1EDC4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F6430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675265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74D0BE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CDB82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1E0B2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9EBB5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4F86198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668F165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A597CA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60EB84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BF5CF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5D86C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C0787F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4 tygodni od dnia zawarcia umowy</w:t>
      </w:r>
    </w:p>
    <w:p w14:paraId="67F7A6C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2C62C43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9CC58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451C46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FE945E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2C0451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AAE56E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D483CE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7552CC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A2C2D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19FDD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42BD00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FD7D1B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943B8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2BCAE2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700,00 zł</w:t>
      </w:r>
    </w:p>
    <w:p w14:paraId="2B717DE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11/03/2024 08:00:00 (UTC+1)</w:t>
      </w:r>
    </w:p>
    <w:p w14:paraId="3BF81D8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8917B4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032B48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11/03/2024 08:30:00 (UTC+1)</w:t>
      </w:r>
    </w:p>
    <w:p w14:paraId="744443D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9EB235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CB775E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532184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5DD9FF9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</w:t>
      </w:r>
    </w:p>
    <w:p w14:paraId="0F2FD6C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394F07E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EEF592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4FB4E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DC247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16EB5B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F3D8C23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735FB2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F0B1E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8E4CCB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C8F843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D0211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392A44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BB6379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87EEA2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EAB037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770F1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1F8AA86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autorefraktokeratometru</w:t>
      </w:r>
      <w:proofErr w:type="spellEnd"/>
    </w:p>
    <w:p w14:paraId="256BDA2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autorefrakeratometru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zgodnie z formularzem oferty, specyfikacją techniczną oraz zapisami SWZ</w:t>
      </w:r>
    </w:p>
    <w:p w14:paraId="359CD65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CD8C9EF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C7C45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C43AB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0E252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33122000 Sprzęt oftalmologiczny</w:t>
      </w:r>
    </w:p>
    <w:p w14:paraId="39B4F1E2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B0505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069D3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6 Tydzień</w:t>
      </w:r>
    </w:p>
    <w:p w14:paraId="38C9A2F1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2A7CC33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5A737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0B9B0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483C3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623B7C99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27D94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C6DDD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388C2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2652C8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5E69FCA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SWZ.</w:t>
      </w:r>
    </w:p>
    <w:p w14:paraId="230E62B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9ECF9D6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39894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53DFB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BABD3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FA786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E98D1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4D763E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1FA07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5C5E2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96003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2592772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7EF2BA3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0DF752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9F100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3767E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994CE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2800C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4 tygodni od dnia zawarcia umowy</w:t>
      </w:r>
    </w:p>
    <w:p w14:paraId="41B38BD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009A3DC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CDFEB1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4AA5B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C4984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12AF1E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D4C4C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8DC69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20823C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D50BD5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7B9F3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981C8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88B6A8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8327D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D9D538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615,00 zł</w:t>
      </w:r>
    </w:p>
    <w:p w14:paraId="579A40C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11/03/2024 08:00:00 (UTC+1)</w:t>
      </w:r>
    </w:p>
    <w:p w14:paraId="53B2F65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3A24E3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549F543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11/03/2024 08:30:00 (UTC+1)</w:t>
      </w:r>
    </w:p>
    <w:p w14:paraId="7F6DCF3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2B25A2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F394B6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40F9CD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75FFE07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7452BCD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2524A53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9E3A9C5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F49C2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C1800E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FE76B5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0CF49D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811245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AC20B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707AF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82AA8E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79D945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505D7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1F71B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5AED4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D4E6FB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51FFFDF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7A7B95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487D582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BACAAF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090538318</w:t>
      </w:r>
    </w:p>
    <w:p w14:paraId="7A2684F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2C6DD8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122D651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28B6C5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9C8D2D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4CB48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B7858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889582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5807325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27234EE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097EF0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FBAC9D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BDD600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6BA6F4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194B8BC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23DFF6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F7AD48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4638F46D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205C3D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2375C4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0DB368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4C8B29E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7279176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A830F7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0F48A92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074A3B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B9381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DA9876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BBD158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FEE8C1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D8232B7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6E06BD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A95533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DA675D2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602B10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04E858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F647A8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CBD9723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305BEA7D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13F8FE8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E809099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53804D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1E7BFC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98717F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EAE1E2B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8C81DA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025FFB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CD1187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B030C0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CA3854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83E14E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</w:p>
    <w:p w14:paraId="50B37B7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0935C05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003DE79D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61EB239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4C027A1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75d60612-3096-4baa-9848-fe80b7566e7c - 01</w:t>
      </w:r>
    </w:p>
    <w:p w14:paraId="2ABD04F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074110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FBF2F0F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01/02/2024 13:03:03 (UTC)</w:t>
      </w:r>
    </w:p>
    <w:p w14:paraId="147D3EA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3D924DF" w14:textId="77777777" w:rsidR="00B030C0" w:rsidRPr="00B030C0" w:rsidRDefault="00B030C0" w:rsidP="00B030C0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5C684C30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283FAABA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80319-2024</w:t>
      </w:r>
    </w:p>
    <w:p w14:paraId="2D855A84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27/2024</w:t>
      </w:r>
    </w:p>
    <w:p w14:paraId="6FEE5596" w14:textId="77777777" w:rsidR="00B030C0" w:rsidRPr="00B030C0" w:rsidRDefault="00B030C0" w:rsidP="00B030C0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030C0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07/02/2024</w:t>
      </w:r>
    </w:p>
    <w:p w14:paraId="6108DD35" w14:textId="77777777" w:rsidR="00A316B3" w:rsidRDefault="00A316B3"/>
    <w:p w14:paraId="48ED5604" w14:textId="6FE0478A" w:rsidR="008E709A" w:rsidRPr="008E709A" w:rsidRDefault="008E709A" w:rsidP="008E709A">
      <w:pPr>
        <w:ind w:left="6372" w:firstLine="708"/>
        <w:rPr>
          <w:sz w:val="24"/>
          <w:szCs w:val="24"/>
        </w:rPr>
      </w:pPr>
      <w:r w:rsidRPr="008E709A">
        <w:rPr>
          <w:sz w:val="24"/>
          <w:szCs w:val="24"/>
        </w:rPr>
        <w:t>ZAMAWIAJĄCY</w:t>
      </w:r>
    </w:p>
    <w:p w14:paraId="59289B5F" w14:textId="77777777" w:rsidR="008E709A" w:rsidRDefault="008E709A"/>
    <w:p w14:paraId="1C577EE9" w14:textId="77777777" w:rsidR="008E709A" w:rsidRDefault="008E709A"/>
    <w:p w14:paraId="2C12AEB4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161A4F79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4F4AD70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79766C4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A6DE16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13CBD4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FCA6607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5D2F25A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D1D8AB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496677F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07E147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85CD2F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360FA6D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B012A0E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E05F34E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959165D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E511BC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4DC6E00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DCD43E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EB0C5B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532B09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776D0E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0022BBC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E41F90D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3237854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3E6A2F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AB6A808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049F763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E2F37AF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8B1B983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A0BA976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EEF7D62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2D2D83E" w14:textId="77777777" w:rsidR="008E709A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5CE6CCB" w14:textId="64A9D810" w:rsidR="008E709A" w:rsidRPr="00681E50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1B307AD8" w14:textId="77777777" w:rsidR="008E709A" w:rsidRPr="00681E50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E709A">
        <w:rPr>
          <w:rFonts w:ascii="Arial Narrow" w:hAnsi="Arial Narrow"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DE574CE" w14:textId="77777777" w:rsidR="008E709A" w:rsidRPr="00681E50" w:rsidRDefault="008E709A" w:rsidP="008E709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67AF2940" w14:textId="291BF86F" w:rsidR="008E709A" w:rsidRDefault="008E709A" w:rsidP="008E709A"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:7.02.2024 r.</w:t>
      </w:r>
    </w:p>
    <w:sectPr w:rsidR="008E7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0C0"/>
    <w:rsid w:val="008E709A"/>
    <w:rsid w:val="00A316B3"/>
    <w:rsid w:val="00B0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CF595"/>
  <w15:chartTrackingRefBased/>
  <w15:docId w15:val="{36BCCBF2-ACB5-4DB7-916C-57A67D97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B03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B030C0"/>
  </w:style>
  <w:style w:type="character" w:customStyle="1" w:styleId="label">
    <w:name w:val="label"/>
    <w:basedOn w:val="Domylnaczcionkaakapitu"/>
    <w:rsid w:val="00B030C0"/>
  </w:style>
  <w:style w:type="character" w:customStyle="1" w:styleId="data">
    <w:name w:val="data"/>
    <w:basedOn w:val="Domylnaczcionkaakapitu"/>
    <w:rsid w:val="00B030C0"/>
  </w:style>
  <w:style w:type="character" w:customStyle="1" w:styleId="line">
    <w:name w:val="line"/>
    <w:basedOn w:val="Domylnaczcionkaakapitu"/>
    <w:rsid w:val="00B030C0"/>
  </w:style>
  <w:style w:type="character" w:styleId="Hipercze">
    <w:name w:val="Hyperlink"/>
    <w:basedOn w:val="Domylnaczcionkaakapitu"/>
    <w:uiPriority w:val="99"/>
    <w:semiHidden/>
    <w:unhideWhenUsed/>
    <w:rsid w:val="00B030C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030C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9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2631</Words>
  <Characters>15788</Characters>
  <Application>Microsoft Office Word</Application>
  <DocSecurity>0</DocSecurity>
  <Lines>131</Lines>
  <Paragraphs>36</Paragraphs>
  <ScaleCrop>false</ScaleCrop>
  <Company/>
  <LinksUpToDate>false</LinksUpToDate>
  <CharactersWithSpaces>18383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2024-02-07T09:10:00Z</cp:lastPrinted>
  <dcterms:created xsi:type="dcterms:W3CDTF">2024-02-07T08:47:00Z</dcterms:created>
  <dcterms:modified xsi:type="dcterms:W3CDTF">2024-02-07T09:10:00Z</dcterms:modified>
</cp:coreProperties>
</file>