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58" w:type="pct"/>
        <w:jc w:val="center"/>
        <w:tblLook w:val="0000" w:firstRow="0" w:lastRow="0" w:firstColumn="0" w:lastColumn="0" w:noHBand="0" w:noVBand="0"/>
      </w:tblPr>
      <w:tblGrid>
        <w:gridCol w:w="849"/>
        <w:gridCol w:w="3248"/>
        <w:gridCol w:w="1393"/>
        <w:gridCol w:w="1719"/>
        <w:gridCol w:w="2474"/>
        <w:gridCol w:w="1536"/>
        <w:gridCol w:w="2099"/>
        <w:gridCol w:w="1815"/>
        <w:gridCol w:w="350"/>
      </w:tblGrid>
      <w:tr w:rsidR="008966F9" w:rsidRPr="00752CCF" w14:paraId="1EB87367" w14:textId="77777777" w:rsidTr="00F55A52">
        <w:trPr>
          <w:jc w:val="center"/>
        </w:trPr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2B68" w14:textId="77777777" w:rsidR="008966F9" w:rsidRPr="00752CCF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8028E" w14:textId="77777777" w:rsidR="008966F9" w:rsidRPr="00752CCF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F041" w14:textId="77777777" w:rsidR="008966F9" w:rsidRPr="00752CCF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D263" w14:textId="77777777" w:rsidR="008966F9" w:rsidRPr="00752CC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9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632C02" w14:textId="77777777" w:rsidR="008966F9" w:rsidRPr="00752CC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9C0EEF" w14:textId="77777777" w:rsidR="008966F9" w:rsidRPr="00752CCF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7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F5C83C" w14:textId="77777777" w:rsidR="008966F9" w:rsidRPr="00752CC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5E5F" w14:textId="77777777" w:rsidR="008966F9" w:rsidRPr="00752CCF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11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5CA41B4E" w14:textId="77777777" w:rsidR="008966F9" w:rsidRPr="00752CCF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752CCF" w14:paraId="055E193A" w14:textId="77777777" w:rsidTr="00752CCF">
        <w:trPr>
          <w:trHeight w:val="600"/>
          <w:jc w:val="center"/>
        </w:trPr>
        <w:tc>
          <w:tcPr>
            <w:tcW w:w="27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F7C2" w14:textId="77777777" w:rsidR="008966F9" w:rsidRPr="00752CCF" w:rsidRDefault="008966F9" w:rsidP="00F55A52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8FF0" w14:textId="77777777" w:rsidR="008966F9" w:rsidRPr="00752CCF" w:rsidRDefault="00821225" w:rsidP="00752CCF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 xml:space="preserve">Aparat do </w:t>
            </w:r>
            <w:r w:rsidR="00752CCF" w:rsidRPr="00752CCF">
              <w:rPr>
                <w:rFonts w:ascii="Arial Narrow" w:hAnsi="Arial Narrow" w:cs="Arial"/>
                <w:b/>
                <w:sz w:val="22"/>
                <w:szCs w:val="22"/>
              </w:rPr>
              <w:t>termolezji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C873" w14:textId="77777777" w:rsidR="008966F9" w:rsidRPr="00752CCF" w:rsidRDefault="00D71F66" w:rsidP="00F55A52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8F2118" w:rsidRPr="00752CC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CE036D" w:rsidRPr="00752CCF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AA95" w14:textId="77777777" w:rsidR="008966F9" w:rsidRPr="00752CCF" w:rsidRDefault="008966F9" w:rsidP="00752CCF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08EC" w14:textId="77777777" w:rsidR="008966F9" w:rsidRPr="00752CCF" w:rsidRDefault="008966F9" w:rsidP="00752CCF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B0803B3" w14:textId="77777777" w:rsidR="008966F9" w:rsidRPr="00752CCF" w:rsidRDefault="008966F9" w:rsidP="00752CCF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2CC2F" w14:textId="77777777" w:rsidR="008966F9" w:rsidRPr="00752CCF" w:rsidRDefault="008966F9" w:rsidP="00752CCF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FFF1E" w14:textId="77777777" w:rsidR="008966F9" w:rsidRPr="00752CCF" w:rsidRDefault="008966F9" w:rsidP="00752CCF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54AE5C8" w14:textId="77777777" w:rsidR="008966F9" w:rsidRPr="00752CCF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05FA8B4F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77BF02E1" w14:textId="77777777" w:rsidR="00F55A52" w:rsidRDefault="00F55A52" w:rsidP="00F173A8">
      <w:pPr>
        <w:rPr>
          <w:rFonts w:ascii="Arial Narrow" w:hAnsi="Arial Narrow" w:cs="Arial"/>
          <w:b/>
          <w:sz w:val="20"/>
          <w:szCs w:val="20"/>
        </w:rPr>
      </w:pPr>
    </w:p>
    <w:p w14:paraId="75DE5FE1" w14:textId="77777777" w:rsidR="006D38C3" w:rsidRPr="00752CCF" w:rsidRDefault="00F55A52" w:rsidP="00F173A8">
      <w:pPr>
        <w:rPr>
          <w:rFonts w:ascii="Arial Narrow" w:hAnsi="Arial Narrow" w:cs="Arial"/>
          <w:b/>
          <w:sz w:val="22"/>
          <w:szCs w:val="22"/>
        </w:rPr>
      </w:pPr>
      <w:r w:rsidRPr="00752CCF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134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2"/>
        <w:gridCol w:w="9709"/>
        <w:gridCol w:w="1558"/>
        <w:gridCol w:w="3203"/>
        <w:gridCol w:w="1951"/>
        <w:gridCol w:w="1947"/>
      </w:tblGrid>
      <w:tr w:rsidR="00F55A52" w:rsidRPr="00752CCF" w14:paraId="15B8B1BA" w14:textId="77777777" w:rsidTr="009C4AA8">
        <w:trPr>
          <w:gridAfter w:val="2"/>
          <w:wAfter w:w="1021" w:type="pct"/>
          <w:cantSplit/>
          <w:trHeight w:val="839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13B8A" w14:textId="77777777" w:rsidR="00F55A52" w:rsidRPr="00752CCF" w:rsidRDefault="00F55A52" w:rsidP="00752CC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3260044" w14:textId="77777777" w:rsidR="00F55A52" w:rsidRPr="00752CCF" w:rsidRDefault="00F55A52" w:rsidP="00752CC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4F02A" w14:textId="77777777" w:rsidR="00F55A52" w:rsidRPr="00752CCF" w:rsidRDefault="00F55A52" w:rsidP="00752CC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60DE75B1" w14:textId="77777777" w:rsidR="00F55A52" w:rsidRPr="00752CCF" w:rsidRDefault="00F55A52" w:rsidP="00752CC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4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5F080" w14:textId="77777777" w:rsidR="00F55A52" w:rsidRPr="00752CCF" w:rsidRDefault="00F55A52" w:rsidP="00752CCF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8393C" w14:textId="77777777" w:rsidR="00F55A52" w:rsidRPr="00752CCF" w:rsidRDefault="00F55A52" w:rsidP="00752CCF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752CCF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752CCF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752CCF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F55A52" w:rsidRPr="00752CCF" w14:paraId="7A530FBB" w14:textId="77777777" w:rsidTr="009C4AA8">
        <w:trPr>
          <w:gridAfter w:val="2"/>
          <w:wAfter w:w="1021" w:type="pct"/>
          <w:cantSplit/>
          <w:trHeight w:hRule="exact" w:val="288"/>
        </w:trPr>
        <w:tc>
          <w:tcPr>
            <w:tcW w:w="397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6FADE" w14:textId="77777777" w:rsidR="00F55A52" w:rsidRPr="00752CCF" w:rsidRDefault="00F55A52" w:rsidP="00EF5E7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752CCF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752CCF" w:rsidRPr="00752CCF" w14:paraId="2895B0FE" w14:textId="77777777" w:rsidTr="00416223">
        <w:trPr>
          <w:gridAfter w:val="2"/>
          <w:wAfter w:w="1021" w:type="pct"/>
          <w:cantSplit/>
          <w:trHeight w:val="81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8F6727" w14:textId="77777777" w:rsidR="00752CCF" w:rsidRPr="00752CCF" w:rsidRDefault="00752CCF" w:rsidP="009C4A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52481" w14:textId="77777777" w:rsidR="00752CCF" w:rsidRPr="00752CCF" w:rsidRDefault="00752CCF" w:rsidP="00752CCF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Generator impulsów elektrycznych wysokiej częstotliwości, przeznaczony m.in. do zabiegów termolezji, odnerwienia, lezji wieloelektrodowej, bipolarnej, bipolarnej lezji mózgowej</w:t>
            </w:r>
            <w:r w:rsidR="009C4AA8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1A76" w14:textId="77777777" w:rsidR="00752CCF" w:rsidRPr="00752CCF" w:rsidRDefault="00752CCF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22A83" w14:textId="77777777" w:rsidR="00752CCF" w:rsidRPr="00752CCF" w:rsidRDefault="00752CCF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2CCF" w:rsidRPr="00752CCF" w14:paraId="238DB960" w14:textId="77777777" w:rsidTr="009C4AA8">
        <w:trPr>
          <w:gridAfter w:val="2"/>
          <w:wAfter w:w="1021" w:type="pct"/>
          <w:cantSplit/>
          <w:trHeight w:val="41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3CC1B" w14:textId="77777777" w:rsidR="00752CCF" w:rsidRPr="00752CCF" w:rsidRDefault="00752CCF" w:rsidP="009C4A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9D464" w14:textId="77777777" w:rsidR="00752CCF" w:rsidRPr="00752CCF" w:rsidRDefault="00752CCF" w:rsidP="00752CCF">
            <w:pPr>
              <w:snapToGrid w:val="0"/>
              <w:ind w:left="720" w:hanging="720"/>
              <w:rPr>
                <w:rFonts w:ascii="Arial Narrow" w:eastAsia="Lucida Sans Unicode" w:hAnsi="Arial Narrow" w:cs="Times New Roman"/>
                <w:kern w:val="2"/>
                <w:sz w:val="22"/>
                <w:szCs w:val="22"/>
                <w:lang w:bidi="hi-IN"/>
              </w:rPr>
            </w:pPr>
            <w:r w:rsidRPr="00752CCF">
              <w:rPr>
                <w:rFonts w:ascii="Arial Narrow" w:eastAsia="Lucida Sans Unicode" w:hAnsi="Arial Narrow" w:cs="Times New Roman"/>
                <w:color w:val="000000"/>
                <w:kern w:val="2"/>
                <w:sz w:val="22"/>
                <w:szCs w:val="22"/>
                <w:lang w:bidi="hi-IN"/>
              </w:rPr>
              <w:t>Aparat wyposażony w dotykowy ekran LCD TFT z tylnym podświetleniem i powłoką przeciwodblaskową</w:t>
            </w:r>
            <w:r w:rsidR="004C72D2">
              <w:rPr>
                <w:rFonts w:ascii="Arial Narrow" w:eastAsia="Lucida Sans Unicode" w:hAnsi="Arial Narrow" w:cs="Times New Roman"/>
                <w:color w:val="000000"/>
                <w:kern w:val="2"/>
                <w:sz w:val="22"/>
                <w:szCs w:val="22"/>
                <w:lang w:bidi="hi-IN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5DD17" w14:textId="77777777" w:rsidR="00752CCF" w:rsidRPr="00752CCF" w:rsidRDefault="00752CCF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F903F" w14:textId="77777777" w:rsidR="00752CCF" w:rsidRPr="00752CCF" w:rsidRDefault="00752CCF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C4AA8" w:rsidRPr="00752CCF" w14:paraId="54E1AFEF" w14:textId="77777777" w:rsidTr="004660A8">
        <w:trPr>
          <w:gridAfter w:val="2"/>
          <w:wAfter w:w="1021" w:type="pct"/>
          <w:cantSplit/>
          <w:trHeight w:val="812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D4E5A" w14:textId="77777777" w:rsidR="009C4AA8" w:rsidRPr="00752CCF" w:rsidRDefault="009C4AA8" w:rsidP="004660A8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38833" w14:textId="77777777" w:rsidR="009C4AA8" w:rsidRPr="00752CCF" w:rsidRDefault="004660A8" w:rsidP="004660A8">
            <w:pPr>
              <w:snapToGrid w:val="0"/>
              <w:rPr>
                <w:rFonts w:ascii="Arial Narrow" w:eastAsia="Lucida Sans Unicode" w:hAnsi="Arial Narrow" w:cs="Times New Roman"/>
                <w:color w:val="000000"/>
                <w:kern w:val="2"/>
                <w:sz w:val="22"/>
                <w:szCs w:val="22"/>
                <w:lang w:bidi="hi-IN"/>
              </w:rPr>
            </w:pPr>
            <w:r w:rsidRPr="004660A8">
              <w:rPr>
                <w:rFonts w:ascii="Arial Narrow" w:eastAsia="Lucida Sans Unicode" w:hAnsi="Arial Narrow" w:cs="Times New Roman"/>
                <w:color w:val="000000"/>
                <w:kern w:val="2"/>
                <w:sz w:val="22"/>
                <w:szCs w:val="22"/>
                <w:lang w:bidi="hi-IN"/>
              </w:rPr>
              <w:t>Aparat wyposażony w pokrętło funkcyjne (stymulacja/ lezja) umożliwiające przeprowadzenie procedury stymulacji, lokalizacji nerwu/tkanki oraz przeprowadzenie lezji w trybie ręcznym</w:t>
            </w:r>
            <w:r>
              <w:rPr>
                <w:rFonts w:ascii="Arial Narrow" w:eastAsia="Lucida Sans Unicode" w:hAnsi="Arial Narrow" w:cs="Times New Roman"/>
                <w:color w:val="000000"/>
                <w:kern w:val="2"/>
                <w:sz w:val="22"/>
                <w:szCs w:val="22"/>
                <w:lang w:bidi="hi-IN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CB42A" w14:textId="77777777" w:rsidR="009C4AA8" w:rsidRPr="00752CCF" w:rsidRDefault="00DD771B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688C78" w14:textId="77777777" w:rsidR="009C4AA8" w:rsidRPr="00752CCF" w:rsidRDefault="009C4AA8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2CCF" w:rsidRPr="00752CCF" w14:paraId="3F55EC88" w14:textId="77777777" w:rsidTr="009C4AA8">
        <w:trPr>
          <w:gridAfter w:val="2"/>
          <w:wAfter w:w="1021" w:type="pct"/>
          <w:cantSplit/>
          <w:trHeight w:val="561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274394" w14:textId="77777777" w:rsidR="00752CCF" w:rsidRPr="00752CCF" w:rsidRDefault="00752CCF" w:rsidP="009C4A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88A37" w14:textId="77777777" w:rsidR="00752CCF" w:rsidRPr="00752CCF" w:rsidRDefault="00752CCF" w:rsidP="00752CCF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Przycisk start i stop umieszczony na pulpicie generatora, który pozwala uruchomić i zatrzymać procedurę w dowolnym momencie</w:t>
            </w:r>
            <w:r w:rsid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B26CB" w14:textId="77777777" w:rsidR="00752CCF" w:rsidRPr="00752CCF" w:rsidRDefault="00752CCF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BDFD0" w14:textId="77777777" w:rsidR="00752CCF" w:rsidRPr="00752CCF" w:rsidRDefault="00752CCF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2CCF" w:rsidRPr="00752CCF" w14:paraId="7767B498" w14:textId="77777777" w:rsidTr="009C4AA8">
        <w:trPr>
          <w:gridAfter w:val="2"/>
          <w:wAfter w:w="1021" w:type="pct"/>
          <w:cantSplit/>
          <w:trHeight w:val="564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FF031" w14:textId="77777777" w:rsidR="00752CCF" w:rsidRPr="00752CCF" w:rsidRDefault="00752CCF" w:rsidP="009C4A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E6DB5" w14:textId="77777777" w:rsidR="00752CCF" w:rsidRPr="00752CCF" w:rsidRDefault="00752CCF" w:rsidP="00752CCF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Wykonywanie lezji w min. 2 punktach jednocześnie</w:t>
            </w:r>
            <w:r w:rsid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36D6D" w14:textId="77777777" w:rsidR="00752CCF" w:rsidRPr="00752CCF" w:rsidRDefault="00752CCF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9E30A" w14:textId="77777777" w:rsidR="00752CCF" w:rsidRPr="00752CCF" w:rsidRDefault="00752CCF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2CCF" w:rsidRPr="00752CCF" w14:paraId="62CE384F" w14:textId="77777777" w:rsidTr="009C4AA8">
        <w:trPr>
          <w:gridAfter w:val="2"/>
          <w:wAfter w:w="1021" w:type="pct"/>
          <w:cantSplit/>
          <w:trHeight w:val="412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833BD" w14:textId="77777777" w:rsidR="00752CCF" w:rsidRPr="00752CCF" w:rsidRDefault="00752CCF" w:rsidP="009C4A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5B1B3" w14:textId="77777777" w:rsidR="00752CCF" w:rsidRPr="00752CCF" w:rsidRDefault="00752CCF" w:rsidP="00752CCF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Obrazowanie na ekranie wartości napięcia, prądu, temperatury, impedancji, czasu dla każdej ze stosowanych elektrod oddzielnie</w:t>
            </w:r>
            <w:r w:rsid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F0A46" w14:textId="77777777" w:rsidR="00752CCF" w:rsidRPr="00752CCF" w:rsidRDefault="00752CCF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A0F00" w14:textId="77777777" w:rsidR="00752CCF" w:rsidRPr="00752CCF" w:rsidRDefault="00752CCF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2CCF" w:rsidRPr="00752CCF" w14:paraId="4EEF8B2F" w14:textId="77777777" w:rsidTr="004C72D2">
        <w:trPr>
          <w:gridAfter w:val="2"/>
          <w:wAfter w:w="1021" w:type="pct"/>
          <w:cantSplit/>
          <w:trHeight w:val="1301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30937" w14:textId="77777777" w:rsidR="00752CCF" w:rsidRPr="00752CCF" w:rsidRDefault="00752CCF" w:rsidP="009C4A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546A4" w14:textId="77777777" w:rsidR="004C72D2" w:rsidRDefault="00752CCF" w:rsidP="004C72D2">
            <w:p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 dwa tryby pracy (nie stymulacji):</w:t>
            </w:r>
          </w:p>
          <w:p w14:paraId="51C3DC3E" w14:textId="77777777" w:rsidR="004C72D2" w:rsidRDefault="004C72D2" w:rsidP="004C72D2">
            <w:pPr>
              <w:pStyle w:val="Akapitzlist"/>
              <w:numPr>
                <w:ilvl w:val="0"/>
                <w:numId w:val="31"/>
              </w:num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termolezja c</w:t>
            </w:r>
            <w:r w:rsidR="00752CCF"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iągła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,</w:t>
            </w:r>
            <w:r w:rsidR="00752CCF"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 </w:t>
            </w:r>
          </w:p>
          <w:p w14:paraId="61E5081E" w14:textId="77777777" w:rsidR="004C72D2" w:rsidRDefault="004C72D2" w:rsidP="004C72D2">
            <w:pPr>
              <w:pStyle w:val="Akapitzlist"/>
              <w:numPr>
                <w:ilvl w:val="0"/>
                <w:numId w:val="31"/>
              </w:num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praca pulsacyjna.</w:t>
            </w:r>
            <w:r w:rsidR="00752CCF"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</w:p>
          <w:p w14:paraId="2A755FAF" w14:textId="77777777" w:rsidR="00752CCF" w:rsidRPr="004C72D2" w:rsidRDefault="00752CCF" w:rsidP="004C72D2">
            <w:p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Tryby pracy wybierane bezpośrednio z ekranu dotykowego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48EEB" w14:textId="77777777" w:rsidR="00752CCF" w:rsidRPr="00752CCF" w:rsidRDefault="00752CCF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BBF1D" w14:textId="77777777" w:rsidR="00752CCF" w:rsidRPr="00752CCF" w:rsidRDefault="00752CCF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2CCF" w:rsidRPr="00752CCF" w14:paraId="46C77B44" w14:textId="77777777" w:rsidTr="004C72D2">
        <w:trPr>
          <w:gridAfter w:val="2"/>
          <w:wAfter w:w="1021" w:type="pct"/>
          <w:cantSplit/>
          <w:trHeight w:val="1419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B6722" w14:textId="77777777" w:rsidR="00752CCF" w:rsidRPr="00752CCF" w:rsidRDefault="00752CCF" w:rsidP="009C4AA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0741E" w14:textId="77777777" w:rsidR="004C72D2" w:rsidRDefault="004C72D2" w:rsidP="004C72D2">
            <w:p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</w:t>
            </w:r>
            <w:r w:rsidR="00752CCF"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bsługa poprzez pilot przewodowy umożliwiający min.:</w:t>
            </w:r>
          </w:p>
          <w:p w14:paraId="6B238AE6" w14:textId="77777777" w:rsidR="004C72D2" w:rsidRPr="004C72D2" w:rsidRDefault="004C72D2" w:rsidP="004C72D2">
            <w:pPr>
              <w:pStyle w:val="Akapitzlist"/>
              <w:numPr>
                <w:ilvl w:val="0"/>
                <w:numId w:val="32"/>
              </w:num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u</w:t>
            </w:r>
            <w:r w:rsidR="00752CCF"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ruchomienie oraz zatrzymanie procedury stymulacji o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raz lezji w dowolnym momencie,</w:t>
            </w:r>
          </w:p>
          <w:p w14:paraId="4D9477E4" w14:textId="77777777" w:rsidR="004C72D2" w:rsidRPr="004C72D2" w:rsidRDefault="004C72D2" w:rsidP="004C72D2">
            <w:pPr>
              <w:pStyle w:val="Akapitzlist"/>
              <w:numPr>
                <w:ilvl w:val="0"/>
                <w:numId w:val="32"/>
              </w:num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w</w:t>
            </w:r>
            <w:r w:rsidR="00752CCF"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ybór ustawień predefinio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wanych dla procedury RF i PRF,</w:t>
            </w:r>
          </w:p>
          <w:p w14:paraId="53C833AE" w14:textId="77777777" w:rsidR="004C72D2" w:rsidRPr="004C72D2" w:rsidRDefault="004C72D2" w:rsidP="004C72D2">
            <w:pPr>
              <w:pStyle w:val="Akapitzlist"/>
              <w:numPr>
                <w:ilvl w:val="0"/>
                <w:numId w:val="32"/>
              </w:num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p</w:t>
            </w:r>
            <w:r w:rsidR="00752CCF"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rzechodzenie pomiędzy kolejnymi trybami pracy: RF, PRF, stymulacja sens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oryczna, stymulacja motoryczna,</w:t>
            </w:r>
          </w:p>
          <w:p w14:paraId="4273697C" w14:textId="77777777" w:rsidR="00752CCF" w:rsidRPr="004C72D2" w:rsidRDefault="004C72D2" w:rsidP="004C72D2">
            <w:pPr>
              <w:pStyle w:val="Akapitzlist"/>
              <w:numPr>
                <w:ilvl w:val="0"/>
                <w:numId w:val="32"/>
              </w:num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r</w:t>
            </w:r>
            <w:r w:rsidR="00752CCF"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egulacja amplitudy stymulacji sensorycznej i motorycznej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29AA1" w14:textId="77777777" w:rsidR="00752CCF" w:rsidRPr="00752CCF" w:rsidRDefault="00752CCF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2F17F" w14:textId="77777777" w:rsidR="00752CCF" w:rsidRPr="00752CCF" w:rsidRDefault="00752CCF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2CCF" w:rsidRPr="00752CCF" w14:paraId="113570DF" w14:textId="77777777" w:rsidTr="009C4AA8">
        <w:trPr>
          <w:gridAfter w:val="2"/>
          <w:wAfter w:w="1021" w:type="pct"/>
          <w:cantSplit/>
          <w:trHeight w:val="462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0A948" w14:textId="77777777" w:rsidR="00752CCF" w:rsidRPr="00752CCF" w:rsidRDefault="00752CCF" w:rsidP="00752C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B173A" w14:textId="77777777" w:rsidR="00752CCF" w:rsidRPr="00752CCF" w:rsidRDefault="00752CCF" w:rsidP="00752CCF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Zakres pomiaru temperatury</w:t>
            </w:r>
            <w:r w:rsid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na końcu elektrody: min. 20-105°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</w:t>
            </w:r>
            <w:r w:rsid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717D0" w14:textId="77777777" w:rsidR="00752CCF" w:rsidRPr="00752CCF" w:rsidRDefault="00752CCF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95743" w14:textId="77777777" w:rsidR="00752CCF" w:rsidRPr="00752CCF" w:rsidRDefault="00752CCF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2CCF" w:rsidRPr="00752CCF" w14:paraId="7FAD1CF7" w14:textId="77777777" w:rsidTr="004C72D2">
        <w:trPr>
          <w:gridAfter w:val="2"/>
          <w:wAfter w:w="1021" w:type="pct"/>
          <w:cantSplit/>
          <w:trHeight w:val="1789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7D215" w14:textId="77777777" w:rsidR="00752CCF" w:rsidRPr="00752CCF" w:rsidRDefault="00752CCF" w:rsidP="00752C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35CE0" w14:textId="77777777" w:rsidR="004C72D2" w:rsidRDefault="004C72D2" w:rsidP="004C72D2">
            <w:p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Dwa tryby stymulacji:</w:t>
            </w:r>
          </w:p>
          <w:p w14:paraId="7C8ED0C4" w14:textId="77777777" w:rsidR="004C72D2" w:rsidRPr="004C72D2" w:rsidRDefault="004C72D2" w:rsidP="004C72D2">
            <w:pPr>
              <w:pStyle w:val="Akapitzlist"/>
              <w:numPr>
                <w:ilvl w:val="0"/>
                <w:numId w:val="33"/>
              </w:num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</w:t>
            </w:r>
            <w:r w:rsidR="00752CCF"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tymulacja motoryczna regulowana w zakresie: od min. 1 – 49Hz z krokiem co 1Hz oraz min. 50mV – 10V z 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krokiem co 50mV,</w:t>
            </w:r>
          </w:p>
          <w:p w14:paraId="0DEBF5C7" w14:textId="77777777" w:rsidR="004C72D2" w:rsidRPr="004C72D2" w:rsidRDefault="004C72D2" w:rsidP="004C72D2">
            <w:pPr>
              <w:pStyle w:val="Akapitzlist"/>
              <w:numPr>
                <w:ilvl w:val="0"/>
                <w:numId w:val="33"/>
              </w:num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</w:t>
            </w:r>
            <w:r w:rsidR="00752CCF"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tymulacja czuciowa regulowana w zakresie: od min. 50 – 200Hz z krokiem co 1Hz oraz min. 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50mV – 10V z krokiem co 50mV.</w:t>
            </w:r>
          </w:p>
          <w:p w14:paraId="30408F76" w14:textId="77777777" w:rsidR="00752CCF" w:rsidRPr="004C72D2" w:rsidRDefault="00752CCF" w:rsidP="004C72D2">
            <w:p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4C72D2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Szerokość impulsów dla w/w stymulacji regulowana w zakresie min. od 50µs – 3ms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C763D" w14:textId="77777777" w:rsidR="00752CCF" w:rsidRPr="00752CCF" w:rsidRDefault="00752CCF" w:rsidP="00752CCF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0C9DE" w14:textId="77777777" w:rsidR="00752CCF" w:rsidRPr="00752CCF" w:rsidRDefault="00752CCF" w:rsidP="00752CCF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7B372F11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D2F56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DB69B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Możliwość prowadzenia stymulacji motorycznej i sensorycznej w konfiguracji stało-prądowej oraz stało-napięciowej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33346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2CB8A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49C476A6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59963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A2855" w14:textId="77777777" w:rsidR="00416223" w:rsidRPr="00752CCF" w:rsidRDefault="00416223" w:rsidP="00416223">
            <w:pPr>
              <w:shd w:val="clear" w:color="auto" w:fill="FFFFFF"/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Zasilanie: 220 – 240VAC 50/60Hz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A15A6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D7A2A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094D01B7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088C88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40929" w14:textId="77777777" w:rsidR="00416223" w:rsidRPr="00752CCF" w:rsidRDefault="00416223" w:rsidP="00416223">
            <w:pPr>
              <w:shd w:val="clear" w:color="auto" w:fill="FFFFFF"/>
              <w:autoSpaceDE w:val="0"/>
              <w:adjustRightInd w:val="0"/>
              <w:spacing w:line="266" w:lineRule="exact"/>
              <w:ind w:left="780" w:right="72" w:hanging="78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Waga max. 4 kg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035E0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F8CE6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45E8C90E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778C2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09BEB" w14:textId="77777777" w:rsidR="00416223" w:rsidRPr="00752CCF" w:rsidRDefault="00416223" w:rsidP="00416223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  <w:szCs w:val="22"/>
                <w:lang w:eastAsia="pl-PL"/>
              </w:rPr>
              <w:t>Termolezja Ciągła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A605B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F8909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506A15C2" w14:textId="77777777" w:rsidTr="004C72D2">
        <w:trPr>
          <w:gridAfter w:val="2"/>
          <w:wAfter w:w="1021" w:type="pct"/>
          <w:cantSplit/>
          <w:trHeight w:val="61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5ED10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44385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Automatyczna regulacja mocy RF, która nie dopuszcza do przekroczenia ustalonej wartości 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temperatury z zakresu od min.30°C do 95°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C. 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Regulacja z dokładnością do 1°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F34CF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9CDD4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1FC38D5F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181DB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F61E2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Czas regulowany w zakresie min.: 30s – 10min. Regulacja z dokładnością do 10s.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B0533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D35729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7A39185B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13484F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9CD85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Moc wyjściowa na każde gniazdo elektrody aktywnej min.50W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E6AD1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4A560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62FCC920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85C02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EA9CA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Możliwość zaprogramowania profili użytkownika (ustawień predefiniowanych) min.25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E4AE54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00C7C6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3CE13EED" w14:textId="77777777" w:rsidTr="004C72D2">
        <w:trPr>
          <w:gridAfter w:val="2"/>
          <w:wAfter w:w="1021" w:type="pct"/>
          <w:cantSplit/>
          <w:trHeight w:val="1839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CB46F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62B7B3" w14:textId="77777777" w:rsidR="00416223" w:rsidRPr="00752CCF" w:rsidRDefault="00416223" w:rsidP="00416223">
            <w:p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Programowanie profilu: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m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ożliwość ustawienia temperatury początkowej (temperatura przed pie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rwszym wzrostem temperatury),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czas trwania temperatury,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w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zrost temperatury (wartość o jaką będzie wzrastać temperatura pomiędzy 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kolejnymi krokami),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t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emperatura końcowa (temperatura jaką po wykonaniu wszystkich kroków, 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generator powinien utrzymać),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c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zas całej procedury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E42C4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432E4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1A027403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7EBBB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B326A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Częstotliwość 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 488kHz/fala sinusoidalna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9B8F1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8C460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2FA09C33" w14:textId="77777777" w:rsidTr="00CA52C1">
        <w:trPr>
          <w:gridAfter w:val="2"/>
          <w:wAfter w:w="1021" w:type="pct"/>
          <w:cantSplit/>
          <w:trHeight w:val="152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96876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95ABF" w14:textId="77777777" w:rsidR="00416223" w:rsidRPr="00752CCF" w:rsidRDefault="00416223" w:rsidP="00416223">
            <w:pPr>
              <w:autoSpaceDE w:val="0"/>
              <w:adjustRightInd w:val="0"/>
              <w:snapToGrid w:val="0"/>
              <w:spacing w:line="360" w:lineRule="auto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Obrazowanie jednoczesne min. wartości n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 dotykowym ekranie LCD TFT: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napięcie,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prąd,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czas,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br/>
              <w:t>• t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emperatura w formie liczbowej oraz w formie graficznego diagramu z wypełnionym polem pod krzywą temperatury.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B302C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3D936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1E2C3417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5111E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E7567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Sygnał akustyczny po zakończeniu lezji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AD187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4EB1B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1D50883C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7228F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55975F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Lezja w trybie automatycznym i ręcznym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D0609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D37BF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5245EEB8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872437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51139" w14:textId="77777777" w:rsidR="00416223" w:rsidRPr="00752CCF" w:rsidRDefault="00416223" w:rsidP="00416223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  <w:szCs w:val="22"/>
                <w:lang w:eastAsia="pl-PL"/>
              </w:rPr>
              <w:t>Praca Pulsacyjna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276DF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72792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2294B0A3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3EB39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3D681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Czas regulowany: min.30sek-30min.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8E2D1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21822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7EA1FA51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9205A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AECF2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Szerokość impulsu regulowana od 3ms do 40ms z krokiem co 1ms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0C7FE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5516F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6BCDD2AA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0451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B59E3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Częstotliwość regulowana od 1 - 10Hz z krokiem co 1Hz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437B9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AA161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20EC5F37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7A816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83638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Napięcie regulowane 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od min.20 do 70V z krokiem co 1V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50792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01E04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7D46590B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79B4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2B51F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Dopuszczalna tempe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ratura regulowana- od 30 – 95°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B5215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8D813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7AA3BAA7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2FCDA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AE26E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Automatyczna kontrola ustawionej temperatury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6862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A49F3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5B8D76ED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C8E87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4C69C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Sygnał akustyczny po zakończeniu pracy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B401FF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D7DBD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533EBAAD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855EF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5AAFD" w14:textId="77777777" w:rsidR="00416223" w:rsidRPr="00752CCF" w:rsidRDefault="00416223" w:rsidP="00416223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  <w:szCs w:val="22"/>
                <w:lang w:eastAsia="pl-PL"/>
              </w:rPr>
              <w:t>Pozostałe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D545F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A9DA6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18C841D5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C62BB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45848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Generator wyposażony w bibliotekę pacjenta, z rejonów anatomicznych.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B8C6A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67235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17EB2A52" w14:textId="77777777" w:rsidTr="00CA52C1">
        <w:trPr>
          <w:gridAfter w:val="2"/>
          <w:wAfter w:w="1021" w:type="pct"/>
          <w:cantSplit/>
          <w:trHeight w:val="7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25567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34621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Generator 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z 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możliwością wprowadzenia danych pacjenta, oznaczenia wykonuje autotest podczas każdorazowego uruchomienia. Możliwość ręcznego wywołania autotestu z poziomu menu urządzenia.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6478A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35405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477FF4B9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351D9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7C54D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Archiwizacja danych z zabiegów. Zapamiętywanie i przypisywanie do konkretnego pacjenta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90225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44A36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6DDEAEC7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C47C2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99C31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Eksport danych z zabiegu w 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formacie na dowolną pamięć USB 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z możliwością odczytu na dowolnym komputerze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9DEEB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98C0E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369BC3C1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40341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D8AF0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Interfejs i obsługa w j. polskim.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7E71D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A19C7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1A79DF36" w14:textId="77777777" w:rsidTr="009C4AA8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1A280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3C4BF" w14:textId="77777777" w:rsidR="00416223" w:rsidRPr="00752CCF" w:rsidRDefault="00416223" w:rsidP="00416223">
            <w:pPr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b/>
                <w:bCs/>
                <w:color w:val="000000"/>
                <w:sz w:val="22"/>
                <w:szCs w:val="22"/>
                <w:lang w:eastAsia="pl-PL"/>
              </w:rPr>
              <w:t>Wyposażenie generatora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F885C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F1B5F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710DF2FE" w14:textId="77777777" w:rsidTr="00CA52C1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4C9F9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52781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 2 gniazda elektrody aktywnej z kontrolą temperatury, impedancji dla każdej z elektrod niezależnie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955BB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AC6EA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65A09873" w14:textId="77777777" w:rsidTr="00CA52C1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0015F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1602C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Min. 1x gniazdo elektrody 0 (referencyjnej)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3367A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DAC87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495C73C8" w14:textId="77777777" w:rsidTr="00CA52C1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0552B6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2EF47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System kontroli sprawności elektrody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2447F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A7D7A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6EC0A4E9" w14:textId="77777777" w:rsidTr="00CA52C1">
        <w:trPr>
          <w:gridAfter w:val="2"/>
          <w:wAfter w:w="1021" w:type="pct"/>
          <w:cantSplit/>
          <w:trHeight w:val="67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29DEA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1072D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E223E9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Elektroda wielorazowa, autoklawowalna TC o długości 100 mm ze złączem typu SuperLight. Dostosowana do współpracy z kaniulami o tej samej długości. - 6 szt.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D3C37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BCEFC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2C2AF6E9" w14:textId="77777777" w:rsidTr="00CA52C1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37926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BA669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Przewód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wielorazowy, autoklawowalny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do elektrod ze złączem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D05A3A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typu S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uperLight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. - 6 szt.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BCA83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4B830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6086B276" w14:textId="77777777" w:rsidTr="00CA52C1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F0AA9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8A9D7" w14:textId="77777777" w:rsidR="00416223" w:rsidRPr="00752CCF" w:rsidRDefault="00416223" w:rsidP="00416223">
            <w:pPr>
              <w:rPr>
                <w:rFonts w:ascii="Arial Narrow" w:hAnsi="Arial Narrow" w:cs="Times New Roman"/>
                <w:sz w:val="22"/>
                <w:szCs w:val="22"/>
              </w:rPr>
            </w:pPr>
            <w:r>
              <w:rPr>
                <w:rFonts w:ascii="Arial Narrow" w:hAnsi="Arial Narrow" w:cs="Times New Roman"/>
                <w:sz w:val="22"/>
                <w:szCs w:val="22"/>
              </w:rPr>
              <w:t>Kaseta sterylizacyjna min.267x159x16 z tworzywa sztucznego. - 6 szt.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8A301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2279D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2DDE3AF0" w14:textId="77777777" w:rsidTr="00CA52C1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93F98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9852F" w14:textId="77777777" w:rsidR="00416223" w:rsidRPr="00752CCF" w:rsidRDefault="00416223" w:rsidP="00416223">
            <w:pPr>
              <w:autoSpaceDE w:val="0"/>
              <w:adjustRightInd w:val="0"/>
              <w:snapToGrid w:val="0"/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Elektroda 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jednorazowa 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neutralna dzielona </w:t>
            </w:r>
            <w:r w:rsidRPr="00D05A3A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RF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do prowadzenia stymula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cji, lezji, neuromodulacji PRF. –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10</w:t>
            </w:r>
            <w:r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752CCF">
              <w:rPr>
                <w:rFonts w:ascii="Arial Narrow" w:eastAsia="Times New Roman" w:hAnsi="Arial Narrow" w:cs="Times New Roman"/>
                <w:color w:val="000000"/>
                <w:sz w:val="22"/>
                <w:szCs w:val="22"/>
                <w:lang w:eastAsia="pl-PL"/>
              </w:rPr>
              <w:t>szt.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7232F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D8403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7B9BF0D3" w14:textId="77777777" w:rsidTr="00CA52C1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7C67B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6267E" w14:textId="77777777" w:rsidR="00416223" w:rsidRPr="00752CCF" w:rsidRDefault="00416223" w:rsidP="00416223">
            <w:pPr>
              <w:tabs>
                <w:tab w:val="left" w:pos="3534"/>
              </w:tabs>
              <w:autoSpaceDE w:val="0"/>
              <w:adjustRightIn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  <w:t>Kabel neutralny do urządzenia termolezyjnego</w:t>
            </w:r>
            <w:r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  <w:t>.</w:t>
            </w:r>
            <w:r w:rsidRPr="00752CCF"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  <w:t xml:space="preserve"> – 2 szt.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F6008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3C57B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06944C3F" w14:textId="77777777" w:rsidTr="00CA52C1">
        <w:trPr>
          <w:gridAfter w:val="2"/>
          <w:wAfter w:w="1021" w:type="pct"/>
          <w:cantSplit/>
          <w:trHeight w:val="417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2CA23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16160" w14:textId="77777777" w:rsidR="00416223" w:rsidRPr="00752CCF" w:rsidRDefault="00416223" w:rsidP="00416223">
            <w:pPr>
              <w:tabs>
                <w:tab w:val="left" w:pos="3534"/>
              </w:tabs>
              <w:autoSpaceDE w:val="0"/>
              <w:adjustRightInd w:val="0"/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  <w:t>Wózek do systemu: 2 koła z blokadą, 2 półki, 1 szuflada</w:t>
            </w:r>
            <w:r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  <w:t>.</w:t>
            </w:r>
            <w:r w:rsidRPr="00752CCF">
              <w:rPr>
                <w:rFonts w:ascii="Arial Narrow" w:eastAsia="Times New Roman" w:hAnsi="Arial Narrow" w:cs="Times New Roman"/>
                <w:sz w:val="22"/>
                <w:szCs w:val="22"/>
                <w:lang w:eastAsia="pl-PL"/>
              </w:rPr>
              <w:t xml:space="preserve"> – 1 szt.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196B6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FA11A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2D0E2DE5" w14:textId="77777777" w:rsidTr="009C4AA8">
        <w:trPr>
          <w:cantSplit/>
          <w:trHeight w:hRule="exact" w:val="404"/>
        </w:trPr>
        <w:tc>
          <w:tcPr>
            <w:tcW w:w="397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DD2A6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481595046"/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  <w:tc>
          <w:tcPr>
            <w:tcW w:w="511" w:type="pct"/>
            <w:vAlign w:val="center"/>
          </w:tcPr>
          <w:p w14:paraId="18C6E1E7" w14:textId="77777777" w:rsidR="00416223" w:rsidRPr="00752CCF" w:rsidRDefault="00416223" w:rsidP="00416223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10" w:type="pct"/>
            <w:vAlign w:val="center"/>
          </w:tcPr>
          <w:p w14:paraId="20D52C38" w14:textId="77777777" w:rsidR="00416223" w:rsidRPr="00752CCF" w:rsidRDefault="00416223" w:rsidP="00416223">
            <w:pPr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</w:tr>
      <w:tr w:rsidR="00416223" w:rsidRPr="00752CCF" w14:paraId="1FB179DD" w14:textId="77777777" w:rsidTr="009250F6">
        <w:trPr>
          <w:gridAfter w:val="2"/>
          <w:wAfter w:w="1021" w:type="pct"/>
          <w:cantSplit/>
          <w:trHeight w:val="449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383F5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A18B5" w14:textId="77777777" w:rsidR="00416223" w:rsidRPr="00752CCF" w:rsidRDefault="00416223" w:rsidP="00416223">
            <w:pPr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pacing w:val="-1"/>
                <w:sz w:val="22"/>
                <w:szCs w:val="22"/>
              </w:rPr>
              <w:t>Urządzenia fabrycznie nowe, rok produkcji 2023/2024.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C2B543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0BF8E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60B99FFA" w14:textId="77777777" w:rsidTr="009250F6">
        <w:trPr>
          <w:gridAfter w:val="2"/>
          <w:wAfter w:w="1021" w:type="pct"/>
          <w:cantSplit/>
          <w:trHeight w:val="33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CCD80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4ACDF" w14:textId="77777777" w:rsidR="00416223" w:rsidRPr="00752CCF" w:rsidRDefault="00416223" w:rsidP="00416223">
            <w:pPr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752CC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52CC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52CC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52CC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52CC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752CC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polskim (1szt. papierowa dostarczona wraz dostawą).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8CD24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2A7BC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4CAACCFB" w14:textId="77777777" w:rsidTr="009250F6">
        <w:trPr>
          <w:gridAfter w:val="2"/>
          <w:wAfter w:w="1021" w:type="pct"/>
          <w:cantSplit/>
          <w:trHeight w:val="333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B1B00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7BF65" w14:textId="77777777" w:rsidR="00416223" w:rsidRPr="00752CCF" w:rsidRDefault="00416223" w:rsidP="00416223">
            <w:pPr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pacing w:val="-1"/>
                <w:sz w:val="22"/>
                <w:szCs w:val="22"/>
              </w:rPr>
              <w:t>D</w:t>
            </w:r>
            <w:r w:rsidRPr="00752CC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52CCF">
              <w:rPr>
                <w:rFonts w:ascii="Arial Narrow" w:hAnsi="Arial Narrow" w:cs="Arial"/>
                <w:spacing w:val="2"/>
                <w:sz w:val="22"/>
                <w:szCs w:val="22"/>
              </w:rPr>
              <w:t>k</w:t>
            </w:r>
            <w:r w:rsidRPr="00752CCF">
              <w:rPr>
                <w:rFonts w:ascii="Arial Narrow" w:hAnsi="Arial Narrow" w:cs="Arial"/>
                <w:spacing w:val="-1"/>
                <w:sz w:val="22"/>
                <w:szCs w:val="22"/>
              </w:rPr>
              <w:t>l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52CC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ac</w:t>
            </w:r>
            <w:r w:rsidRPr="00752CCF">
              <w:rPr>
                <w:rFonts w:ascii="Arial Narrow" w:hAnsi="Arial Narrow" w:cs="Arial"/>
                <w:spacing w:val="1"/>
                <w:sz w:val="22"/>
                <w:szCs w:val="22"/>
              </w:rPr>
              <w:t>ja</w:t>
            </w:r>
            <w:r w:rsidRPr="00752CCF">
              <w:rPr>
                <w:rFonts w:ascii="Arial Narrow" w:hAnsi="Arial Narrow" w:cs="Arial"/>
                <w:spacing w:val="-1"/>
                <w:sz w:val="22"/>
                <w:szCs w:val="22"/>
              </w:rPr>
              <w:t>(</w:t>
            </w:r>
            <w:r w:rsidRPr="00752CC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Pr="00752CCF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752CCF">
              <w:rPr>
                <w:rFonts w:ascii="Arial Narrow" w:hAnsi="Arial Narrow" w:cs="Arial"/>
                <w:spacing w:val="-1"/>
                <w:sz w:val="22"/>
                <w:szCs w:val="22"/>
              </w:rPr>
              <w:t>go</w:t>
            </w:r>
            <w:r w:rsidRPr="00752CCF">
              <w:rPr>
                <w:rFonts w:ascii="Arial Narrow" w:hAnsi="Arial Narrow" w:cs="Arial"/>
                <w:spacing w:val="1"/>
                <w:sz w:val="22"/>
                <w:szCs w:val="22"/>
              </w:rPr>
              <w:t>dn</w:t>
            </w:r>
            <w:r w:rsidRPr="00752CCF">
              <w:rPr>
                <w:rFonts w:ascii="Arial Narrow" w:hAnsi="Arial Narrow" w:cs="Arial"/>
                <w:spacing w:val="-1"/>
                <w:sz w:val="22"/>
                <w:szCs w:val="22"/>
              </w:rPr>
              <w:t>o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 xml:space="preserve">ści </w:t>
            </w:r>
            <w:r w:rsidRPr="00752CCF">
              <w:rPr>
                <w:rFonts w:ascii="Arial Narrow" w:hAnsi="Arial Narrow" w:cs="Arial"/>
                <w:spacing w:val="1"/>
                <w:sz w:val="22"/>
                <w:szCs w:val="22"/>
              </w:rPr>
              <w:t>C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E.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64AD9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259C5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7D9712AC" w14:textId="77777777" w:rsidTr="009250F6">
        <w:trPr>
          <w:gridAfter w:val="2"/>
          <w:wAfter w:w="1021" w:type="pct"/>
          <w:cantSplit/>
          <w:trHeight w:val="610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6A109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CA6AA" w14:textId="77777777" w:rsidR="00416223" w:rsidRPr="00752CCF" w:rsidRDefault="00416223" w:rsidP="00416223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zakupów.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2C423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B60A2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61887E48" w14:textId="77777777" w:rsidTr="009250F6">
        <w:trPr>
          <w:gridAfter w:val="2"/>
          <w:wAfter w:w="1021" w:type="pct"/>
          <w:cantSplit/>
          <w:trHeight w:val="844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438F0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90AC1" w14:textId="77777777" w:rsidR="00416223" w:rsidRPr="00752CCF" w:rsidRDefault="00416223" w:rsidP="00416223">
            <w:pPr>
              <w:snapToGrid w:val="0"/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381E7777" w14:textId="77777777" w:rsidR="00416223" w:rsidRPr="00752CCF" w:rsidRDefault="00416223" w:rsidP="00416223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wskazanym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miejscu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przez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zamawiającego,</w:t>
            </w:r>
          </w:p>
          <w:p w14:paraId="03D9D28C" w14:textId="77777777" w:rsidR="00416223" w:rsidRPr="00752CCF" w:rsidRDefault="00416223" w:rsidP="00416223">
            <w:pPr>
              <w:spacing w:line="360" w:lineRule="auto"/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52CC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52CCF">
              <w:rPr>
                <w:rFonts w:ascii="Arial Narrow" w:hAnsi="Arial Narrow" w:cs="Arial"/>
                <w:sz w:val="22"/>
                <w:szCs w:val="22"/>
              </w:rPr>
              <w:t>zamówienia.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EEED1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CCBD56" w14:textId="77777777" w:rsidR="00416223" w:rsidRPr="00752CCF" w:rsidRDefault="00416223" w:rsidP="00416223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16223" w:rsidRPr="00752CCF" w14:paraId="52D28EC9" w14:textId="77777777" w:rsidTr="009C4AA8">
        <w:trPr>
          <w:gridAfter w:val="2"/>
          <w:wAfter w:w="1021" w:type="pct"/>
          <w:cantSplit/>
          <w:trHeight w:hRule="exact" w:val="288"/>
        </w:trPr>
        <w:tc>
          <w:tcPr>
            <w:tcW w:w="397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17BAE" w14:textId="77777777" w:rsidR="00416223" w:rsidRPr="00752CCF" w:rsidRDefault="00416223" w:rsidP="0041622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bookmarkEnd w:id="0"/>
      <w:tr w:rsidR="00416223" w:rsidRPr="00752CCF" w14:paraId="369CB9EB" w14:textId="77777777" w:rsidTr="009250F6">
        <w:trPr>
          <w:gridAfter w:val="2"/>
          <w:wAfter w:w="1021" w:type="pct"/>
          <w:cantSplit/>
          <w:trHeight w:hRule="exact" w:val="644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CA748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A756F" w14:textId="77777777" w:rsidR="00416223" w:rsidRPr="00752CCF" w:rsidRDefault="00416223" w:rsidP="00416223">
            <w:pPr>
              <w:rPr>
                <w:rFonts w:ascii="Arial Narrow" w:hAnsi="Arial Narrow" w:cs="Times New Roman"/>
                <w:sz w:val="22"/>
                <w:szCs w:val="22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</w:rPr>
              <w:t>Gwarancja – 24 miesiące</w:t>
            </w:r>
          </w:p>
          <w:p w14:paraId="7127FBF6" w14:textId="77777777" w:rsidR="00416223" w:rsidRPr="00752CCF" w:rsidRDefault="00416223" w:rsidP="00416223">
            <w:pPr>
              <w:rPr>
                <w:rFonts w:ascii="Arial Narrow" w:hAnsi="Arial Narrow" w:cs="Times New Roman"/>
                <w:sz w:val="22"/>
                <w:szCs w:val="22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</w:rPr>
              <w:t xml:space="preserve">Długość udzielanej gwarancji </w:t>
            </w:r>
            <w:proofErr w:type="gramStart"/>
            <w:r w:rsidRPr="00752CCF">
              <w:rPr>
                <w:rFonts w:ascii="Arial Narrow" w:hAnsi="Arial Narrow" w:cs="Times New Roman"/>
                <w:sz w:val="22"/>
                <w:szCs w:val="22"/>
              </w:rPr>
              <w:t>–  minimum</w:t>
            </w:r>
            <w:proofErr w:type="gramEnd"/>
            <w:r w:rsidRPr="00752CCF">
              <w:rPr>
                <w:rFonts w:ascii="Arial Narrow" w:hAnsi="Arial Narrow" w:cs="Times New Roman"/>
                <w:sz w:val="22"/>
                <w:szCs w:val="22"/>
              </w:rPr>
              <w:t xml:space="preserve"> 24 miesiące - maksymalnie 60 miesięcy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A0800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1B6C1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5FC18F61" w14:textId="77777777" w:rsidTr="009250F6">
        <w:trPr>
          <w:gridAfter w:val="2"/>
          <w:wAfter w:w="1021" w:type="pct"/>
          <w:cantSplit/>
          <w:trHeight w:hRule="exact" w:val="428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541DE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C9ECA" w14:textId="77777777" w:rsidR="00416223" w:rsidRPr="00752CCF" w:rsidRDefault="00416223" w:rsidP="00416223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48D9E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99EE5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0CB75979" w14:textId="77777777" w:rsidTr="009250F6">
        <w:trPr>
          <w:gridAfter w:val="2"/>
          <w:wAfter w:w="1021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6746D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D3A8F" w14:textId="77777777" w:rsidR="00416223" w:rsidRPr="00752CCF" w:rsidRDefault="00416223" w:rsidP="00416223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C6C4C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36C1E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3F0F5F63" w14:textId="77777777" w:rsidTr="009250F6">
        <w:trPr>
          <w:gridAfter w:val="2"/>
          <w:wAfter w:w="1021" w:type="pct"/>
          <w:cantSplit/>
          <w:trHeight w:hRule="exact" w:val="410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02EA1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9C5BF" w14:textId="77777777" w:rsidR="00416223" w:rsidRPr="00752CCF" w:rsidRDefault="00416223" w:rsidP="00416223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41743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D4E3D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14F472C9" w14:textId="77777777" w:rsidTr="009250F6">
        <w:trPr>
          <w:gridAfter w:val="2"/>
          <w:wAfter w:w="1021" w:type="pct"/>
          <w:cantSplit/>
          <w:trHeight w:hRule="exact" w:val="362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B4204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06041" w14:textId="77777777" w:rsidR="00416223" w:rsidRPr="00752CCF" w:rsidRDefault="00416223" w:rsidP="00416223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97E6C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3C2C9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6EDD63FB" w14:textId="77777777" w:rsidTr="009250F6">
        <w:trPr>
          <w:gridAfter w:val="2"/>
          <w:wAfter w:w="1021" w:type="pct"/>
          <w:cantSplit/>
          <w:trHeight w:hRule="exact" w:val="424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453BA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CBDB7" w14:textId="77777777" w:rsidR="00416223" w:rsidRPr="00752CCF" w:rsidRDefault="00416223" w:rsidP="00416223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709B2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BCC66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6D4EB8A3" w14:textId="77777777" w:rsidTr="009250F6">
        <w:trPr>
          <w:gridAfter w:val="2"/>
          <w:wAfter w:w="1021" w:type="pct"/>
          <w:cantSplit/>
          <w:trHeight w:hRule="exact" w:val="871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188FF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17F5E" w14:textId="77777777" w:rsidR="00416223" w:rsidRPr="00752CCF" w:rsidRDefault="00416223" w:rsidP="00416223">
            <w:pPr>
              <w:rPr>
                <w:rFonts w:ascii="Arial Narrow" w:hAnsi="Arial Narrow" w:cs="Arial"/>
                <w:sz w:val="22"/>
                <w:szCs w:val="22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02619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49B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14C28738" w14:textId="77777777" w:rsidTr="009250F6">
        <w:trPr>
          <w:gridAfter w:val="2"/>
          <w:wAfter w:w="1021" w:type="pct"/>
          <w:cantSplit/>
          <w:trHeight w:hRule="exact" w:val="376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E2640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E216B" w14:textId="77777777" w:rsidR="00416223" w:rsidRPr="00752CCF" w:rsidRDefault="00416223" w:rsidP="00416223">
            <w:pPr>
              <w:autoSpaceDE w:val="0"/>
              <w:rPr>
                <w:rFonts w:ascii="Arial Narrow" w:hAnsi="Arial Narrow" w:cs="Times New Roman"/>
                <w:sz w:val="22"/>
                <w:szCs w:val="22"/>
                <w:highlight w:val="yellow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</w:rPr>
              <w:t>Sprzęt zastępczy na czas naprawy przekraczający 7 dni kalendarzowych.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4DA3F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551DE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6117FE0F" w14:textId="77777777" w:rsidTr="009250F6">
        <w:trPr>
          <w:gridAfter w:val="2"/>
          <w:wAfter w:w="1021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CA3375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4C740" w14:textId="77777777" w:rsidR="00416223" w:rsidRPr="00752CCF" w:rsidRDefault="00416223" w:rsidP="00416223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52CCF">
              <w:rPr>
                <w:rFonts w:ascii="Arial Narrow" w:hAnsi="Arial Narrow" w:cs="Times New Roman"/>
                <w:sz w:val="22"/>
                <w:szCs w:val="22"/>
              </w:rPr>
              <w:t>przekroczeniu</w:t>
            </w:r>
            <w:proofErr w:type="gramEnd"/>
            <w:r w:rsidRPr="00752CCF">
              <w:rPr>
                <w:rFonts w:ascii="Arial Narrow" w:hAnsi="Arial Narrow" w:cs="Times New Roman"/>
                <w:sz w:val="22"/>
                <w:szCs w:val="22"/>
              </w:rPr>
              <w:t xml:space="preserve"> którego przedłuża się gwarancję o 3-krotny czas przerwy w eksploatacji.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CC17C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786B7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6BE5C0A5" w14:textId="77777777" w:rsidTr="009250F6">
        <w:trPr>
          <w:gridAfter w:val="2"/>
          <w:wAfter w:w="1021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A6EA5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3B10B" w14:textId="77777777" w:rsidR="00416223" w:rsidRPr="00752CCF" w:rsidRDefault="00416223" w:rsidP="00416223">
            <w:pPr>
              <w:autoSpaceDE w:val="0"/>
              <w:rPr>
                <w:rFonts w:ascii="Arial Narrow" w:hAnsi="Arial Narrow" w:cs="Times New Roman"/>
                <w:sz w:val="22"/>
                <w:szCs w:val="22"/>
              </w:rPr>
            </w:pPr>
            <w:r w:rsidRPr="00752CCF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BCBA3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0017C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16223" w:rsidRPr="00752CCF" w14:paraId="4E333631" w14:textId="77777777" w:rsidTr="009250F6">
        <w:trPr>
          <w:gridAfter w:val="2"/>
          <w:wAfter w:w="1021" w:type="pct"/>
          <w:cantSplit/>
          <w:trHeight w:hRule="exact" w:val="505"/>
        </w:trPr>
        <w:tc>
          <w:tcPr>
            <w:tcW w:w="1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C6889" w14:textId="77777777" w:rsidR="00416223" w:rsidRPr="00752CCF" w:rsidRDefault="00416223" w:rsidP="0041622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32D82" w14:textId="77777777" w:rsidR="00416223" w:rsidRPr="00752CCF" w:rsidRDefault="00416223" w:rsidP="00416223">
            <w:pPr>
              <w:autoSpaceDE w:val="0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752CCF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4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5909F" w14:textId="77777777" w:rsidR="00416223" w:rsidRPr="00752CCF" w:rsidRDefault="00416223" w:rsidP="0041622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CCF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839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9E6AB" w14:textId="77777777" w:rsidR="00416223" w:rsidRPr="00752CCF" w:rsidRDefault="00416223" w:rsidP="0041622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1DB2CA3F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</w:p>
    <w:p w14:paraId="6F05A18F" w14:textId="77777777" w:rsidR="005438C9" w:rsidRPr="004C3AB9" w:rsidRDefault="005438C9" w:rsidP="00030196">
      <w:pPr>
        <w:rPr>
          <w:rFonts w:ascii="Arial Narrow" w:hAnsi="Arial Narrow" w:cs="Arial"/>
          <w:b/>
          <w:sz w:val="20"/>
          <w:szCs w:val="20"/>
        </w:rPr>
      </w:pPr>
    </w:p>
    <w:sectPr w:rsidR="005438C9" w:rsidRPr="004C3AB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706C3" w14:textId="77777777" w:rsidR="00D05A3A" w:rsidRDefault="00D05A3A">
      <w:r>
        <w:separator/>
      </w:r>
    </w:p>
  </w:endnote>
  <w:endnote w:type="continuationSeparator" w:id="0">
    <w:p w14:paraId="6A0655AD" w14:textId="77777777" w:rsidR="00D05A3A" w:rsidRDefault="00D0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688FD" w14:textId="77777777" w:rsidR="00D05A3A" w:rsidRDefault="00D05A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41FD84" w14:textId="77777777" w:rsidR="00D05A3A" w:rsidRDefault="00D05A3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08716" w14:textId="77777777" w:rsidR="00D05A3A" w:rsidRDefault="00D05A3A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622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6B418B" w14:textId="77777777" w:rsidR="00D05A3A" w:rsidRPr="00A208F1" w:rsidRDefault="00D05A3A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8DB48" w14:textId="77777777" w:rsidR="00D05A3A" w:rsidRDefault="00D05A3A">
      <w:r>
        <w:rPr>
          <w:color w:val="000000"/>
        </w:rPr>
        <w:separator/>
      </w:r>
    </w:p>
  </w:footnote>
  <w:footnote w:type="continuationSeparator" w:id="0">
    <w:p w14:paraId="035E3877" w14:textId="77777777" w:rsidR="00D05A3A" w:rsidRDefault="00D05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39A53" w14:textId="7A0F31A5" w:rsidR="00D05A3A" w:rsidRPr="001F32C3" w:rsidRDefault="00D05A3A" w:rsidP="00CB3DBD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B3DBD">
      <w:rPr>
        <w:rFonts w:ascii="Arial Narrow" w:hAnsi="Arial Narrow"/>
        <w:sz w:val="22"/>
      </w:rPr>
      <w:t>19/2024</w:t>
    </w:r>
    <w:r w:rsidR="00CB3DBD">
      <w:rPr>
        <w:rFonts w:ascii="Arial Narrow" w:hAnsi="Arial Narrow"/>
        <w:sz w:val="22"/>
      </w:rPr>
      <w:tab/>
    </w:r>
    <w:r w:rsidR="00CB3DBD">
      <w:rPr>
        <w:rFonts w:ascii="Arial Narrow" w:hAnsi="Arial Narrow"/>
        <w:sz w:val="22"/>
      </w:rPr>
      <w:tab/>
    </w:r>
    <w:r w:rsidR="00CB3DBD" w:rsidRPr="00CB3DBD">
      <w:rPr>
        <w:rFonts w:ascii="Arial Narrow" w:hAnsi="Arial Narrow"/>
        <w:b/>
        <w:bCs/>
        <w:sz w:val="22"/>
      </w:rPr>
      <w:t>SPECYFIKACJA TECHNICZNA</w:t>
    </w:r>
    <w:r w:rsidR="00CB3DBD">
      <w:rPr>
        <w:rFonts w:ascii="Arial Narrow" w:hAnsi="Arial Narrow"/>
        <w:sz w:val="22"/>
      </w:rPr>
      <w:tab/>
    </w:r>
    <w:r w:rsidR="00CB3DBD">
      <w:rPr>
        <w:rFonts w:ascii="Arial Narrow" w:hAnsi="Arial Narrow"/>
        <w:sz w:val="22"/>
      </w:rPr>
      <w:tab/>
    </w:r>
    <w:r w:rsidR="00CB3DBD">
      <w:rPr>
        <w:rFonts w:ascii="Arial Narrow" w:hAnsi="Arial Narrow"/>
        <w:sz w:val="22"/>
      </w:rPr>
      <w:tab/>
    </w:r>
    <w:r w:rsidR="00CB3DBD">
      <w:rPr>
        <w:rFonts w:ascii="Arial Narrow" w:hAnsi="Arial Narrow"/>
        <w:sz w:val="22"/>
      </w:rPr>
      <w:tab/>
    </w:r>
    <w:r w:rsidR="00CB3DBD">
      <w:rPr>
        <w:rFonts w:ascii="Arial Narrow" w:hAnsi="Arial Narrow"/>
        <w:sz w:val="22"/>
      </w:rPr>
      <w:tab/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34F21"/>
    <w:multiLevelType w:val="hybridMultilevel"/>
    <w:tmpl w:val="EC9A9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1148A"/>
    <w:multiLevelType w:val="hybridMultilevel"/>
    <w:tmpl w:val="51385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A004E"/>
    <w:multiLevelType w:val="hybridMultilevel"/>
    <w:tmpl w:val="D4463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77F8B"/>
    <w:multiLevelType w:val="hybridMultilevel"/>
    <w:tmpl w:val="7DD26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5D776E"/>
    <w:multiLevelType w:val="hybridMultilevel"/>
    <w:tmpl w:val="F8E27C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2C60FD"/>
    <w:multiLevelType w:val="hybridMultilevel"/>
    <w:tmpl w:val="04DE2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0860C5"/>
    <w:multiLevelType w:val="hybridMultilevel"/>
    <w:tmpl w:val="5002B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B36ADE"/>
    <w:multiLevelType w:val="hybridMultilevel"/>
    <w:tmpl w:val="E410C438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DD01D1"/>
    <w:multiLevelType w:val="hybridMultilevel"/>
    <w:tmpl w:val="6096C4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5" w15:restartNumberingAfterBreak="0">
    <w:nsid w:val="62E962F8"/>
    <w:multiLevelType w:val="hybridMultilevel"/>
    <w:tmpl w:val="8B047964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 w15:restartNumberingAfterBreak="0">
    <w:nsid w:val="64211FDA"/>
    <w:multiLevelType w:val="hybridMultilevel"/>
    <w:tmpl w:val="4662A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842B63"/>
    <w:multiLevelType w:val="hybridMultilevel"/>
    <w:tmpl w:val="7BBC4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0E347E"/>
    <w:multiLevelType w:val="hybridMultilevel"/>
    <w:tmpl w:val="2DC89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767B18"/>
    <w:multiLevelType w:val="hybridMultilevel"/>
    <w:tmpl w:val="319225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35713"/>
    <w:multiLevelType w:val="hybridMultilevel"/>
    <w:tmpl w:val="7FB0F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9842463">
    <w:abstractNumId w:val="24"/>
  </w:num>
  <w:num w:numId="2" w16cid:durableId="421998600">
    <w:abstractNumId w:val="27"/>
  </w:num>
  <w:num w:numId="3" w16cid:durableId="1093935769">
    <w:abstractNumId w:val="22"/>
  </w:num>
  <w:num w:numId="4" w16cid:durableId="1225137839">
    <w:abstractNumId w:val="0"/>
  </w:num>
  <w:num w:numId="5" w16cid:durableId="1856918597">
    <w:abstractNumId w:val="14"/>
  </w:num>
  <w:num w:numId="6" w16cid:durableId="1268004859">
    <w:abstractNumId w:val="8"/>
  </w:num>
  <w:num w:numId="7" w16cid:durableId="1506095667">
    <w:abstractNumId w:val="13"/>
  </w:num>
  <w:num w:numId="8" w16cid:durableId="940181858">
    <w:abstractNumId w:val="21"/>
  </w:num>
  <w:num w:numId="9" w16cid:durableId="2099523107">
    <w:abstractNumId w:val="1"/>
  </w:num>
  <w:num w:numId="10" w16cid:durableId="1596329767">
    <w:abstractNumId w:val="12"/>
  </w:num>
  <w:num w:numId="11" w16cid:durableId="1901943941">
    <w:abstractNumId w:val="16"/>
  </w:num>
  <w:num w:numId="12" w16cid:durableId="555048184">
    <w:abstractNumId w:val="11"/>
  </w:num>
  <w:num w:numId="13" w16cid:durableId="2028477355">
    <w:abstractNumId w:val="32"/>
  </w:num>
  <w:num w:numId="14" w16cid:durableId="1259412591">
    <w:abstractNumId w:val="6"/>
  </w:num>
  <w:num w:numId="15" w16cid:durableId="947464553">
    <w:abstractNumId w:val="17"/>
  </w:num>
  <w:num w:numId="16" w16cid:durableId="537667929">
    <w:abstractNumId w:val="18"/>
  </w:num>
  <w:num w:numId="17" w16cid:durableId="1688798409">
    <w:abstractNumId w:val="19"/>
  </w:num>
  <w:num w:numId="18" w16cid:durableId="1338386623">
    <w:abstractNumId w:val="10"/>
  </w:num>
  <w:num w:numId="19" w16cid:durableId="1786194460">
    <w:abstractNumId w:val="4"/>
  </w:num>
  <w:num w:numId="20" w16cid:durableId="1362122936">
    <w:abstractNumId w:val="9"/>
  </w:num>
  <w:num w:numId="21" w16cid:durableId="1671056410">
    <w:abstractNumId w:val="28"/>
  </w:num>
  <w:num w:numId="22" w16cid:durableId="935864943">
    <w:abstractNumId w:val="3"/>
  </w:num>
  <w:num w:numId="23" w16cid:durableId="445392677">
    <w:abstractNumId w:val="2"/>
  </w:num>
  <w:num w:numId="24" w16cid:durableId="685786308">
    <w:abstractNumId w:val="23"/>
  </w:num>
  <w:num w:numId="25" w16cid:durableId="1196623748">
    <w:abstractNumId w:val="30"/>
  </w:num>
  <w:num w:numId="26" w16cid:durableId="1255556137">
    <w:abstractNumId w:val="5"/>
  </w:num>
  <w:num w:numId="27" w16cid:durableId="955991677">
    <w:abstractNumId w:val="26"/>
  </w:num>
  <w:num w:numId="28" w16cid:durableId="2100370507">
    <w:abstractNumId w:val="15"/>
  </w:num>
  <w:num w:numId="29" w16cid:durableId="881555743">
    <w:abstractNumId w:val="25"/>
  </w:num>
  <w:num w:numId="30" w16cid:durableId="1856383324">
    <w:abstractNumId w:val="20"/>
  </w:num>
  <w:num w:numId="31" w16cid:durableId="578713762">
    <w:abstractNumId w:val="7"/>
  </w:num>
  <w:num w:numId="32" w16cid:durableId="551962569">
    <w:abstractNumId w:val="31"/>
  </w:num>
  <w:num w:numId="33" w16cid:durableId="350450319">
    <w:abstractNumId w:val="2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223A8"/>
    <w:rsid w:val="0002347E"/>
    <w:rsid w:val="00030196"/>
    <w:rsid w:val="00030DD9"/>
    <w:rsid w:val="0003195B"/>
    <w:rsid w:val="000422C9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0FE3"/>
    <w:rsid w:val="000B136D"/>
    <w:rsid w:val="000B5B8F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13394"/>
    <w:rsid w:val="00124852"/>
    <w:rsid w:val="00124BE5"/>
    <w:rsid w:val="0012543A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757E7"/>
    <w:rsid w:val="001820F3"/>
    <w:rsid w:val="00185093"/>
    <w:rsid w:val="001854FD"/>
    <w:rsid w:val="00186026"/>
    <w:rsid w:val="00190E78"/>
    <w:rsid w:val="001946EA"/>
    <w:rsid w:val="001A1E41"/>
    <w:rsid w:val="001A2E8F"/>
    <w:rsid w:val="001A65E9"/>
    <w:rsid w:val="001A791F"/>
    <w:rsid w:val="001B28EF"/>
    <w:rsid w:val="001C2AD1"/>
    <w:rsid w:val="001C4B69"/>
    <w:rsid w:val="001D1E16"/>
    <w:rsid w:val="001D425F"/>
    <w:rsid w:val="001D4C25"/>
    <w:rsid w:val="001D57C9"/>
    <w:rsid w:val="001E46BA"/>
    <w:rsid w:val="001E5115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1D7"/>
    <w:rsid w:val="002335FB"/>
    <w:rsid w:val="00234DD3"/>
    <w:rsid w:val="002433E5"/>
    <w:rsid w:val="00244007"/>
    <w:rsid w:val="00253DBC"/>
    <w:rsid w:val="002569D1"/>
    <w:rsid w:val="00257C33"/>
    <w:rsid w:val="00260152"/>
    <w:rsid w:val="00262DB6"/>
    <w:rsid w:val="00265611"/>
    <w:rsid w:val="002729D6"/>
    <w:rsid w:val="0027406C"/>
    <w:rsid w:val="00280845"/>
    <w:rsid w:val="002811B5"/>
    <w:rsid w:val="00281F63"/>
    <w:rsid w:val="00282F22"/>
    <w:rsid w:val="00292CC1"/>
    <w:rsid w:val="0029635E"/>
    <w:rsid w:val="0029707D"/>
    <w:rsid w:val="0029768F"/>
    <w:rsid w:val="00297EC0"/>
    <w:rsid w:val="002A3B92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176"/>
    <w:rsid w:val="002E2476"/>
    <w:rsid w:val="002E3250"/>
    <w:rsid w:val="002E3E07"/>
    <w:rsid w:val="002E4CA1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26971"/>
    <w:rsid w:val="00333637"/>
    <w:rsid w:val="003338F3"/>
    <w:rsid w:val="00335117"/>
    <w:rsid w:val="00336732"/>
    <w:rsid w:val="003403D8"/>
    <w:rsid w:val="003451BC"/>
    <w:rsid w:val="003466B8"/>
    <w:rsid w:val="00347246"/>
    <w:rsid w:val="00351908"/>
    <w:rsid w:val="0035305F"/>
    <w:rsid w:val="00357557"/>
    <w:rsid w:val="003600C4"/>
    <w:rsid w:val="0036159E"/>
    <w:rsid w:val="00374E69"/>
    <w:rsid w:val="0037563C"/>
    <w:rsid w:val="00376F28"/>
    <w:rsid w:val="0037729F"/>
    <w:rsid w:val="00377FEC"/>
    <w:rsid w:val="00387097"/>
    <w:rsid w:val="003A1193"/>
    <w:rsid w:val="003A4EF1"/>
    <w:rsid w:val="003A548A"/>
    <w:rsid w:val="003B4FDF"/>
    <w:rsid w:val="003B5A90"/>
    <w:rsid w:val="003B6E37"/>
    <w:rsid w:val="003C07B8"/>
    <w:rsid w:val="003C0891"/>
    <w:rsid w:val="003C482E"/>
    <w:rsid w:val="003C5AD6"/>
    <w:rsid w:val="003D07D0"/>
    <w:rsid w:val="003D2A80"/>
    <w:rsid w:val="003D36FC"/>
    <w:rsid w:val="003D5590"/>
    <w:rsid w:val="003E2A26"/>
    <w:rsid w:val="003E3196"/>
    <w:rsid w:val="003E3596"/>
    <w:rsid w:val="003E655F"/>
    <w:rsid w:val="003E6567"/>
    <w:rsid w:val="003E716D"/>
    <w:rsid w:val="003E7629"/>
    <w:rsid w:val="003F1AA9"/>
    <w:rsid w:val="003F1B66"/>
    <w:rsid w:val="003F2F75"/>
    <w:rsid w:val="003F471D"/>
    <w:rsid w:val="003F7730"/>
    <w:rsid w:val="00406F80"/>
    <w:rsid w:val="00411C35"/>
    <w:rsid w:val="00416223"/>
    <w:rsid w:val="00417DA4"/>
    <w:rsid w:val="00420B53"/>
    <w:rsid w:val="00422578"/>
    <w:rsid w:val="00426872"/>
    <w:rsid w:val="00426D99"/>
    <w:rsid w:val="00437432"/>
    <w:rsid w:val="00440173"/>
    <w:rsid w:val="00440F99"/>
    <w:rsid w:val="00445496"/>
    <w:rsid w:val="00454F6F"/>
    <w:rsid w:val="004660A8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2C07"/>
    <w:rsid w:val="004C3AB9"/>
    <w:rsid w:val="004C72D2"/>
    <w:rsid w:val="004C7F10"/>
    <w:rsid w:val="004D0446"/>
    <w:rsid w:val="004D1132"/>
    <w:rsid w:val="004D33B4"/>
    <w:rsid w:val="004D3727"/>
    <w:rsid w:val="004D4DF0"/>
    <w:rsid w:val="004E1F74"/>
    <w:rsid w:val="004F30AF"/>
    <w:rsid w:val="00501BF3"/>
    <w:rsid w:val="0050359F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B6FEF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7708A"/>
    <w:rsid w:val="006772AE"/>
    <w:rsid w:val="00681BBF"/>
    <w:rsid w:val="006853A5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0BA"/>
    <w:rsid w:val="00705D43"/>
    <w:rsid w:val="00720091"/>
    <w:rsid w:val="00725F09"/>
    <w:rsid w:val="007315B7"/>
    <w:rsid w:val="007463AA"/>
    <w:rsid w:val="00752906"/>
    <w:rsid w:val="00752CCF"/>
    <w:rsid w:val="007535BC"/>
    <w:rsid w:val="007612AB"/>
    <w:rsid w:val="00761384"/>
    <w:rsid w:val="00763AA6"/>
    <w:rsid w:val="007679EE"/>
    <w:rsid w:val="00781148"/>
    <w:rsid w:val="00791535"/>
    <w:rsid w:val="00795097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D69CC"/>
    <w:rsid w:val="007E1104"/>
    <w:rsid w:val="007E3BE2"/>
    <w:rsid w:val="007E50B9"/>
    <w:rsid w:val="007E5856"/>
    <w:rsid w:val="007F1848"/>
    <w:rsid w:val="00800117"/>
    <w:rsid w:val="008021FE"/>
    <w:rsid w:val="00804561"/>
    <w:rsid w:val="00804A39"/>
    <w:rsid w:val="00804E40"/>
    <w:rsid w:val="00807E78"/>
    <w:rsid w:val="00814028"/>
    <w:rsid w:val="00821225"/>
    <w:rsid w:val="008274D7"/>
    <w:rsid w:val="0082761E"/>
    <w:rsid w:val="00832B1E"/>
    <w:rsid w:val="008406F4"/>
    <w:rsid w:val="00841416"/>
    <w:rsid w:val="00845C96"/>
    <w:rsid w:val="008508FF"/>
    <w:rsid w:val="00851EE7"/>
    <w:rsid w:val="00854BF1"/>
    <w:rsid w:val="008575AD"/>
    <w:rsid w:val="00866908"/>
    <w:rsid w:val="00867E23"/>
    <w:rsid w:val="008704B3"/>
    <w:rsid w:val="00871DE8"/>
    <w:rsid w:val="008720CB"/>
    <w:rsid w:val="008740CC"/>
    <w:rsid w:val="00875D6D"/>
    <w:rsid w:val="00880D7C"/>
    <w:rsid w:val="00881471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C4A2F"/>
    <w:rsid w:val="008D039E"/>
    <w:rsid w:val="008D39C3"/>
    <w:rsid w:val="008D3C3A"/>
    <w:rsid w:val="008D54E8"/>
    <w:rsid w:val="008E2ABB"/>
    <w:rsid w:val="008E3154"/>
    <w:rsid w:val="008E4C04"/>
    <w:rsid w:val="008E5D05"/>
    <w:rsid w:val="008F2118"/>
    <w:rsid w:val="008F64F1"/>
    <w:rsid w:val="008F67EB"/>
    <w:rsid w:val="008F6C90"/>
    <w:rsid w:val="0090067A"/>
    <w:rsid w:val="00901326"/>
    <w:rsid w:val="00903F89"/>
    <w:rsid w:val="00904F20"/>
    <w:rsid w:val="00905517"/>
    <w:rsid w:val="00906345"/>
    <w:rsid w:val="00913526"/>
    <w:rsid w:val="00915A37"/>
    <w:rsid w:val="009229C4"/>
    <w:rsid w:val="00923011"/>
    <w:rsid w:val="009239FB"/>
    <w:rsid w:val="00924C87"/>
    <w:rsid w:val="009250F6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A7666"/>
    <w:rsid w:val="009B0557"/>
    <w:rsid w:val="009B1535"/>
    <w:rsid w:val="009B198A"/>
    <w:rsid w:val="009B701D"/>
    <w:rsid w:val="009C1824"/>
    <w:rsid w:val="009C2416"/>
    <w:rsid w:val="009C27FA"/>
    <w:rsid w:val="009C387E"/>
    <w:rsid w:val="009C4AA8"/>
    <w:rsid w:val="009C4B95"/>
    <w:rsid w:val="009D1489"/>
    <w:rsid w:val="009E3DC5"/>
    <w:rsid w:val="009E443D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758E4"/>
    <w:rsid w:val="00A80E2C"/>
    <w:rsid w:val="00A83E02"/>
    <w:rsid w:val="00A85F79"/>
    <w:rsid w:val="00A91044"/>
    <w:rsid w:val="00A931D1"/>
    <w:rsid w:val="00A94910"/>
    <w:rsid w:val="00A95B72"/>
    <w:rsid w:val="00A97C08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C564F"/>
    <w:rsid w:val="00BD3FC0"/>
    <w:rsid w:val="00BD426D"/>
    <w:rsid w:val="00BD4446"/>
    <w:rsid w:val="00BE043F"/>
    <w:rsid w:val="00BE07E9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652E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0A5D"/>
    <w:rsid w:val="00C7694E"/>
    <w:rsid w:val="00C77BCD"/>
    <w:rsid w:val="00C92A48"/>
    <w:rsid w:val="00CA1B50"/>
    <w:rsid w:val="00CA52C1"/>
    <w:rsid w:val="00CA65B3"/>
    <w:rsid w:val="00CA76E2"/>
    <w:rsid w:val="00CB2153"/>
    <w:rsid w:val="00CB3580"/>
    <w:rsid w:val="00CB3DBD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01A40"/>
    <w:rsid w:val="00D05A3A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57CC2"/>
    <w:rsid w:val="00D7199C"/>
    <w:rsid w:val="00D71F66"/>
    <w:rsid w:val="00D737DD"/>
    <w:rsid w:val="00D77A77"/>
    <w:rsid w:val="00D77F7E"/>
    <w:rsid w:val="00D81DD8"/>
    <w:rsid w:val="00D84288"/>
    <w:rsid w:val="00D928B1"/>
    <w:rsid w:val="00D96AA9"/>
    <w:rsid w:val="00D97EF7"/>
    <w:rsid w:val="00DA037A"/>
    <w:rsid w:val="00DA03A8"/>
    <w:rsid w:val="00DA5828"/>
    <w:rsid w:val="00DA68C3"/>
    <w:rsid w:val="00DB3BBD"/>
    <w:rsid w:val="00DC208E"/>
    <w:rsid w:val="00DD1707"/>
    <w:rsid w:val="00DD2F48"/>
    <w:rsid w:val="00DD6DCE"/>
    <w:rsid w:val="00DD771B"/>
    <w:rsid w:val="00DE1547"/>
    <w:rsid w:val="00DE7EDD"/>
    <w:rsid w:val="00DF1042"/>
    <w:rsid w:val="00DF356E"/>
    <w:rsid w:val="00DF65E5"/>
    <w:rsid w:val="00E004AC"/>
    <w:rsid w:val="00E13082"/>
    <w:rsid w:val="00E15446"/>
    <w:rsid w:val="00E219A2"/>
    <w:rsid w:val="00E223E9"/>
    <w:rsid w:val="00E235B2"/>
    <w:rsid w:val="00E26155"/>
    <w:rsid w:val="00E267AA"/>
    <w:rsid w:val="00E30688"/>
    <w:rsid w:val="00E33B1F"/>
    <w:rsid w:val="00E3531F"/>
    <w:rsid w:val="00E36F62"/>
    <w:rsid w:val="00E400FB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74A68"/>
    <w:rsid w:val="00E807DC"/>
    <w:rsid w:val="00E82014"/>
    <w:rsid w:val="00E86748"/>
    <w:rsid w:val="00E91C40"/>
    <w:rsid w:val="00E932F8"/>
    <w:rsid w:val="00E94E8F"/>
    <w:rsid w:val="00E95C30"/>
    <w:rsid w:val="00EA57CB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124C"/>
    <w:rsid w:val="00EF5E7F"/>
    <w:rsid w:val="00EF70E8"/>
    <w:rsid w:val="00F014B2"/>
    <w:rsid w:val="00F02A94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475F9"/>
    <w:rsid w:val="00F51B8F"/>
    <w:rsid w:val="00F52C0F"/>
    <w:rsid w:val="00F55A52"/>
    <w:rsid w:val="00F62471"/>
    <w:rsid w:val="00F65821"/>
    <w:rsid w:val="00F72901"/>
    <w:rsid w:val="00F7545B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12B4"/>
    <w:rsid w:val="00FB21E0"/>
    <w:rsid w:val="00FB48B2"/>
    <w:rsid w:val="00FC3FDE"/>
    <w:rsid w:val="00FC7129"/>
    <w:rsid w:val="00FC7FF0"/>
    <w:rsid w:val="00FD49C1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156DB07"/>
  <w15:docId w15:val="{92B0AFB8-B0E7-46E4-8448-254636D7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styleId="Bezodstpw">
    <w:name w:val="No Spacing"/>
    <w:rsid w:val="00EF5E7F"/>
    <w:pPr>
      <w:suppressAutoHyphens/>
      <w:autoSpaceDN w:val="0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FontStyle23">
    <w:name w:val="Font Style23"/>
    <w:rsid w:val="00EF5E7F"/>
    <w:rPr>
      <w:rFonts w:ascii="Times New Roman" w:hAnsi="Times New Roman" w:cs="Times New Roman"/>
      <w:b/>
      <w:b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ED72-0350-4CF9-A121-03D065306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5</Pages>
  <Words>1022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96</cp:revision>
  <cp:lastPrinted>2024-02-06T13:13:00Z</cp:lastPrinted>
  <dcterms:created xsi:type="dcterms:W3CDTF">2023-02-24T11:37:00Z</dcterms:created>
  <dcterms:modified xsi:type="dcterms:W3CDTF">2024-02-06T13:14:00Z</dcterms:modified>
</cp:coreProperties>
</file>