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ECF4472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5A4837">
        <w:rPr>
          <w:rFonts w:eastAsia="Calibri" w:cstheme="minorHAnsi"/>
          <w:b/>
          <w:sz w:val="20"/>
          <w:szCs w:val="20"/>
        </w:rPr>
        <w:t>7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5A4837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A4837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9</cp:revision>
  <cp:lastPrinted>2023-11-27T08:14:00Z</cp:lastPrinted>
  <dcterms:created xsi:type="dcterms:W3CDTF">2022-06-01T10:59:00Z</dcterms:created>
  <dcterms:modified xsi:type="dcterms:W3CDTF">2024-01-17T07:52:00Z</dcterms:modified>
</cp:coreProperties>
</file>