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FB2B08" w:rsidRPr="00FB2B08">
        <w:rPr>
          <w:rFonts w:ascii="Arial" w:hAnsi="Arial" w:cs="Arial"/>
          <w:b/>
          <w:sz w:val="20"/>
          <w:szCs w:val="20"/>
        </w:rPr>
        <w:t>DE-dzp.272-29/24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:rsidR="00F90CD1" w:rsidRPr="00236525" w:rsidRDefault="00FB2B08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B2B08">
        <w:rPr>
          <w:rFonts w:ascii="Arial" w:hAnsi="Arial" w:cs="Arial"/>
          <w:b/>
          <w:sz w:val="20"/>
          <w:szCs w:val="20"/>
        </w:rPr>
        <w:t xml:space="preserve">Dostawa i montaż wyposażenia meblowego do pokoi 204 i 122.1 w pawilonie B2 - </w:t>
      </w:r>
      <w:bookmarkStart w:id="1" w:name="_Hlk156826591"/>
      <w:r w:rsidRPr="00FB2B08">
        <w:rPr>
          <w:rFonts w:ascii="Arial" w:hAnsi="Arial" w:cs="Arial"/>
          <w:b/>
          <w:sz w:val="20"/>
          <w:szCs w:val="20"/>
        </w:rPr>
        <w:t>DE-dzp.272-29/24</w:t>
      </w:r>
      <w:bookmarkEnd w:id="1"/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3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5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5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6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6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BCD" w:rsidRDefault="00847BCD" w:rsidP="0038231F">
      <w:pPr>
        <w:spacing w:after="0" w:line="240" w:lineRule="auto"/>
      </w:pPr>
      <w:r>
        <w:separator/>
      </w:r>
    </w:p>
  </w:endnote>
  <w:endnote w:type="continuationSeparator" w:id="0">
    <w:p w:rsidR="00847BCD" w:rsidRDefault="00847B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BCD" w:rsidRDefault="00847BCD" w:rsidP="0038231F">
      <w:pPr>
        <w:spacing w:after="0" w:line="240" w:lineRule="auto"/>
      </w:pPr>
      <w:r>
        <w:separator/>
      </w:r>
    </w:p>
  </w:footnote>
  <w:footnote w:type="continuationSeparator" w:id="0">
    <w:p w:rsidR="00847BCD" w:rsidRDefault="00847BCD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47BCD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2AA1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2B0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47474-149A-4A66-845D-A4E756000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2024-01-22T13:35:00Z</dcterms:created>
  <dcterms:modified xsi:type="dcterms:W3CDTF">2024-01-22T13:36:00Z</dcterms:modified>
</cp:coreProperties>
</file>