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3C41C" w14:textId="77777777" w:rsidR="007D71AC" w:rsidRPr="003261E7" w:rsidRDefault="007D71AC" w:rsidP="007D71AC">
      <w:pPr>
        <w:spacing w:after="240"/>
        <w:jc w:val="right"/>
        <w:rPr>
          <w:sz w:val="22"/>
          <w:szCs w:val="22"/>
        </w:rPr>
      </w:pPr>
      <w:r w:rsidRPr="00A94D4F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A94D4F">
        <w:rPr>
          <w:sz w:val="22"/>
          <w:szCs w:val="22"/>
        </w:rPr>
        <w:t>2024-01-26</w:t>
      </w:r>
    </w:p>
    <w:p w14:paraId="0C776554" w14:textId="77777777" w:rsidR="007D71AC" w:rsidRPr="003261E7" w:rsidRDefault="007D71AC" w:rsidP="007D71AC">
      <w:pPr>
        <w:spacing w:after="240"/>
        <w:rPr>
          <w:sz w:val="22"/>
          <w:szCs w:val="22"/>
        </w:rPr>
      </w:pPr>
    </w:p>
    <w:p w14:paraId="5B771211" w14:textId="77777777" w:rsidR="007D71AC" w:rsidRPr="00A94D4F" w:rsidRDefault="007D71AC" w:rsidP="007D71AC">
      <w:pPr>
        <w:spacing w:after="40"/>
        <w:rPr>
          <w:b/>
          <w:bCs/>
          <w:sz w:val="22"/>
          <w:szCs w:val="22"/>
        </w:rPr>
      </w:pPr>
      <w:r w:rsidRPr="00A94D4F">
        <w:rPr>
          <w:b/>
          <w:bCs/>
          <w:sz w:val="22"/>
          <w:szCs w:val="22"/>
        </w:rPr>
        <w:t>Akademia Górniczo - Hutnicza</w:t>
      </w:r>
    </w:p>
    <w:p w14:paraId="01FD0C1E" w14:textId="77777777" w:rsidR="007D71AC" w:rsidRPr="00A94D4F" w:rsidRDefault="007D71AC" w:rsidP="007D71AC">
      <w:pPr>
        <w:spacing w:after="40"/>
        <w:rPr>
          <w:b/>
          <w:bCs/>
          <w:sz w:val="22"/>
          <w:szCs w:val="22"/>
        </w:rPr>
      </w:pPr>
      <w:r w:rsidRPr="00A94D4F">
        <w:rPr>
          <w:b/>
          <w:bCs/>
          <w:sz w:val="22"/>
          <w:szCs w:val="22"/>
        </w:rPr>
        <w:t>im. Stanisława Staszica w Krakowie</w:t>
      </w:r>
    </w:p>
    <w:p w14:paraId="63C68AA0" w14:textId="77777777" w:rsidR="007D71AC" w:rsidRPr="003261E7" w:rsidRDefault="007D71AC" w:rsidP="007D71AC">
      <w:pPr>
        <w:spacing w:after="40"/>
        <w:rPr>
          <w:b/>
          <w:bCs/>
          <w:sz w:val="22"/>
          <w:szCs w:val="22"/>
        </w:rPr>
      </w:pPr>
      <w:r w:rsidRPr="00A94D4F">
        <w:rPr>
          <w:b/>
          <w:bCs/>
          <w:sz w:val="22"/>
          <w:szCs w:val="22"/>
        </w:rPr>
        <w:t>Dział Zamówień Publicznych</w:t>
      </w:r>
    </w:p>
    <w:p w14:paraId="52C11104" w14:textId="77777777" w:rsidR="007D71AC" w:rsidRPr="003261E7" w:rsidRDefault="007D71AC" w:rsidP="007D71AC">
      <w:pPr>
        <w:rPr>
          <w:sz w:val="22"/>
          <w:szCs w:val="22"/>
        </w:rPr>
      </w:pPr>
      <w:r w:rsidRPr="00A94D4F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A94D4F">
        <w:rPr>
          <w:sz w:val="22"/>
          <w:szCs w:val="22"/>
        </w:rPr>
        <w:t>30</w:t>
      </w:r>
    </w:p>
    <w:p w14:paraId="53B69EB8" w14:textId="77777777" w:rsidR="007D71AC" w:rsidRPr="003261E7" w:rsidRDefault="007D71AC" w:rsidP="007D71AC">
      <w:pPr>
        <w:rPr>
          <w:sz w:val="22"/>
          <w:szCs w:val="22"/>
        </w:rPr>
      </w:pPr>
      <w:r w:rsidRPr="00A94D4F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A94D4F">
        <w:rPr>
          <w:sz w:val="22"/>
          <w:szCs w:val="22"/>
        </w:rPr>
        <w:t>Kraków</w:t>
      </w:r>
    </w:p>
    <w:p w14:paraId="1FF3D1A3" w14:textId="77777777" w:rsidR="007D71AC" w:rsidRPr="003261E7" w:rsidRDefault="007D71AC" w:rsidP="007D71A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7BE170E" w14:textId="77777777" w:rsidR="007D71AC" w:rsidRPr="003261E7" w:rsidRDefault="007D71AC" w:rsidP="007D71A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28760D0" w14:textId="77777777" w:rsidR="007D71AC" w:rsidRDefault="007D71AC" w:rsidP="007D71AC">
      <w:pPr>
        <w:keepNext/>
        <w:jc w:val="center"/>
        <w:outlineLvl w:val="0"/>
        <w:rPr>
          <w:b/>
          <w:kern w:val="28"/>
          <w:sz w:val="28"/>
        </w:rPr>
      </w:pPr>
    </w:p>
    <w:p w14:paraId="1E99AE2F" w14:textId="2B1AE23B" w:rsidR="007D71AC" w:rsidRPr="007D38EE" w:rsidRDefault="00D86174" w:rsidP="007D71AC">
      <w:pPr>
        <w:keepNext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08BBF169" w14:textId="77777777" w:rsidR="007D71AC" w:rsidRPr="007D38EE" w:rsidRDefault="007D71AC" w:rsidP="007D71AC">
      <w:pPr>
        <w:jc w:val="center"/>
        <w:rPr>
          <w:b/>
          <w:sz w:val="28"/>
          <w:szCs w:val="24"/>
        </w:rPr>
      </w:pPr>
      <w:r w:rsidRPr="007D38EE">
        <w:rPr>
          <w:b/>
          <w:sz w:val="28"/>
          <w:szCs w:val="24"/>
        </w:rPr>
        <w:t>o unieważnieniu postępowania</w:t>
      </w:r>
    </w:p>
    <w:p w14:paraId="2D28F355" w14:textId="77777777" w:rsidR="007D71AC" w:rsidRDefault="007D71AC" w:rsidP="007D71AC">
      <w:pPr>
        <w:jc w:val="center"/>
        <w:rPr>
          <w:b/>
          <w:sz w:val="28"/>
          <w:szCs w:val="24"/>
        </w:rPr>
      </w:pPr>
      <w:r w:rsidRPr="007D38EE">
        <w:rPr>
          <w:b/>
          <w:sz w:val="28"/>
          <w:szCs w:val="24"/>
        </w:rPr>
        <w:t xml:space="preserve">- Zadanie częściowe nr 1 </w:t>
      </w:r>
      <w:r>
        <w:rPr>
          <w:b/>
          <w:sz w:val="28"/>
          <w:szCs w:val="24"/>
        </w:rPr>
        <w:t>–</w:t>
      </w:r>
      <w:r w:rsidRPr="007D38EE">
        <w:rPr>
          <w:b/>
          <w:sz w:val="28"/>
          <w:szCs w:val="24"/>
        </w:rPr>
        <w:t xml:space="preserve"> </w:t>
      </w:r>
    </w:p>
    <w:p w14:paraId="170BC179" w14:textId="77777777" w:rsidR="007D71AC" w:rsidRPr="007D38EE" w:rsidRDefault="007D71AC" w:rsidP="007D71AC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D71AC" w:rsidRPr="007D38EE" w14:paraId="11E633C1" w14:textId="77777777" w:rsidTr="00470532">
        <w:trPr>
          <w:trHeight w:val="638"/>
        </w:trPr>
        <w:tc>
          <w:tcPr>
            <w:tcW w:w="959" w:type="dxa"/>
            <w:shd w:val="clear" w:color="auto" w:fill="auto"/>
          </w:tcPr>
          <w:p w14:paraId="3909FE46" w14:textId="77777777" w:rsidR="007D71AC" w:rsidRPr="007D38EE" w:rsidRDefault="007D71AC" w:rsidP="00470532">
            <w:pPr>
              <w:jc w:val="both"/>
              <w:rPr>
                <w:sz w:val="22"/>
                <w:szCs w:val="22"/>
              </w:rPr>
            </w:pPr>
            <w:r w:rsidRPr="007D38E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6C8990" w14:textId="77777777" w:rsidR="007D71AC" w:rsidRPr="007D38EE" w:rsidRDefault="007D71AC" w:rsidP="00470532">
            <w:pPr>
              <w:jc w:val="both"/>
              <w:rPr>
                <w:sz w:val="22"/>
                <w:szCs w:val="22"/>
              </w:rPr>
            </w:pPr>
            <w:r w:rsidRPr="007D38EE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D38EE">
              <w:rPr>
                <w:sz w:val="22"/>
                <w:szCs w:val="22"/>
              </w:rPr>
              <w:t>Pzp</w:t>
            </w:r>
            <w:proofErr w:type="spellEnd"/>
            <w:r w:rsidRPr="007D38EE">
              <w:rPr>
                <w:b/>
                <w:sz w:val="22"/>
                <w:szCs w:val="22"/>
              </w:rPr>
              <w:t xml:space="preserve"> </w:t>
            </w:r>
            <w:r w:rsidRPr="007D38EE">
              <w:rPr>
                <w:bCs/>
                <w:sz w:val="22"/>
                <w:szCs w:val="22"/>
              </w:rPr>
              <w:t>na</w:t>
            </w:r>
            <w:r w:rsidRPr="007D38EE">
              <w:rPr>
                <w:b/>
                <w:sz w:val="22"/>
                <w:szCs w:val="22"/>
              </w:rPr>
              <w:t xml:space="preserve"> </w:t>
            </w:r>
            <w:r w:rsidRPr="007D38EE">
              <w:rPr>
                <w:bCs/>
                <w:sz w:val="22"/>
                <w:szCs w:val="22"/>
              </w:rPr>
              <w:t>”</w:t>
            </w:r>
            <w:r w:rsidRPr="007D38EE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Kc-zp.272-711/23</w:t>
            </w:r>
            <w:r w:rsidRPr="007D38EE">
              <w:rPr>
                <w:bCs/>
                <w:sz w:val="22"/>
                <w:szCs w:val="22"/>
              </w:rPr>
              <w:t>”.</w:t>
            </w:r>
          </w:p>
        </w:tc>
      </w:tr>
    </w:tbl>
    <w:p w14:paraId="475C2FCE" w14:textId="77777777" w:rsidR="007D71AC" w:rsidRPr="007D38EE" w:rsidRDefault="007D71AC" w:rsidP="007D71AC">
      <w:pPr>
        <w:pStyle w:val="Nagwek"/>
        <w:tabs>
          <w:tab w:val="left" w:pos="708"/>
        </w:tabs>
      </w:pPr>
    </w:p>
    <w:p w14:paraId="36A2D09F" w14:textId="77777777" w:rsidR="007D71AC" w:rsidRPr="007D38EE" w:rsidRDefault="007D71AC" w:rsidP="007D71AC">
      <w:pPr>
        <w:jc w:val="both"/>
        <w:rPr>
          <w:sz w:val="22"/>
          <w:szCs w:val="22"/>
        </w:rPr>
      </w:pPr>
      <w:r w:rsidRPr="007D38EE">
        <w:rPr>
          <w:sz w:val="22"/>
          <w:szCs w:val="22"/>
        </w:rPr>
        <w:t>Zamawiający, działając na podstawie art. 260 ustawy z dnia 11 września 2019r. Prawo zamówień publicznych (</w:t>
      </w:r>
      <w:proofErr w:type="spellStart"/>
      <w:r w:rsidRPr="007D38EE">
        <w:rPr>
          <w:sz w:val="22"/>
          <w:szCs w:val="22"/>
        </w:rPr>
        <w:t>t.j</w:t>
      </w:r>
      <w:proofErr w:type="spellEnd"/>
      <w:r w:rsidRPr="007D38EE">
        <w:rPr>
          <w:sz w:val="22"/>
          <w:szCs w:val="22"/>
        </w:rPr>
        <w:t xml:space="preserve">. Dz. U. z 2023r. poz. 1605), zwanej dalej „ustawą </w:t>
      </w:r>
      <w:proofErr w:type="spellStart"/>
      <w:r w:rsidRPr="007D38EE">
        <w:rPr>
          <w:sz w:val="22"/>
          <w:szCs w:val="22"/>
        </w:rPr>
        <w:t>Pzp</w:t>
      </w:r>
      <w:proofErr w:type="spellEnd"/>
      <w:r w:rsidRPr="007D38EE">
        <w:rPr>
          <w:sz w:val="22"/>
          <w:szCs w:val="22"/>
        </w:rPr>
        <w:t xml:space="preserve">”, zawiadamia, że unieważnia postępowanie o udzielenie zamówienia publicznego </w:t>
      </w:r>
      <w:r>
        <w:rPr>
          <w:sz w:val="22"/>
          <w:szCs w:val="22"/>
        </w:rPr>
        <w:t>w części 1</w:t>
      </w:r>
    </w:p>
    <w:p w14:paraId="1F2A34FC" w14:textId="77777777" w:rsidR="007D71AC" w:rsidRDefault="007D71AC" w:rsidP="007D71AC">
      <w:pPr>
        <w:jc w:val="both"/>
        <w:rPr>
          <w:sz w:val="22"/>
          <w:szCs w:val="22"/>
        </w:rPr>
      </w:pPr>
    </w:p>
    <w:p w14:paraId="313F7D7E" w14:textId="77777777" w:rsidR="007D71AC" w:rsidRPr="007D38EE" w:rsidRDefault="007D71AC" w:rsidP="007D71AC">
      <w:pPr>
        <w:jc w:val="both"/>
        <w:rPr>
          <w:sz w:val="22"/>
          <w:szCs w:val="22"/>
        </w:rPr>
      </w:pPr>
      <w:r w:rsidRPr="007D38EE">
        <w:rPr>
          <w:sz w:val="22"/>
          <w:szCs w:val="22"/>
        </w:rPr>
        <w:t>Złożone oferty</w:t>
      </w:r>
    </w:p>
    <w:p w14:paraId="6BBE0B5C" w14:textId="77777777" w:rsidR="007D71AC" w:rsidRPr="007D38EE" w:rsidRDefault="007D71AC" w:rsidP="007D71AC">
      <w:pPr>
        <w:jc w:val="both"/>
        <w:rPr>
          <w:color w:val="000000"/>
          <w:sz w:val="22"/>
          <w:szCs w:val="22"/>
        </w:rPr>
      </w:pPr>
      <w:r w:rsidRPr="007D38E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4"/>
        <w:gridCol w:w="5010"/>
      </w:tblGrid>
      <w:tr w:rsidR="007D71AC" w:rsidRPr="007D38EE" w14:paraId="2F72E648" w14:textId="77777777" w:rsidTr="00470532">
        <w:tc>
          <w:tcPr>
            <w:tcW w:w="2421" w:type="pct"/>
            <w:shd w:val="clear" w:color="auto" w:fill="F3F3F3"/>
          </w:tcPr>
          <w:p w14:paraId="74C6B849" w14:textId="77777777" w:rsidR="007D71AC" w:rsidRPr="007D38EE" w:rsidRDefault="007D71AC" w:rsidP="00470532">
            <w:pPr>
              <w:jc w:val="center"/>
              <w:rPr>
                <w:b/>
                <w:color w:val="000000"/>
              </w:rPr>
            </w:pPr>
            <w:r w:rsidRPr="007D38EE">
              <w:rPr>
                <w:b/>
              </w:rPr>
              <w:t>Nazwa i adres wykonawcy</w:t>
            </w:r>
          </w:p>
        </w:tc>
        <w:tc>
          <w:tcPr>
            <w:tcW w:w="2579" w:type="pct"/>
            <w:shd w:val="clear" w:color="auto" w:fill="F3F3F3"/>
          </w:tcPr>
          <w:p w14:paraId="0698D012" w14:textId="77777777" w:rsidR="007D71AC" w:rsidRPr="007D38EE" w:rsidRDefault="007D71AC" w:rsidP="00470532">
            <w:pPr>
              <w:jc w:val="center"/>
              <w:rPr>
                <w:b/>
                <w:color w:val="000000"/>
              </w:rPr>
            </w:pPr>
            <w:r w:rsidRPr="007D38EE">
              <w:rPr>
                <w:b/>
                <w:color w:val="000000"/>
              </w:rPr>
              <w:t>Nazwa kryterium - liczba pkt</w:t>
            </w:r>
          </w:p>
        </w:tc>
      </w:tr>
      <w:tr w:rsidR="007D71AC" w:rsidRPr="007D38EE" w14:paraId="3EFEAE33" w14:textId="77777777" w:rsidTr="00470532">
        <w:tc>
          <w:tcPr>
            <w:tcW w:w="2421" w:type="pct"/>
            <w:shd w:val="clear" w:color="auto" w:fill="auto"/>
          </w:tcPr>
          <w:p w14:paraId="65F92448" w14:textId="77777777" w:rsidR="007D71AC" w:rsidRPr="007D38EE" w:rsidRDefault="007D71AC" w:rsidP="00470532">
            <w:pPr>
              <w:rPr>
                <w:b/>
                <w:bCs/>
              </w:rPr>
            </w:pPr>
            <w:r w:rsidRPr="007D38EE">
              <w:rPr>
                <w:b/>
                <w:bCs/>
              </w:rPr>
              <w:t>FEDEX EXPRES</w:t>
            </w:r>
          </w:p>
          <w:p w14:paraId="21F1CCFA" w14:textId="77777777" w:rsidR="007D71AC" w:rsidRPr="007D38EE" w:rsidRDefault="007D71AC" w:rsidP="00470532">
            <w:r w:rsidRPr="007D38EE">
              <w:t>ANNOPOL 19</w:t>
            </w:r>
          </w:p>
          <w:p w14:paraId="54515F19" w14:textId="77777777" w:rsidR="007D71AC" w:rsidRPr="007D38EE" w:rsidRDefault="007D71AC" w:rsidP="00470532">
            <w:pPr>
              <w:rPr>
                <w:color w:val="000000"/>
              </w:rPr>
            </w:pPr>
            <w:r w:rsidRPr="007D38EE">
              <w:t>03-236 WARSZAWA</w:t>
            </w:r>
          </w:p>
        </w:tc>
        <w:tc>
          <w:tcPr>
            <w:tcW w:w="2579" w:type="pct"/>
            <w:shd w:val="clear" w:color="auto" w:fill="auto"/>
          </w:tcPr>
          <w:p w14:paraId="50BA1879" w14:textId="77777777" w:rsidR="007D71AC" w:rsidRPr="007D38EE" w:rsidRDefault="007D71AC" w:rsidP="00470532">
            <w:r w:rsidRPr="007D38EE">
              <w:t>1 - Cena - *</w:t>
            </w:r>
          </w:p>
          <w:p w14:paraId="0E49C45C" w14:textId="77777777" w:rsidR="007D71AC" w:rsidRPr="007D38EE" w:rsidRDefault="007D71AC" w:rsidP="00470532">
            <w:pPr>
              <w:rPr>
                <w:color w:val="000000"/>
              </w:rPr>
            </w:pPr>
            <w:r w:rsidRPr="007D38EE">
              <w:t>2 - Oprogramowanie umożliwiające automatyczne generowanie listów przewozowych - *</w:t>
            </w:r>
          </w:p>
        </w:tc>
      </w:tr>
    </w:tbl>
    <w:p w14:paraId="4B6DBDE2" w14:textId="77777777" w:rsidR="007D71AC" w:rsidRPr="007D38EE" w:rsidRDefault="007D71AC" w:rsidP="007D71AC">
      <w:pPr>
        <w:jc w:val="both"/>
        <w:rPr>
          <w:color w:val="000000"/>
        </w:rPr>
      </w:pPr>
      <w:r w:rsidRPr="007D38EE">
        <w:rPr>
          <w:color w:val="000000"/>
        </w:rPr>
        <w:t>*Zamawiający nie przyznawał punktów. Oferta Wykonawcy została odrzucona.</w:t>
      </w:r>
    </w:p>
    <w:p w14:paraId="4C1A5B65" w14:textId="77777777" w:rsidR="007D71AC" w:rsidRPr="007D38EE" w:rsidRDefault="007D71AC" w:rsidP="007D71AC">
      <w:pPr>
        <w:jc w:val="both"/>
        <w:rPr>
          <w:color w:val="000000"/>
        </w:rPr>
      </w:pPr>
    </w:p>
    <w:p w14:paraId="44169894" w14:textId="77777777" w:rsidR="007D71AC" w:rsidRPr="007D38EE" w:rsidRDefault="007D71AC" w:rsidP="007D71AC">
      <w:pPr>
        <w:spacing w:before="80"/>
        <w:ind w:left="289" w:right="108" w:hanging="289"/>
        <w:jc w:val="both"/>
        <w:rPr>
          <w:sz w:val="22"/>
          <w:szCs w:val="22"/>
        </w:rPr>
      </w:pPr>
      <w:r w:rsidRPr="007D38EE">
        <w:rPr>
          <w:b/>
          <w:sz w:val="22"/>
          <w:szCs w:val="22"/>
        </w:rPr>
        <w:t xml:space="preserve">Unieważnienie postępowania </w:t>
      </w:r>
      <w:r w:rsidRPr="007D38EE">
        <w:rPr>
          <w:bCs/>
          <w:i/>
          <w:iCs/>
          <w:sz w:val="22"/>
          <w:szCs w:val="22"/>
        </w:rPr>
        <w:t>(jeżeli dotyczy)</w:t>
      </w:r>
      <w:r w:rsidRPr="007D38EE">
        <w:rPr>
          <w:b/>
          <w:sz w:val="22"/>
          <w:szCs w:val="22"/>
        </w:rPr>
        <w:t xml:space="preserve"> - część 1</w:t>
      </w:r>
    </w:p>
    <w:p w14:paraId="31E83B43" w14:textId="77777777" w:rsidR="007D71AC" w:rsidRPr="007D38EE" w:rsidRDefault="007D71AC" w:rsidP="007D71AC">
      <w:pPr>
        <w:ind w:left="289" w:right="108" w:hanging="289"/>
        <w:jc w:val="both"/>
        <w:rPr>
          <w:sz w:val="22"/>
          <w:szCs w:val="22"/>
        </w:rPr>
      </w:pPr>
      <w:r w:rsidRPr="007D38EE">
        <w:rPr>
          <w:sz w:val="22"/>
          <w:szCs w:val="22"/>
        </w:rPr>
        <w:t xml:space="preserve">Powody unieważnienia </w:t>
      </w:r>
      <w:r w:rsidRPr="007D38EE">
        <w:rPr>
          <w:i/>
          <w:sz w:val="22"/>
          <w:szCs w:val="22"/>
        </w:rPr>
        <w:t>(podać podstawę prawną i uzasadnienie faktyczne):</w:t>
      </w:r>
    </w:p>
    <w:p w14:paraId="3536367B" w14:textId="77777777" w:rsidR="007D71AC" w:rsidRPr="007D38EE" w:rsidRDefault="007D71AC" w:rsidP="007D71AC">
      <w:pPr>
        <w:ind w:right="108"/>
        <w:jc w:val="both"/>
        <w:rPr>
          <w:sz w:val="22"/>
          <w:szCs w:val="22"/>
        </w:rPr>
      </w:pPr>
      <w:r w:rsidRPr="007D38EE">
        <w:rPr>
          <w:sz w:val="22"/>
          <w:szCs w:val="22"/>
        </w:rPr>
        <w:t>Uzasadnienie prawne: art. 255 pkt 2 – Zamawiający unieważnia postępowanie jeżeli wszystkie złożone wnioski o dopuszczenie do udziału w postępowaniu albo oferty podlegały odrzuceniu.</w:t>
      </w:r>
    </w:p>
    <w:p w14:paraId="7BD4EEE9" w14:textId="77777777" w:rsidR="007D71AC" w:rsidRPr="007D38EE" w:rsidRDefault="007D71AC" w:rsidP="007D71AC">
      <w:pPr>
        <w:jc w:val="both"/>
        <w:rPr>
          <w:sz w:val="22"/>
          <w:szCs w:val="22"/>
        </w:rPr>
      </w:pPr>
      <w:r w:rsidRPr="007D38EE">
        <w:rPr>
          <w:sz w:val="22"/>
          <w:szCs w:val="22"/>
        </w:rPr>
        <w:t>Uzasadnienie faktyczne: W przedmiotowym postępowaniu,  w zadaniu nr 1 złożono tylko jedną ofertę, która została odrzucona.</w:t>
      </w:r>
    </w:p>
    <w:p w14:paraId="5DB1C20B" w14:textId="00130BAE" w:rsidR="008642B3" w:rsidRPr="007D71AC" w:rsidRDefault="008642B3" w:rsidP="007D71AC"/>
    <w:sectPr w:rsidR="008642B3" w:rsidRPr="007D71AC" w:rsidSect="00B335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33E53" w14:textId="77777777" w:rsidR="00B33576" w:rsidRDefault="00B33576">
      <w:r>
        <w:separator/>
      </w:r>
    </w:p>
  </w:endnote>
  <w:endnote w:type="continuationSeparator" w:id="0">
    <w:p w14:paraId="070A9154" w14:textId="77777777" w:rsidR="00B33576" w:rsidRDefault="00B33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0E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86AD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083B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EA5AF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BE9D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D171" w14:textId="77777777" w:rsidR="00B33576" w:rsidRDefault="00B33576">
      <w:r>
        <w:separator/>
      </w:r>
    </w:p>
  </w:footnote>
  <w:footnote w:type="continuationSeparator" w:id="0">
    <w:p w14:paraId="67B002E0" w14:textId="77777777" w:rsidR="00B33576" w:rsidRDefault="00B33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A40F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8FC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5F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57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71AC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37ED"/>
    <w:rsid w:val="00B32D12"/>
    <w:rsid w:val="00B33576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86174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44953"/>
  <w15:chartTrackingRefBased/>
  <w15:docId w15:val="{FB5E0DEE-64D1-4BD0-ACEA-10E1BAA5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D71AC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2024-01-26T15:00:00Z</cp:lastPrinted>
  <dcterms:created xsi:type="dcterms:W3CDTF">2024-01-26T15:00:00Z</dcterms:created>
  <dcterms:modified xsi:type="dcterms:W3CDTF">2024-01-26T15:00:00Z</dcterms:modified>
</cp:coreProperties>
</file>