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97BB1" w:rsidP="004F079B">
      <w:pPr>
        <w:spacing w:after="240"/>
        <w:jc w:val="right"/>
        <w:rPr>
          <w:sz w:val="22"/>
          <w:szCs w:val="22"/>
        </w:rPr>
      </w:pPr>
      <w:r w:rsidRPr="00A97BB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97BB1">
        <w:rPr>
          <w:sz w:val="22"/>
          <w:szCs w:val="22"/>
        </w:rPr>
        <w:t>2024-01-03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97BB1" w:rsidRPr="00A97BB1" w:rsidRDefault="00A97BB1">
      <w:pPr>
        <w:rPr>
          <w:b/>
          <w:bCs/>
          <w:sz w:val="22"/>
          <w:szCs w:val="22"/>
        </w:rPr>
      </w:pPr>
      <w:r w:rsidRPr="00A97BB1">
        <w:rPr>
          <w:b/>
          <w:bCs/>
          <w:sz w:val="22"/>
          <w:szCs w:val="22"/>
        </w:rPr>
        <w:t>Akademia Górniczo - Hutnicza</w:t>
      </w:r>
    </w:p>
    <w:p w:rsidR="00A97BB1" w:rsidRPr="00A97BB1" w:rsidRDefault="00A97BB1">
      <w:pPr>
        <w:rPr>
          <w:b/>
          <w:bCs/>
          <w:sz w:val="22"/>
          <w:szCs w:val="22"/>
        </w:rPr>
      </w:pPr>
      <w:r w:rsidRPr="00A97BB1">
        <w:rPr>
          <w:b/>
          <w:bCs/>
          <w:sz w:val="22"/>
          <w:szCs w:val="22"/>
        </w:rPr>
        <w:t>im. Stanisława Staszica w Krakowie</w:t>
      </w:r>
    </w:p>
    <w:p w:rsidR="00F16C50" w:rsidRPr="00D91931" w:rsidRDefault="00A97BB1">
      <w:pPr>
        <w:rPr>
          <w:b/>
          <w:bCs/>
          <w:sz w:val="22"/>
          <w:szCs w:val="22"/>
        </w:rPr>
      </w:pPr>
      <w:r w:rsidRPr="00A97BB1">
        <w:rPr>
          <w:b/>
          <w:bCs/>
          <w:sz w:val="22"/>
          <w:szCs w:val="22"/>
        </w:rPr>
        <w:t>Dział Zamówień Publicznych</w:t>
      </w:r>
    </w:p>
    <w:p w:rsidR="00F16C50" w:rsidRPr="00BD5546" w:rsidRDefault="00A97BB1">
      <w:pPr>
        <w:rPr>
          <w:sz w:val="22"/>
          <w:szCs w:val="22"/>
        </w:rPr>
      </w:pPr>
      <w:r w:rsidRPr="00A97BB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97BB1">
        <w:rPr>
          <w:sz w:val="22"/>
          <w:szCs w:val="22"/>
        </w:rPr>
        <w:t>30</w:t>
      </w:r>
    </w:p>
    <w:p w:rsidR="00F16C50" w:rsidRPr="00BD5546" w:rsidRDefault="00A97BB1">
      <w:pPr>
        <w:rPr>
          <w:sz w:val="22"/>
          <w:szCs w:val="22"/>
        </w:rPr>
      </w:pPr>
      <w:r w:rsidRPr="00A97BB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97BB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97BB1" w:rsidRPr="00A97BB1">
        <w:rPr>
          <w:bCs/>
          <w:sz w:val="22"/>
          <w:szCs w:val="22"/>
        </w:rPr>
        <w:t>Kc-zp.272-725/23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bookmarkStart w:id="0" w:name="_GoBack"/>
      <w:bookmarkEnd w:id="0"/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97BB1" w:rsidRPr="00607F9B" w:rsidTr="00275CD5">
        <w:trPr>
          <w:trHeight w:val="638"/>
        </w:trPr>
        <w:tc>
          <w:tcPr>
            <w:tcW w:w="959" w:type="dxa"/>
            <w:shd w:val="clear" w:color="auto" w:fill="auto"/>
          </w:tcPr>
          <w:p w:rsidR="00A97BB1" w:rsidRPr="00607F9B" w:rsidRDefault="00A97BB1" w:rsidP="00275C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7BB1" w:rsidRPr="00607F9B" w:rsidRDefault="00A97BB1" w:rsidP="00275C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7BB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97BB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7BB1">
              <w:rPr>
                <w:b/>
                <w:bCs/>
                <w:sz w:val="22"/>
                <w:szCs w:val="22"/>
              </w:rPr>
              <w:t>finansowy audyt zewnętrzny 100% wydatków związanych z realizacją projektu pt. "Czynniki wpływające na jakość postrzeganą przez użytkowników usług video. Badania z wykorzystaniem trafnych ekologicznie standardów oceny"  -  Kc-zp.272-725/23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7BB1">
              <w:rPr>
                <w:b/>
                <w:sz w:val="22"/>
                <w:szCs w:val="22"/>
              </w:rPr>
              <w:t>Kc-zp.272-725/23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EE7C8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97BB1" w:rsidRPr="00A97BB1">
        <w:rPr>
          <w:rFonts w:ascii="Times New Roman" w:hAnsi="Times New Roman"/>
          <w:b/>
          <w:szCs w:val="22"/>
        </w:rPr>
        <w:t xml:space="preserve">Akademia Górniczo </w:t>
      </w:r>
      <w:r w:rsidR="00EE7C8B">
        <w:rPr>
          <w:rFonts w:ascii="Times New Roman" w:hAnsi="Times New Roman"/>
          <w:b/>
          <w:szCs w:val="22"/>
        </w:rPr>
        <w:t>–</w:t>
      </w:r>
      <w:r w:rsidR="00A97BB1" w:rsidRPr="00A97BB1">
        <w:rPr>
          <w:rFonts w:ascii="Times New Roman" w:hAnsi="Times New Roman"/>
          <w:b/>
          <w:szCs w:val="22"/>
        </w:rPr>
        <w:t xml:space="preserve"> Hutnicza</w:t>
      </w:r>
      <w:r w:rsidR="00EE7C8B">
        <w:rPr>
          <w:rFonts w:ascii="Times New Roman" w:hAnsi="Times New Roman"/>
          <w:b/>
          <w:szCs w:val="22"/>
        </w:rPr>
        <w:t xml:space="preserve"> </w:t>
      </w:r>
      <w:r w:rsidR="00A97BB1" w:rsidRPr="00A97BB1">
        <w:rPr>
          <w:rFonts w:ascii="Times New Roman" w:hAnsi="Times New Roman"/>
          <w:b/>
          <w:szCs w:val="22"/>
        </w:rPr>
        <w:t>im. Stanisława Staszica w Krakowie</w:t>
      </w:r>
      <w:r w:rsidR="00EE7C8B">
        <w:rPr>
          <w:rFonts w:ascii="Times New Roman" w:hAnsi="Times New Roman"/>
          <w:b/>
          <w:szCs w:val="22"/>
        </w:rPr>
        <w:t xml:space="preserve">, </w:t>
      </w:r>
      <w:r w:rsidR="00A97BB1" w:rsidRPr="00A97BB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</w:t>
      </w:r>
      <w:proofErr w:type="spellStart"/>
      <w:r w:rsidR="00EE7C8B" w:rsidRPr="00EE7C8B">
        <w:rPr>
          <w:rFonts w:ascii="Times New Roman" w:hAnsi="Times New Roman"/>
          <w:szCs w:val="22"/>
        </w:rPr>
        <w:t>t.j</w:t>
      </w:r>
      <w:proofErr w:type="spellEnd"/>
      <w:r w:rsidR="00EE7C8B" w:rsidRPr="00EE7C8B">
        <w:rPr>
          <w:rFonts w:ascii="Times New Roman" w:hAnsi="Times New Roman"/>
          <w:szCs w:val="22"/>
        </w:rPr>
        <w:t>. Dz. U. z 2023 r. poz. 1605, 1720</w:t>
      </w:r>
      <w:r w:rsidR="00F75827" w:rsidRPr="00F75827">
        <w:rPr>
          <w:rFonts w:ascii="Times New Roman" w:hAnsi="Times New Roman"/>
          <w:szCs w:val="22"/>
        </w:rPr>
        <w:t>)</w:t>
      </w:r>
      <w:r w:rsidR="00EE7C8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97BB1" w:rsidRPr="00A97BB1">
        <w:rPr>
          <w:rFonts w:ascii="Times New Roman" w:hAnsi="Times New Roman"/>
          <w:b/>
          <w:szCs w:val="22"/>
        </w:rPr>
        <w:t>2024-01-04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E7C8B">
        <w:rPr>
          <w:rFonts w:ascii="Times New Roman" w:hAnsi="Times New Roman"/>
          <w:b/>
          <w:szCs w:val="22"/>
        </w:rPr>
        <w:t>09</w:t>
      </w:r>
      <w:r w:rsidR="00A97BB1" w:rsidRPr="00A97BB1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97BB1" w:rsidRPr="00A97BB1">
        <w:rPr>
          <w:rFonts w:ascii="Times New Roman" w:hAnsi="Times New Roman"/>
          <w:b/>
          <w:szCs w:val="22"/>
        </w:rPr>
        <w:t>2024-01-08</w:t>
      </w:r>
      <w:r w:rsidR="008365E9">
        <w:rPr>
          <w:rFonts w:ascii="Times New Roman" w:hAnsi="Times New Roman"/>
          <w:szCs w:val="22"/>
        </w:rPr>
        <w:t xml:space="preserve"> godz. </w:t>
      </w:r>
      <w:r w:rsidR="00A97BB1" w:rsidRPr="00A97BB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97BB1" w:rsidRPr="00A97BB1">
        <w:rPr>
          <w:rFonts w:ascii="Times New Roman" w:hAnsi="Times New Roman"/>
          <w:b/>
          <w:szCs w:val="22"/>
        </w:rPr>
        <w:t>2024-01-04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97BB1" w:rsidRPr="00A97BB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97BB1" w:rsidRPr="00A97BB1">
        <w:rPr>
          <w:rFonts w:ascii="Times New Roman" w:hAnsi="Times New Roman"/>
          <w:b/>
          <w:szCs w:val="22"/>
        </w:rPr>
        <w:t>2024-01-08</w:t>
      </w:r>
      <w:r w:rsidR="008365E9">
        <w:rPr>
          <w:rFonts w:ascii="Times New Roman" w:hAnsi="Times New Roman"/>
          <w:szCs w:val="22"/>
        </w:rPr>
        <w:t xml:space="preserve"> godz. </w:t>
      </w:r>
      <w:r w:rsidR="00A97BB1" w:rsidRPr="00A97BB1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EE7C8B" w:rsidRPr="00EE7C8B">
        <w:rPr>
          <w:rFonts w:ascii="Times New Roman" w:hAnsi="Times New Roman"/>
          <w:b/>
          <w:szCs w:val="22"/>
        </w:rPr>
        <w:t>2024-02-02</w:t>
      </w:r>
      <w:r w:rsidRPr="00EE7C8B">
        <w:rPr>
          <w:rFonts w:ascii="Times New Roman" w:hAnsi="Times New Roman"/>
          <w:b/>
          <w:szCs w:val="22"/>
        </w:rPr>
        <w:t xml:space="preserve"> </w:t>
      </w:r>
      <w:r w:rsidRPr="00F75827">
        <w:rPr>
          <w:rFonts w:ascii="Times New Roman" w:hAnsi="Times New Roman"/>
          <w:szCs w:val="22"/>
        </w:rPr>
        <w:t>na dzień:</w:t>
      </w:r>
      <w:r w:rsidR="00EE7C8B">
        <w:rPr>
          <w:rFonts w:ascii="Times New Roman" w:hAnsi="Times New Roman"/>
          <w:szCs w:val="22"/>
        </w:rPr>
        <w:t xml:space="preserve"> </w:t>
      </w:r>
      <w:r w:rsidR="00EE7C8B" w:rsidRPr="00EE7C8B">
        <w:rPr>
          <w:rFonts w:ascii="Times New Roman" w:hAnsi="Times New Roman"/>
          <w:b/>
          <w:szCs w:val="22"/>
        </w:rPr>
        <w:t>2024-02-06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9AE" w:rsidRDefault="007109AE">
      <w:r>
        <w:separator/>
      </w:r>
    </w:p>
  </w:endnote>
  <w:endnote w:type="continuationSeparator" w:id="0">
    <w:p w:rsidR="007109AE" w:rsidRDefault="0071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9AE" w:rsidRDefault="007109AE">
      <w:r>
        <w:separator/>
      </w:r>
    </w:p>
  </w:footnote>
  <w:footnote w:type="continuationSeparator" w:id="0">
    <w:p w:rsidR="007109AE" w:rsidRDefault="00710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E7C8B">
    <w:pPr>
      <w:pStyle w:val="Nagwek"/>
    </w:pPr>
    <w:r w:rsidRPr="00571C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9AE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09AE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7BB1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E7C8B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213DD"/>
  <w15:chartTrackingRefBased/>
  <w15:docId w15:val="{486C7274-C0F3-4AE9-AC0F-10AAAE23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2024-01-03T12:09:00Z</cp:lastPrinted>
  <dcterms:created xsi:type="dcterms:W3CDTF">2024-01-03T12:09:00Z</dcterms:created>
  <dcterms:modified xsi:type="dcterms:W3CDTF">2024-01-03T12:09:00Z</dcterms:modified>
</cp:coreProperties>
</file>