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21620" w14:textId="462BFD25" w:rsidR="00FB7F50" w:rsidRPr="002245BE" w:rsidRDefault="00F417E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417E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D870BF">
        <w:rPr>
          <w:sz w:val="22"/>
          <w:szCs w:val="22"/>
        </w:rPr>
        <w:t>02.01.2024 r.</w:t>
      </w:r>
    </w:p>
    <w:p w14:paraId="17977F3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9F79C7F" w14:textId="77777777" w:rsidR="00F417EC" w:rsidRPr="00F417EC" w:rsidRDefault="00F417EC" w:rsidP="00FB7F50">
      <w:pPr>
        <w:spacing w:after="40"/>
        <w:rPr>
          <w:b/>
          <w:bCs/>
          <w:sz w:val="22"/>
          <w:szCs w:val="22"/>
        </w:rPr>
      </w:pPr>
      <w:r w:rsidRPr="00F417EC">
        <w:rPr>
          <w:b/>
          <w:bCs/>
          <w:sz w:val="22"/>
          <w:szCs w:val="22"/>
        </w:rPr>
        <w:t>Szpital Miejski Specjalistyczny</w:t>
      </w:r>
    </w:p>
    <w:p w14:paraId="56A5C2C9" w14:textId="3C0E0C7B" w:rsidR="00FB7F50" w:rsidRPr="002245BE" w:rsidRDefault="00F417EC" w:rsidP="00FB7F50">
      <w:pPr>
        <w:spacing w:after="40"/>
        <w:rPr>
          <w:b/>
          <w:bCs/>
          <w:sz w:val="22"/>
          <w:szCs w:val="22"/>
        </w:rPr>
      </w:pPr>
      <w:r w:rsidRPr="00F417EC">
        <w:rPr>
          <w:b/>
          <w:bCs/>
          <w:sz w:val="22"/>
          <w:szCs w:val="22"/>
        </w:rPr>
        <w:t>im. Gabriela Narutowicza w Krakowie</w:t>
      </w:r>
    </w:p>
    <w:p w14:paraId="302E7542" w14:textId="77777777" w:rsidR="00FB7F50" w:rsidRPr="002245BE" w:rsidRDefault="00F417EC" w:rsidP="00FB7F50">
      <w:pPr>
        <w:rPr>
          <w:sz w:val="22"/>
          <w:szCs w:val="22"/>
        </w:rPr>
      </w:pPr>
      <w:r w:rsidRPr="00F417EC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F417EC">
        <w:rPr>
          <w:sz w:val="22"/>
          <w:szCs w:val="22"/>
        </w:rPr>
        <w:t>35-37</w:t>
      </w:r>
    </w:p>
    <w:p w14:paraId="01552F76" w14:textId="77777777" w:rsidR="00FB7F50" w:rsidRPr="002245BE" w:rsidRDefault="00F417EC" w:rsidP="00FB7F50">
      <w:pPr>
        <w:rPr>
          <w:sz w:val="22"/>
          <w:szCs w:val="22"/>
        </w:rPr>
      </w:pPr>
      <w:r w:rsidRPr="00F417EC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F417EC">
        <w:rPr>
          <w:sz w:val="22"/>
          <w:szCs w:val="22"/>
        </w:rPr>
        <w:t>Kraków</w:t>
      </w:r>
    </w:p>
    <w:p w14:paraId="64118F9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0BE03E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417EC" w:rsidRPr="00607F9B" w14:paraId="006411C6" w14:textId="77777777" w:rsidTr="00CC56E3">
        <w:trPr>
          <w:trHeight w:val="638"/>
        </w:trPr>
        <w:tc>
          <w:tcPr>
            <w:tcW w:w="959" w:type="dxa"/>
            <w:shd w:val="clear" w:color="auto" w:fill="auto"/>
          </w:tcPr>
          <w:p w14:paraId="64A84DF1" w14:textId="77777777" w:rsidR="00F417EC" w:rsidRPr="00607F9B" w:rsidRDefault="00F417EC" w:rsidP="00CC56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C30A04" w14:textId="0201AD98" w:rsidR="00F417EC" w:rsidRPr="00607F9B" w:rsidRDefault="00F417EC" w:rsidP="00CC56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417E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417EC">
              <w:rPr>
                <w:b/>
                <w:bCs/>
                <w:sz w:val="22"/>
                <w:szCs w:val="22"/>
              </w:rPr>
              <w:t>Całodobowe świadczenie usług w zakresie transportu pacjentów Szpitala karetką reanimacyjno- transportową RT z lekarzem (typu S) i karetką bariatryczną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417EC">
              <w:rPr>
                <w:b/>
                <w:sz w:val="22"/>
                <w:szCs w:val="22"/>
              </w:rPr>
              <w:t>ZP/52/2023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E9292E6" w14:textId="029F6E53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B70B07">
        <w:rPr>
          <w:sz w:val="22"/>
          <w:szCs w:val="22"/>
        </w:rPr>
        <w:t> </w:t>
      </w:r>
      <w:r w:rsidRPr="009B2352">
        <w:rPr>
          <w:sz w:val="22"/>
          <w:szCs w:val="22"/>
        </w:rPr>
        <w:t>r. Prawo zamówień publicznych</w:t>
      </w:r>
      <w:r w:rsidR="00B70B07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417EC" w14:paraId="27A4B92E" w14:textId="77777777" w:rsidTr="00CC56E3">
        <w:trPr>
          <w:cantSplit/>
        </w:trPr>
        <w:tc>
          <w:tcPr>
            <w:tcW w:w="10150" w:type="dxa"/>
          </w:tcPr>
          <w:p w14:paraId="581A82CE" w14:textId="77777777" w:rsidR="00F417EC" w:rsidRPr="00D26ED6" w:rsidRDefault="00F417EC" w:rsidP="00CC56E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417EC">
              <w:rPr>
                <w:b/>
                <w:sz w:val="22"/>
                <w:szCs w:val="22"/>
              </w:rPr>
              <w:t>Krakowskie Pogotowie Ratunkowe</w:t>
            </w:r>
          </w:p>
          <w:p w14:paraId="0C18FF6B" w14:textId="77777777" w:rsidR="00F417EC" w:rsidRPr="009F0E5C" w:rsidRDefault="00F417EC" w:rsidP="00CC56E3">
            <w:pPr>
              <w:jc w:val="both"/>
              <w:rPr>
                <w:bCs/>
                <w:sz w:val="22"/>
                <w:szCs w:val="22"/>
              </w:rPr>
            </w:pPr>
            <w:r w:rsidRPr="00F417EC">
              <w:rPr>
                <w:bCs/>
                <w:sz w:val="22"/>
                <w:szCs w:val="22"/>
              </w:rPr>
              <w:t>ul. św. Łazarza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417EC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0B5289" w14:textId="77777777" w:rsidR="00F417EC" w:rsidRPr="009F0E5C" w:rsidRDefault="00F417EC" w:rsidP="00CC56E3">
            <w:pPr>
              <w:jc w:val="both"/>
              <w:rPr>
                <w:bCs/>
                <w:sz w:val="22"/>
                <w:szCs w:val="22"/>
              </w:rPr>
            </w:pPr>
            <w:r w:rsidRPr="00F417EC">
              <w:rPr>
                <w:bCs/>
                <w:sz w:val="22"/>
                <w:szCs w:val="22"/>
              </w:rPr>
              <w:t>31-530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417EC">
              <w:rPr>
                <w:bCs/>
                <w:sz w:val="22"/>
                <w:szCs w:val="22"/>
              </w:rPr>
              <w:t>Kraków</w:t>
            </w:r>
          </w:p>
          <w:p w14:paraId="6B6A211E" w14:textId="77777777" w:rsidR="00F417EC" w:rsidRPr="00D26ED6" w:rsidRDefault="00F417EC" w:rsidP="00CC56E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856373" w14:textId="77777777" w:rsidR="00F417EC" w:rsidRPr="00D26ED6" w:rsidRDefault="00F417EC" w:rsidP="00CC56E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417EC">
              <w:rPr>
                <w:sz w:val="22"/>
                <w:szCs w:val="22"/>
              </w:rPr>
              <w:t>Całodobowe świadczenie usług w zakresie transportu pacjentów Szpitala karetką reanimacyjno- transportową RT z lekarzem (typu S) i karetką bariatryczną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417EC">
              <w:rPr>
                <w:b/>
                <w:sz w:val="22"/>
                <w:szCs w:val="22"/>
              </w:rPr>
              <w:t>267 308.00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5450DD0" w14:textId="77777777" w:rsidR="00F417EC" w:rsidRPr="00D26ED6" w:rsidRDefault="00F417EC" w:rsidP="00CC56E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52FD900" w14:textId="05423CDB" w:rsidR="00F417EC" w:rsidRDefault="00B70B07" w:rsidP="00CC56E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70B07">
              <w:t>Wybrana oferta jest najkorzystniejsza i spełnia wymagania określone w SWZ.</w:t>
            </w:r>
          </w:p>
        </w:tc>
      </w:tr>
    </w:tbl>
    <w:p w14:paraId="7560EDE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2268"/>
        <w:gridCol w:w="2268"/>
      </w:tblGrid>
      <w:tr w:rsidR="00B70B07" w:rsidRPr="008567C7" w14:paraId="0B9FD902" w14:textId="77777777" w:rsidTr="00B70B07">
        <w:trPr>
          <w:trHeight w:val="510"/>
        </w:trPr>
        <w:tc>
          <w:tcPr>
            <w:tcW w:w="709" w:type="dxa"/>
            <w:vAlign w:val="center"/>
          </w:tcPr>
          <w:p w14:paraId="2294A399" w14:textId="77777777" w:rsidR="00B70B07" w:rsidRPr="008567C7" w:rsidRDefault="00B70B07" w:rsidP="00B70B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962" w:type="dxa"/>
            <w:vAlign w:val="center"/>
          </w:tcPr>
          <w:p w14:paraId="3B54D9DB" w14:textId="77777777" w:rsidR="00B70B07" w:rsidRPr="008567C7" w:rsidRDefault="00B70B07" w:rsidP="00B70B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14:paraId="63C03106" w14:textId="24E698D5" w:rsidR="00B70B07" w:rsidRPr="008567C7" w:rsidRDefault="00B70B07" w:rsidP="00B70B0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17E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627F22B5" w14:textId="30AB74A6" w:rsidR="00B70B07" w:rsidRPr="008567C7" w:rsidRDefault="00B70B07" w:rsidP="00B70B0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70B07" w:rsidRPr="008567C7" w14:paraId="77C5DCE3" w14:textId="77777777" w:rsidTr="00B70B07">
        <w:tc>
          <w:tcPr>
            <w:tcW w:w="709" w:type="dxa"/>
            <w:vAlign w:val="center"/>
          </w:tcPr>
          <w:p w14:paraId="0E54E76A" w14:textId="77777777" w:rsidR="00B70B07" w:rsidRPr="008567C7" w:rsidRDefault="00B70B07" w:rsidP="00B70B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7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2" w:type="dxa"/>
            <w:vAlign w:val="center"/>
          </w:tcPr>
          <w:p w14:paraId="6A3E7E22" w14:textId="77777777" w:rsidR="00B70B07" w:rsidRPr="002B6761" w:rsidRDefault="00B70B07" w:rsidP="00B70B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7EC">
              <w:rPr>
                <w:rFonts w:ascii="Times New Roman" w:hAnsi="Times New Roman" w:cs="Times New Roman"/>
                <w:b/>
                <w:sz w:val="18"/>
                <w:szCs w:val="18"/>
              </w:rPr>
              <w:t>Krakowskie Pogotowie Ratunkowe</w:t>
            </w:r>
          </w:p>
          <w:p w14:paraId="7A79DA21" w14:textId="77777777" w:rsidR="00B70B07" w:rsidRPr="008567C7" w:rsidRDefault="00B70B07" w:rsidP="00B70B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17EC">
              <w:rPr>
                <w:rFonts w:ascii="Times New Roman" w:hAnsi="Times New Roman" w:cs="Times New Roman"/>
                <w:bCs/>
                <w:sz w:val="18"/>
                <w:szCs w:val="18"/>
              </w:rPr>
              <w:t>ul. św. Łazarza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17EC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FB226E4" w14:textId="77777777" w:rsidR="00B70B07" w:rsidRPr="001B7815" w:rsidRDefault="00B70B07" w:rsidP="00B70B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17EC">
              <w:rPr>
                <w:rFonts w:ascii="Times New Roman" w:hAnsi="Times New Roman" w:cs="Times New Roman"/>
                <w:bCs/>
                <w:sz w:val="18"/>
                <w:szCs w:val="18"/>
              </w:rPr>
              <w:t>31-530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17E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268" w:type="dxa"/>
            <w:vAlign w:val="center"/>
          </w:tcPr>
          <w:p w14:paraId="44E3E848" w14:textId="134F164B" w:rsidR="00B70B07" w:rsidRPr="008567C7" w:rsidRDefault="00B70B07" w:rsidP="00B70B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7EC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  <w:tc>
          <w:tcPr>
            <w:tcW w:w="2268" w:type="dxa"/>
            <w:vAlign w:val="center"/>
          </w:tcPr>
          <w:p w14:paraId="7B84521B" w14:textId="3CA6CB56" w:rsidR="00B70B07" w:rsidRPr="008567C7" w:rsidRDefault="00B70B07" w:rsidP="00B70B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7EC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</w:tr>
      <w:tr w:rsidR="00B70B07" w:rsidRPr="008567C7" w14:paraId="6D4269B7" w14:textId="77777777" w:rsidTr="00B70B07">
        <w:tc>
          <w:tcPr>
            <w:tcW w:w="709" w:type="dxa"/>
            <w:vAlign w:val="center"/>
          </w:tcPr>
          <w:p w14:paraId="7CB7D684" w14:textId="77777777" w:rsidR="00B70B07" w:rsidRPr="008567C7" w:rsidRDefault="00B70B07" w:rsidP="00B70B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7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962" w:type="dxa"/>
            <w:vAlign w:val="center"/>
          </w:tcPr>
          <w:p w14:paraId="33AD6F14" w14:textId="77777777" w:rsidR="00B70B07" w:rsidRPr="002B6761" w:rsidRDefault="00B70B07" w:rsidP="00B70B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7EC">
              <w:rPr>
                <w:rFonts w:ascii="Times New Roman" w:hAnsi="Times New Roman" w:cs="Times New Roman"/>
                <w:b/>
                <w:sz w:val="18"/>
                <w:szCs w:val="18"/>
              </w:rPr>
              <w:t>Liberandum Sp. z o.o.</w:t>
            </w:r>
          </w:p>
          <w:p w14:paraId="1F8B261D" w14:textId="77777777" w:rsidR="00B70B07" w:rsidRPr="008567C7" w:rsidRDefault="00B70B07" w:rsidP="00B70B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17EC">
              <w:rPr>
                <w:rFonts w:ascii="Times New Roman" w:hAnsi="Times New Roman" w:cs="Times New Roman"/>
                <w:bCs/>
                <w:sz w:val="18"/>
                <w:szCs w:val="18"/>
              </w:rPr>
              <w:t>ul. Wielicka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17EC">
              <w:rPr>
                <w:rFonts w:ascii="Times New Roman" w:hAnsi="Times New Roman" w:cs="Times New Roman"/>
                <w:bCs/>
                <w:sz w:val="18"/>
                <w:szCs w:val="18"/>
              </w:rPr>
              <w:t>207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841E3D4" w14:textId="77777777" w:rsidR="00B70B07" w:rsidRPr="001B7815" w:rsidRDefault="00B70B07" w:rsidP="00B70B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17EC">
              <w:rPr>
                <w:rFonts w:ascii="Times New Roman" w:hAnsi="Times New Roman" w:cs="Times New Roman"/>
                <w:bCs/>
                <w:sz w:val="18"/>
                <w:szCs w:val="18"/>
              </w:rPr>
              <w:t>30-663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417E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268" w:type="dxa"/>
            <w:vAlign w:val="center"/>
          </w:tcPr>
          <w:p w14:paraId="44C21FE8" w14:textId="747704B0" w:rsidR="00B70B07" w:rsidRPr="008567C7" w:rsidRDefault="00B70B07" w:rsidP="00B70B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7EC">
              <w:rPr>
                <w:rFonts w:ascii="Times New Roman" w:hAnsi="Times New Roman" w:cs="Times New Roman"/>
                <w:sz w:val="18"/>
                <w:szCs w:val="18"/>
              </w:rPr>
              <w:t xml:space="preserve">  474,95</w:t>
            </w:r>
          </w:p>
        </w:tc>
        <w:tc>
          <w:tcPr>
            <w:tcW w:w="2268" w:type="dxa"/>
            <w:vAlign w:val="center"/>
          </w:tcPr>
          <w:p w14:paraId="513B856C" w14:textId="65D38392" w:rsidR="00B70B07" w:rsidRPr="008567C7" w:rsidRDefault="00B70B07" w:rsidP="00B70B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7EC">
              <w:rPr>
                <w:rFonts w:ascii="Times New Roman" w:hAnsi="Times New Roman" w:cs="Times New Roman"/>
                <w:sz w:val="18"/>
                <w:szCs w:val="18"/>
              </w:rPr>
              <w:t xml:space="preserve">  474,95</w:t>
            </w:r>
          </w:p>
        </w:tc>
      </w:tr>
    </w:tbl>
    <w:p w14:paraId="27DE82A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E45F26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7C70BDFE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8A920" w14:textId="77777777" w:rsidR="00713509" w:rsidRDefault="00713509">
      <w:r>
        <w:separator/>
      </w:r>
    </w:p>
  </w:endnote>
  <w:endnote w:type="continuationSeparator" w:id="0">
    <w:p w14:paraId="73CF7ADD" w14:textId="77777777" w:rsidR="00713509" w:rsidRDefault="00713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1E8B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4085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1FB3B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3F28D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63C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C69A4" w14:textId="77777777" w:rsidR="00713509" w:rsidRDefault="00713509">
      <w:r>
        <w:separator/>
      </w:r>
    </w:p>
  </w:footnote>
  <w:footnote w:type="continuationSeparator" w:id="0">
    <w:p w14:paraId="02FE918D" w14:textId="77777777" w:rsidR="00713509" w:rsidRDefault="00713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0C6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66FC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ABFE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350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1350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0B07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870BF"/>
    <w:rsid w:val="00E30B2D"/>
    <w:rsid w:val="00E62859"/>
    <w:rsid w:val="00E85D70"/>
    <w:rsid w:val="00F33C66"/>
    <w:rsid w:val="00F417E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36B0C8"/>
  <w15:chartTrackingRefBased/>
  <w15:docId w15:val="{73876BC5-C457-4D30-8705-D024BDFFE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201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Beata Żbik</cp:lastModifiedBy>
  <cp:revision>4</cp:revision>
  <cp:lastPrinted>1899-12-31T23:00:00Z</cp:lastPrinted>
  <dcterms:created xsi:type="dcterms:W3CDTF">2023-12-28T09:51:00Z</dcterms:created>
  <dcterms:modified xsi:type="dcterms:W3CDTF">2024-01-02T11:24:00Z</dcterms:modified>
</cp:coreProperties>
</file>