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A208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A208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208D">
        <w:rPr>
          <w:sz w:val="22"/>
          <w:szCs w:val="22"/>
        </w:rPr>
        <w:t>2023-12-07</w:t>
      </w:r>
    </w:p>
    <w:p w:rsidR="003A208D" w:rsidRPr="003A208D" w:rsidRDefault="003A208D" w:rsidP="00890B92">
      <w:pPr>
        <w:rPr>
          <w:b/>
          <w:bCs/>
          <w:sz w:val="22"/>
          <w:szCs w:val="22"/>
        </w:rPr>
      </w:pPr>
      <w:r w:rsidRPr="003A208D">
        <w:rPr>
          <w:b/>
          <w:bCs/>
          <w:sz w:val="22"/>
          <w:szCs w:val="22"/>
        </w:rPr>
        <w:t>Akademia Górniczo - Hutnicza</w:t>
      </w:r>
    </w:p>
    <w:p w:rsidR="003A208D" w:rsidRPr="003A208D" w:rsidRDefault="003A208D" w:rsidP="00890B92">
      <w:pPr>
        <w:rPr>
          <w:b/>
          <w:bCs/>
          <w:sz w:val="22"/>
          <w:szCs w:val="22"/>
        </w:rPr>
      </w:pPr>
      <w:r w:rsidRPr="003A208D">
        <w:rPr>
          <w:b/>
          <w:bCs/>
          <w:sz w:val="22"/>
          <w:szCs w:val="22"/>
        </w:rPr>
        <w:t>im. Stanisława Staszica w Krakowie</w:t>
      </w:r>
    </w:p>
    <w:p w:rsidR="00890B92" w:rsidRPr="00D91931" w:rsidRDefault="003A208D" w:rsidP="00890B92">
      <w:pPr>
        <w:rPr>
          <w:b/>
          <w:bCs/>
          <w:sz w:val="22"/>
          <w:szCs w:val="22"/>
        </w:rPr>
      </w:pPr>
      <w:r w:rsidRPr="003A208D">
        <w:rPr>
          <w:b/>
          <w:bCs/>
          <w:sz w:val="22"/>
          <w:szCs w:val="22"/>
        </w:rPr>
        <w:t>Dział Zamówień Publicznych</w:t>
      </w:r>
    </w:p>
    <w:p w:rsidR="00890B92" w:rsidRPr="00BD5546" w:rsidRDefault="003A208D" w:rsidP="00890B92">
      <w:pPr>
        <w:rPr>
          <w:sz w:val="22"/>
          <w:szCs w:val="22"/>
        </w:rPr>
      </w:pPr>
      <w:r w:rsidRPr="003A208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208D">
        <w:rPr>
          <w:sz w:val="22"/>
          <w:szCs w:val="22"/>
        </w:rPr>
        <w:t>30</w:t>
      </w:r>
    </w:p>
    <w:p w:rsidR="00890B92" w:rsidRPr="00BD5546" w:rsidRDefault="003A208D" w:rsidP="00890B92">
      <w:pPr>
        <w:rPr>
          <w:sz w:val="22"/>
          <w:szCs w:val="22"/>
        </w:rPr>
      </w:pPr>
      <w:r w:rsidRPr="003A208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208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208D" w:rsidRPr="003A208D">
        <w:rPr>
          <w:b/>
          <w:sz w:val="22"/>
          <w:szCs w:val="22"/>
        </w:rPr>
        <w:t>KC-zp.272-694/23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A208D" w:rsidRPr="003A208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A208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A208D">
        <w:rPr>
          <w:b/>
          <w:sz w:val="22"/>
          <w:szCs w:val="22"/>
        </w:rPr>
        <w:t>Wykonanie ogrodzenia części terenu AGH w Miękini. KC-zp.272-694/23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A208D" w:rsidP="00A80738">
      <w:pPr>
        <w:spacing w:before="120" w:after="120"/>
        <w:jc w:val="both"/>
        <w:rPr>
          <w:sz w:val="22"/>
          <w:szCs w:val="22"/>
        </w:rPr>
      </w:pPr>
      <w:r w:rsidRPr="003A208D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3B3" w:rsidRDefault="004D33B3">
      <w:r>
        <w:separator/>
      </w:r>
    </w:p>
  </w:endnote>
  <w:endnote w:type="continuationSeparator" w:id="0">
    <w:p w:rsidR="004D33B3" w:rsidRDefault="004D3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3B3" w:rsidRDefault="004D33B3">
      <w:r>
        <w:separator/>
      </w:r>
    </w:p>
  </w:footnote>
  <w:footnote w:type="continuationSeparator" w:id="0">
    <w:p w:rsidR="004D33B3" w:rsidRDefault="004D3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08D" w:rsidRDefault="003A20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08D" w:rsidRDefault="003A20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08D" w:rsidRDefault="003A20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3B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208D"/>
    <w:rsid w:val="003D72FD"/>
    <w:rsid w:val="00423179"/>
    <w:rsid w:val="0043158A"/>
    <w:rsid w:val="00490DC0"/>
    <w:rsid w:val="00493F8C"/>
    <w:rsid w:val="004C7E9B"/>
    <w:rsid w:val="004D33B3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82D3EF-F231-4C73-A56C-9811458AB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2023-12-07T07:43:00Z</dcterms:created>
  <dcterms:modified xsi:type="dcterms:W3CDTF">2023-12-07T07:43:00Z</dcterms:modified>
</cp:coreProperties>
</file>