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AB893" w14:textId="56DCB42B" w:rsidR="0029606A" w:rsidRPr="003646C5" w:rsidRDefault="00CC2FBB" w:rsidP="003646C5">
      <w:pPr>
        <w:spacing w:after="240"/>
        <w:jc w:val="right"/>
        <w:rPr>
          <w:sz w:val="24"/>
          <w:szCs w:val="24"/>
        </w:rPr>
      </w:pPr>
      <w:r w:rsidRPr="003646C5">
        <w:rPr>
          <w:sz w:val="24"/>
          <w:szCs w:val="24"/>
        </w:rPr>
        <w:t>Kraków</w:t>
      </w:r>
      <w:r w:rsidR="006A5DF1" w:rsidRPr="003646C5">
        <w:rPr>
          <w:sz w:val="24"/>
          <w:szCs w:val="24"/>
        </w:rPr>
        <w:t xml:space="preserve"> dnia: </w:t>
      </w:r>
      <w:r w:rsidRPr="003646C5">
        <w:rPr>
          <w:sz w:val="24"/>
          <w:szCs w:val="24"/>
        </w:rPr>
        <w:t>2023-11-2</w:t>
      </w:r>
      <w:r w:rsidR="003646C5">
        <w:rPr>
          <w:sz w:val="24"/>
          <w:szCs w:val="24"/>
        </w:rPr>
        <w:t>9</w:t>
      </w:r>
    </w:p>
    <w:p w14:paraId="2097DA96" w14:textId="77777777" w:rsidR="006A5DF1" w:rsidRPr="003646C5" w:rsidRDefault="00BE62A3" w:rsidP="006A5DF1">
      <w:pPr>
        <w:rPr>
          <w:b/>
          <w:bCs/>
          <w:sz w:val="24"/>
          <w:szCs w:val="24"/>
        </w:rPr>
      </w:pPr>
      <w:r w:rsidRPr="003646C5">
        <w:rPr>
          <w:b/>
          <w:bCs/>
          <w:sz w:val="24"/>
          <w:szCs w:val="24"/>
        </w:rPr>
        <w:t xml:space="preserve">Szpital Miejski Specjalistyczny </w:t>
      </w:r>
    </w:p>
    <w:p w14:paraId="7CA977A4" w14:textId="77777777" w:rsidR="00BE62A3" w:rsidRPr="003646C5" w:rsidRDefault="00BE62A3" w:rsidP="006A5DF1">
      <w:pPr>
        <w:rPr>
          <w:sz w:val="24"/>
          <w:szCs w:val="24"/>
        </w:rPr>
      </w:pPr>
      <w:r w:rsidRPr="003646C5">
        <w:rPr>
          <w:b/>
          <w:bCs/>
          <w:sz w:val="24"/>
          <w:szCs w:val="24"/>
        </w:rPr>
        <w:t>im. Gabriela Narutowicza w Krakowie</w:t>
      </w:r>
    </w:p>
    <w:p w14:paraId="0C5FD5E7" w14:textId="77777777" w:rsidR="006A5DF1" w:rsidRPr="003646C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46C5">
        <w:rPr>
          <w:sz w:val="24"/>
          <w:szCs w:val="24"/>
        </w:rPr>
        <w:t>ul. Prądnicka 35-37</w:t>
      </w:r>
    </w:p>
    <w:p w14:paraId="48EAF096" w14:textId="7761A803" w:rsidR="006D4AB3" w:rsidRPr="003646C5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646C5">
        <w:rPr>
          <w:sz w:val="24"/>
          <w:szCs w:val="24"/>
        </w:rPr>
        <w:t>31-202 Kraków</w:t>
      </w:r>
    </w:p>
    <w:p w14:paraId="781C8CDF" w14:textId="715710C8" w:rsidR="00632C3C" w:rsidRPr="003646C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646C5">
        <w:rPr>
          <w:rFonts w:ascii="Times New Roman" w:hAnsi="Times New Roman"/>
          <w:szCs w:val="28"/>
        </w:rPr>
        <w:t>WYJAŚNIENI</w:t>
      </w:r>
      <w:r w:rsidR="00520165" w:rsidRPr="003646C5">
        <w:rPr>
          <w:rFonts w:ascii="Times New Roman" w:hAnsi="Times New Roman"/>
          <w:szCs w:val="28"/>
        </w:rPr>
        <w:t>A</w:t>
      </w:r>
      <w:r w:rsidR="00632C3C" w:rsidRPr="003646C5">
        <w:rPr>
          <w:rFonts w:ascii="Times New Roman" w:hAnsi="Times New Roman"/>
          <w:szCs w:val="28"/>
        </w:rPr>
        <w:t xml:space="preserve"> TREŚCI</w:t>
      </w:r>
      <w:r w:rsidR="0029606A" w:rsidRPr="003646C5">
        <w:rPr>
          <w:rFonts w:ascii="Times New Roman" w:hAnsi="Times New Roman"/>
          <w:szCs w:val="28"/>
        </w:rPr>
        <w:t xml:space="preserve"> SWZ</w:t>
      </w:r>
      <w:r w:rsidR="003646C5">
        <w:rPr>
          <w:rFonts w:ascii="Times New Roman" w:hAnsi="Times New Roman"/>
          <w:szCs w:val="28"/>
        </w:rPr>
        <w:t xml:space="preserve"> - 12</w:t>
      </w:r>
    </w:p>
    <w:p w14:paraId="7A5533CE" w14:textId="38F325AD" w:rsidR="006D4AB3" w:rsidRPr="003646C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646C5">
        <w:rPr>
          <w:sz w:val="24"/>
          <w:szCs w:val="24"/>
        </w:rPr>
        <w:t xml:space="preserve">Dotyczy: </w:t>
      </w:r>
      <w:r w:rsidR="006A5DF1" w:rsidRPr="003646C5">
        <w:rPr>
          <w:sz w:val="24"/>
          <w:szCs w:val="24"/>
        </w:rPr>
        <w:t>p</w:t>
      </w:r>
      <w:r w:rsidRPr="003646C5">
        <w:rPr>
          <w:sz w:val="24"/>
          <w:szCs w:val="24"/>
        </w:rPr>
        <w:t>ostępowani</w:t>
      </w:r>
      <w:r w:rsidR="006A5DF1" w:rsidRPr="003646C5">
        <w:rPr>
          <w:sz w:val="24"/>
          <w:szCs w:val="24"/>
        </w:rPr>
        <w:t>a</w:t>
      </w:r>
      <w:r w:rsidRPr="003646C5">
        <w:rPr>
          <w:sz w:val="24"/>
          <w:szCs w:val="24"/>
        </w:rPr>
        <w:t xml:space="preserve"> o udzielenie zamówienia publicznego, prowadzone</w:t>
      </w:r>
      <w:r w:rsidR="006A5DF1" w:rsidRPr="003646C5">
        <w:rPr>
          <w:sz w:val="24"/>
          <w:szCs w:val="24"/>
        </w:rPr>
        <w:t>go</w:t>
      </w:r>
      <w:r w:rsidRPr="003646C5">
        <w:rPr>
          <w:sz w:val="24"/>
          <w:szCs w:val="24"/>
        </w:rPr>
        <w:t xml:space="preserve"> w</w:t>
      </w:r>
      <w:r w:rsidR="00BE62A3" w:rsidRPr="003646C5">
        <w:rPr>
          <w:sz w:val="24"/>
          <w:szCs w:val="24"/>
        </w:rPr>
        <w:t> </w:t>
      </w:r>
      <w:r w:rsidRPr="003646C5">
        <w:rPr>
          <w:sz w:val="24"/>
          <w:szCs w:val="24"/>
        </w:rPr>
        <w:t xml:space="preserve">trybie </w:t>
      </w:r>
      <w:r w:rsidR="00CC2FBB" w:rsidRPr="003646C5">
        <w:rPr>
          <w:sz w:val="24"/>
          <w:szCs w:val="24"/>
        </w:rPr>
        <w:t>przetarg</w:t>
      </w:r>
      <w:r w:rsidR="003646C5">
        <w:rPr>
          <w:sz w:val="24"/>
          <w:szCs w:val="24"/>
        </w:rPr>
        <w:t>u</w:t>
      </w:r>
      <w:r w:rsidR="00CC2FBB" w:rsidRPr="003646C5">
        <w:rPr>
          <w:sz w:val="24"/>
          <w:szCs w:val="24"/>
        </w:rPr>
        <w:t xml:space="preserve"> nieograniczon</w:t>
      </w:r>
      <w:r w:rsidR="003646C5">
        <w:rPr>
          <w:sz w:val="24"/>
          <w:szCs w:val="24"/>
        </w:rPr>
        <w:t>ego</w:t>
      </w:r>
      <w:r w:rsidRPr="003646C5">
        <w:rPr>
          <w:b/>
          <w:sz w:val="24"/>
          <w:szCs w:val="24"/>
        </w:rPr>
        <w:t xml:space="preserve"> </w:t>
      </w:r>
      <w:r w:rsidRPr="003646C5">
        <w:rPr>
          <w:bCs/>
          <w:sz w:val="24"/>
          <w:szCs w:val="24"/>
        </w:rPr>
        <w:t>na</w:t>
      </w:r>
      <w:r w:rsidRPr="003646C5">
        <w:rPr>
          <w:b/>
          <w:sz w:val="24"/>
          <w:szCs w:val="24"/>
        </w:rPr>
        <w:t xml:space="preserve"> </w:t>
      </w:r>
      <w:r w:rsidR="00E72428" w:rsidRPr="003646C5">
        <w:rPr>
          <w:bCs/>
          <w:sz w:val="24"/>
          <w:szCs w:val="24"/>
        </w:rPr>
        <w:t>”</w:t>
      </w:r>
      <w:r w:rsidR="00CC2FBB" w:rsidRPr="003646C5">
        <w:rPr>
          <w:b/>
          <w:bCs/>
          <w:sz w:val="24"/>
          <w:szCs w:val="24"/>
        </w:rPr>
        <w:t>Zakup i dostawa produktów farmaceutycznych IV</w:t>
      </w:r>
      <w:r w:rsidR="00E72428" w:rsidRPr="003646C5">
        <w:rPr>
          <w:bCs/>
          <w:sz w:val="24"/>
          <w:szCs w:val="24"/>
        </w:rPr>
        <w:t>”</w:t>
      </w:r>
      <w:r w:rsidRPr="003646C5">
        <w:rPr>
          <w:b/>
          <w:sz w:val="24"/>
          <w:szCs w:val="24"/>
        </w:rPr>
        <w:t xml:space="preserve"> </w:t>
      </w:r>
      <w:r w:rsidRPr="003646C5">
        <w:rPr>
          <w:bCs/>
          <w:sz w:val="24"/>
          <w:szCs w:val="24"/>
        </w:rPr>
        <w:t>– znak sprawy</w:t>
      </w:r>
      <w:r w:rsidRPr="003646C5">
        <w:rPr>
          <w:b/>
          <w:sz w:val="24"/>
          <w:szCs w:val="24"/>
        </w:rPr>
        <w:t xml:space="preserve"> </w:t>
      </w:r>
      <w:r w:rsidR="00CC2FBB" w:rsidRPr="003646C5">
        <w:rPr>
          <w:b/>
          <w:sz w:val="24"/>
          <w:szCs w:val="24"/>
        </w:rPr>
        <w:t>ZP/48/2023</w:t>
      </w:r>
      <w:r w:rsidRPr="003646C5">
        <w:rPr>
          <w:b/>
          <w:sz w:val="24"/>
          <w:szCs w:val="24"/>
        </w:rPr>
        <w:t>.</w:t>
      </w:r>
    </w:p>
    <w:p w14:paraId="31B15C26" w14:textId="77777777" w:rsidR="0012774F" w:rsidRPr="003646C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646C5">
        <w:rPr>
          <w:sz w:val="24"/>
          <w:szCs w:val="24"/>
        </w:rPr>
        <w:t xml:space="preserve">Zamawiający, działając na podstawie art. </w:t>
      </w:r>
      <w:r w:rsidR="0029606A" w:rsidRPr="003646C5">
        <w:rPr>
          <w:sz w:val="24"/>
          <w:szCs w:val="24"/>
        </w:rPr>
        <w:t>1</w:t>
      </w:r>
      <w:r w:rsidRPr="003646C5">
        <w:rPr>
          <w:sz w:val="24"/>
          <w:szCs w:val="24"/>
        </w:rPr>
        <w:t>3</w:t>
      </w:r>
      <w:r w:rsidR="0029606A" w:rsidRPr="003646C5">
        <w:rPr>
          <w:sz w:val="24"/>
          <w:szCs w:val="24"/>
        </w:rPr>
        <w:t>5</w:t>
      </w:r>
      <w:r w:rsidRPr="003646C5">
        <w:rPr>
          <w:sz w:val="24"/>
          <w:szCs w:val="24"/>
        </w:rPr>
        <w:t xml:space="preserve"> ust</w:t>
      </w:r>
      <w:r w:rsidR="00D9049C" w:rsidRPr="003646C5">
        <w:rPr>
          <w:sz w:val="24"/>
          <w:szCs w:val="24"/>
        </w:rPr>
        <w:t xml:space="preserve">. </w:t>
      </w:r>
      <w:r w:rsidR="0029606A" w:rsidRPr="003646C5">
        <w:rPr>
          <w:sz w:val="24"/>
          <w:szCs w:val="24"/>
        </w:rPr>
        <w:t>6</w:t>
      </w:r>
      <w:r w:rsidRPr="003646C5">
        <w:rPr>
          <w:sz w:val="24"/>
          <w:szCs w:val="24"/>
        </w:rPr>
        <w:t xml:space="preserve"> ustawy z dnia </w:t>
      </w:r>
      <w:r w:rsidR="0029606A" w:rsidRPr="003646C5">
        <w:rPr>
          <w:sz w:val="24"/>
          <w:szCs w:val="24"/>
        </w:rPr>
        <w:t>11</w:t>
      </w:r>
      <w:r w:rsidRPr="003646C5">
        <w:rPr>
          <w:sz w:val="24"/>
          <w:szCs w:val="24"/>
        </w:rPr>
        <w:t xml:space="preserve"> </w:t>
      </w:r>
      <w:r w:rsidR="0029606A" w:rsidRPr="003646C5">
        <w:rPr>
          <w:sz w:val="24"/>
          <w:szCs w:val="24"/>
        </w:rPr>
        <w:t xml:space="preserve">września </w:t>
      </w:r>
      <w:r w:rsidRPr="003646C5">
        <w:rPr>
          <w:sz w:val="24"/>
          <w:szCs w:val="24"/>
        </w:rPr>
        <w:t>20</w:t>
      </w:r>
      <w:r w:rsidR="0029606A" w:rsidRPr="003646C5">
        <w:rPr>
          <w:sz w:val="24"/>
          <w:szCs w:val="24"/>
        </w:rPr>
        <w:t>19</w:t>
      </w:r>
      <w:r w:rsidR="00BE62A3" w:rsidRPr="003646C5">
        <w:rPr>
          <w:sz w:val="24"/>
          <w:szCs w:val="24"/>
        </w:rPr>
        <w:t> </w:t>
      </w:r>
      <w:r w:rsidRPr="003646C5">
        <w:rPr>
          <w:sz w:val="24"/>
          <w:szCs w:val="24"/>
        </w:rPr>
        <w:t>r</w:t>
      </w:r>
      <w:r w:rsidR="0029606A" w:rsidRPr="003646C5">
        <w:rPr>
          <w:sz w:val="24"/>
          <w:szCs w:val="24"/>
        </w:rPr>
        <w:t>.</w:t>
      </w:r>
      <w:r w:rsidRPr="003646C5">
        <w:rPr>
          <w:sz w:val="24"/>
          <w:szCs w:val="24"/>
        </w:rPr>
        <w:t xml:space="preserve"> Prawo </w:t>
      </w:r>
      <w:r w:rsidR="0029606A" w:rsidRPr="003646C5">
        <w:rPr>
          <w:sz w:val="24"/>
          <w:szCs w:val="24"/>
        </w:rPr>
        <w:t>z</w:t>
      </w:r>
      <w:r w:rsidRPr="003646C5">
        <w:rPr>
          <w:sz w:val="24"/>
          <w:szCs w:val="24"/>
        </w:rPr>
        <w:t xml:space="preserve">amówień </w:t>
      </w:r>
      <w:r w:rsidR="0029606A" w:rsidRPr="003646C5">
        <w:rPr>
          <w:sz w:val="24"/>
          <w:szCs w:val="24"/>
        </w:rPr>
        <w:t>p</w:t>
      </w:r>
      <w:r w:rsidRPr="003646C5">
        <w:rPr>
          <w:sz w:val="24"/>
          <w:szCs w:val="24"/>
        </w:rPr>
        <w:t>ublicznych</w:t>
      </w:r>
      <w:r w:rsidR="00BE7BFD" w:rsidRPr="003646C5">
        <w:rPr>
          <w:sz w:val="24"/>
          <w:szCs w:val="24"/>
        </w:rPr>
        <w:t xml:space="preserve"> </w:t>
      </w:r>
      <w:r w:rsidR="00D9049C" w:rsidRPr="003646C5">
        <w:rPr>
          <w:sz w:val="24"/>
          <w:szCs w:val="24"/>
        </w:rPr>
        <w:t>udostępnia</w:t>
      </w:r>
      <w:r w:rsidR="00BE7BFD" w:rsidRPr="003646C5">
        <w:rPr>
          <w:sz w:val="24"/>
          <w:szCs w:val="24"/>
        </w:rPr>
        <w:t xml:space="preserve"> poniżej treść zapytań do S</w:t>
      </w:r>
      <w:r w:rsidR="0012774F" w:rsidRPr="003646C5">
        <w:rPr>
          <w:sz w:val="24"/>
          <w:szCs w:val="24"/>
        </w:rPr>
        <w:t>pecyfikacji Warunków Zamówienia (</w:t>
      </w:r>
      <w:r w:rsidR="0012774F" w:rsidRPr="003646C5">
        <w:rPr>
          <w:sz w:val="24"/>
          <w:szCs w:val="24"/>
          <w:lang w:eastAsia="ar-SA"/>
        </w:rPr>
        <w:t>zwanej dalej</w:t>
      </w:r>
      <w:r w:rsidR="0012774F" w:rsidRPr="003646C5">
        <w:rPr>
          <w:b/>
          <w:sz w:val="24"/>
          <w:szCs w:val="24"/>
          <w:lang w:eastAsia="ar-SA"/>
        </w:rPr>
        <w:t xml:space="preserve"> </w:t>
      </w:r>
      <w:r w:rsidR="0012774F" w:rsidRPr="003646C5">
        <w:rPr>
          <w:bCs/>
          <w:sz w:val="24"/>
          <w:szCs w:val="24"/>
          <w:lang w:eastAsia="ar-SA"/>
        </w:rPr>
        <w:t>”SWZ”)</w:t>
      </w:r>
      <w:r w:rsidR="00D9049C" w:rsidRPr="003646C5">
        <w:rPr>
          <w:bCs/>
          <w:sz w:val="24"/>
          <w:szCs w:val="24"/>
          <w:lang w:eastAsia="ar-SA"/>
        </w:rPr>
        <w:t xml:space="preserve"> </w:t>
      </w:r>
      <w:r w:rsidR="00D9049C" w:rsidRPr="003646C5">
        <w:rPr>
          <w:sz w:val="24"/>
          <w:szCs w:val="24"/>
        </w:rPr>
        <w:t>wraz z wyjaśnieniami</w:t>
      </w:r>
      <w:r w:rsidR="0012774F" w:rsidRPr="003646C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C2FBB" w:rsidRPr="003646C5" w14:paraId="76B1865D" w14:textId="77777777" w:rsidTr="00BD3346">
        <w:tc>
          <w:tcPr>
            <w:tcW w:w="9356" w:type="dxa"/>
            <w:shd w:val="clear" w:color="auto" w:fill="auto"/>
          </w:tcPr>
          <w:p w14:paraId="53546CFF" w14:textId="77777777" w:rsidR="003646C5" w:rsidRPr="003646C5" w:rsidRDefault="003646C5" w:rsidP="003646C5">
            <w:pPr>
              <w:numPr>
                <w:ilvl w:val="0"/>
                <w:numId w:val="8"/>
              </w:numPr>
              <w:tabs>
                <w:tab w:val="left" w:pos="314"/>
              </w:tabs>
              <w:spacing w:line="226" w:lineRule="auto"/>
              <w:ind w:left="314" w:hanging="284"/>
              <w:rPr>
                <w:rFonts w:eastAsia="Calibri"/>
                <w:sz w:val="22"/>
                <w:szCs w:val="22"/>
              </w:rPr>
            </w:pPr>
            <w:r w:rsidRPr="003646C5">
              <w:rPr>
                <w:rFonts w:eastAsia="Calibri"/>
                <w:sz w:val="22"/>
                <w:szCs w:val="22"/>
              </w:rPr>
              <w:t xml:space="preserve">Czy Zamawiający wyrazi zgodę na zaoferowanie w </w:t>
            </w:r>
            <w:r w:rsidRPr="003646C5">
              <w:rPr>
                <w:rFonts w:eastAsia="Calibri"/>
                <w:b/>
                <w:bCs/>
                <w:sz w:val="22"/>
                <w:szCs w:val="22"/>
              </w:rPr>
              <w:t>Pakiecie 16</w:t>
            </w:r>
            <w:r w:rsidRPr="003646C5">
              <w:rPr>
                <w:rFonts w:eastAsia="Calibri"/>
                <w:sz w:val="22"/>
                <w:szCs w:val="22"/>
              </w:rPr>
              <w:t xml:space="preserve"> produktu </w:t>
            </w:r>
            <w:proofErr w:type="spellStart"/>
            <w:r w:rsidRPr="003646C5">
              <w:rPr>
                <w:rFonts w:eastAsia="Calibri"/>
                <w:sz w:val="22"/>
                <w:szCs w:val="22"/>
              </w:rPr>
              <w:t>Prothromplex</w:t>
            </w:r>
            <w:proofErr w:type="spellEnd"/>
            <w:r w:rsidRPr="003646C5">
              <w:rPr>
                <w:rFonts w:eastAsia="Calibri"/>
                <w:sz w:val="22"/>
                <w:szCs w:val="22"/>
              </w:rPr>
              <w:t xml:space="preserve"> Total NF 600 j.m., proszek i rozpuszczalnik (20ml) do sporządzania roztworu do wstrzykiwań + zestaw do podania?</w:t>
            </w:r>
          </w:p>
          <w:p w14:paraId="68E66054" w14:textId="77777777" w:rsidR="003646C5" w:rsidRPr="003646C5" w:rsidRDefault="003646C5" w:rsidP="003646C5">
            <w:pPr>
              <w:spacing w:line="329" w:lineRule="exact"/>
              <w:ind w:left="314" w:hanging="284"/>
              <w:rPr>
                <w:rFonts w:eastAsia="Calibri"/>
                <w:sz w:val="22"/>
                <w:szCs w:val="22"/>
              </w:rPr>
            </w:pPr>
          </w:p>
          <w:p w14:paraId="690A73B8" w14:textId="36EE94B0" w:rsidR="003646C5" w:rsidRPr="003646C5" w:rsidRDefault="003646C5" w:rsidP="003646C5">
            <w:pPr>
              <w:spacing w:line="236" w:lineRule="auto"/>
              <w:ind w:left="314" w:hanging="284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</w:t>
            </w:r>
            <w:r w:rsidRPr="003646C5">
              <w:rPr>
                <w:rFonts w:eastAsia="Calibri"/>
                <w:sz w:val="22"/>
                <w:szCs w:val="22"/>
              </w:rPr>
              <w:t xml:space="preserve">Substancja czynna: zespół protrombiny ludzkiej </w:t>
            </w:r>
            <w:proofErr w:type="spellStart"/>
            <w:r w:rsidRPr="003646C5">
              <w:rPr>
                <w:rFonts w:eastAsia="Calibri"/>
                <w:sz w:val="22"/>
                <w:szCs w:val="22"/>
              </w:rPr>
              <w:t>Prothromplex</w:t>
            </w:r>
            <w:proofErr w:type="spellEnd"/>
            <w:r w:rsidRPr="003646C5">
              <w:rPr>
                <w:rFonts w:eastAsia="Calibri"/>
                <w:sz w:val="22"/>
                <w:szCs w:val="22"/>
              </w:rPr>
              <w:t xml:space="preserve"> Total NF jest proszkiem do sporządzania roztworu do podawania dożylnego. Każda fiolka zawiera nominalnie podaną poniżej liczbę jednostek międzynarodowych (j.m.) ludzkich czynników krzepnięcia.</w:t>
            </w:r>
          </w:p>
          <w:p w14:paraId="510647B0" w14:textId="77777777" w:rsidR="003646C5" w:rsidRPr="003646C5" w:rsidRDefault="003646C5" w:rsidP="003646C5">
            <w:pPr>
              <w:spacing w:line="200" w:lineRule="exact"/>
              <w:rPr>
                <w:sz w:val="22"/>
                <w:szCs w:val="22"/>
              </w:rPr>
            </w:pPr>
          </w:p>
          <w:p w14:paraId="78F90FB7" w14:textId="77777777" w:rsidR="003646C5" w:rsidRPr="003646C5" w:rsidRDefault="003646C5" w:rsidP="003646C5">
            <w:pPr>
              <w:spacing w:line="235" w:lineRule="exact"/>
              <w:rPr>
                <w:sz w:val="22"/>
                <w:szCs w:val="22"/>
              </w:rPr>
            </w:pPr>
          </w:p>
          <w:tbl>
            <w:tblPr>
              <w:tblW w:w="0" w:type="auto"/>
              <w:tblInd w:w="304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366"/>
              <w:gridCol w:w="1640"/>
              <w:gridCol w:w="3641"/>
            </w:tblGrid>
            <w:tr w:rsidR="003646C5" w:rsidRPr="003646C5" w14:paraId="00A81A0B" w14:textId="77777777" w:rsidTr="003646C5">
              <w:trPr>
                <w:trHeight w:val="266"/>
              </w:trPr>
              <w:tc>
                <w:tcPr>
                  <w:tcW w:w="3366" w:type="dxa"/>
                  <w:tcBorders>
                    <w:top w:val="single" w:sz="8" w:space="0" w:color="auto"/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5DCC516" w14:textId="77777777" w:rsidR="003646C5" w:rsidRPr="003646C5" w:rsidRDefault="003646C5" w:rsidP="003646C5">
                  <w:pPr>
                    <w:spacing w:line="0" w:lineRule="atLeas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0" w:type="dxa"/>
                  <w:tcBorders>
                    <w:top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1819C29" w14:textId="77777777" w:rsidR="003646C5" w:rsidRPr="003646C5" w:rsidRDefault="003646C5" w:rsidP="003646C5">
                  <w:pPr>
                    <w:spacing w:line="0" w:lineRule="atLeast"/>
                    <w:jc w:val="center"/>
                    <w:rPr>
                      <w:rFonts w:eastAsia="Calibri"/>
                      <w:b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b/>
                      <w:sz w:val="22"/>
                      <w:szCs w:val="22"/>
                    </w:rPr>
                    <w:t>Zawartość w fiolce</w:t>
                  </w:r>
                </w:p>
              </w:tc>
              <w:tc>
                <w:tcPr>
                  <w:tcW w:w="3641" w:type="dxa"/>
                  <w:tcBorders>
                    <w:top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4508917" w14:textId="77777777" w:rsidR="003646C5" w:rsidRPr="003646C5" w:rsidRDefault="003646C5" w:rsidP="003646C5">
                  <w:pPr>
                    <w:spacing w:line="0" w:lineRule="atLeast"/>
                    <w:jc w:val="center"/>
                    <w:rPr>
                      <w:rFonts w:eastAsia="Calibri"/>
                      <w:b/>
                      <w:w w:val="99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b/>
                      <w:w w:val="99"/>
                      <w:sz w:val="22"/>
                      <w:szCs w:val="22"/>
                    </w:rPr>
                    <w:t xml:space="preserve">Zawartość po </w:t>
                  </w:r>
                  <w:proofErr w:type="spellStart"/>
                  <w:r w:rsidRPr="003646C5">
                    <w:rPr>
                      <w:rFonts w:eastAsia="Calibri"/>
                      <w:b/>
                      <w:w w:val="99"/>
                      <w:sz w:val="22"/>
                      <w:szCs w:val="22"/>
                    </w:rPr>
                    <w:t>rekonstytucji</w:t>
                  </w:r>
                  <w:proofErr w:type="spellEnd"/>
                  <w:r w:rsidRPr="003646C5">
                    <w:rPr>
                      <w:rFonts w:eastAsia="Calibri"/>
                      <w:b/>
                      <w:w w:val="99"/>
                      <w:sz w:val="22"/>
                      <w:szCs w:val="22"/>
                    </w:rPr>
                    <w:t xml:space="preserve"> w 20 ml</w:t>
                  </w:r>
                </w:p>
              </w:tc>
            </w:tr>
            <w:tr w:rsidR="003646C5" w:rsidRPr="003646C5" w14:paraId="402C774C" w14:textId="77777777" w:rsidTr="003646C5">
              <w:trPr>
                <w:trHeight w:val="197"/>
              </w:trPr>
              <w:tc>
                <w:tcPr>
                  <w:tcW w:w="3366" w:type="dxa"/>
                  <w:tcBorders>
                    <w:left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4BFBB90A" w14:textId="77777777" w:rsidR="003646C5" w:rsidRPr="003646C5" w:rsidRDefault="003646C5" w:rsidP="003646C5">
                  <w:pPr>
                    <w:spacing w:line="0" w:lineRule="atLeas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0" w:type="dxa"/>
                  <w:tcBorders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2F69273" w14:textId="77777777" w:rsidR="003646C5" w:rsidRPr="003646C5" w:rsidRDefault="003646C5" w:rsidP="003646C5">
                  <w:pPr>
                    <w:spacing w:line="0" w:lineRule="atLeast"/>
                    <w:jc w:val="center"/>
                    <w:rPr>
                      <w:rFonts w:eastAsia="Calibri"/>
                      <w:b/>
                      <w:w w:val="93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b/>
                      <w:w w:val="93"/>
                      <w:sz w:val="22"/>
                      <w:szCs w:val="22"/>
                    </w:rPr>
                    <w:t>j.m.</w:t>
                  </w:r>
                </w:p>
              </w:tc>
              <w:tc>
                <w:tcPr>
                  <w:tcW w:w="3641" w:type="dxa"/>
                  <w:tcBorders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85CEE3E" w14:textId="77777777" w:rsidR="003646C5" w:rsidRPr="003646C5" w:rsidRDefault="003646C5" w:rsidP="003646C5">
                  <w:pPr>
                    <w:spacing w:line="0" w:lineRule="atLeast"/>
                    <w:jc w:val="center"/>
                    <w:rPr>
                      <w:rFonts w:eastAsia="Calibri"/>
                      <w:b/>
                      <w:w w:val="99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b/>
                      <w:w w:val="99"/>
                      <w:sz w:val="22"/>
                      <w:szCs w:val="22"/>
                    </w:rPr>
                    <w:t>jałowej wody do wstrzykiwań j.m./ml</w:t>
                  </w:r>
                </w:p>
              </w:tc>
            </w:tr>
            <w:tr w:rsidR="003646C5" w:rsidRPr="003646C5" w14:paraId="0AF006F0" w14:textId="77777777" w:rsidTr="003646C5">
              <w:trPr>
                <w:trHeight w:val="68"/>
              </w:trPr>
              <w:tc>
                <w:tcPr>
                  <w:tcW w:w="3366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4E96FFC" w14:textId="77777777" w:rsidR="003646C5" w:rsidRPr="003646C5" w:rsidRDefault="003646C5" w:rsidP="003646C5">
                  <w:pPr>
                    <w:spacing w:line="0" w:lineRule="atLeas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0A79D411" w14:textId="77777777" w:rsidR="003646C5" w:rsidRPr="003646C5" w:rsidRDefault="003646C5" w:rsidP="003646C5">
                  <w:pPr>
                    <w:spacing w:line="0" w:lineRule="atLeast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64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bottom"/>
                </w:tcPr>
                <w:p w14:paraId="7EC94885" w14:textId="77777777" w:rsidR="003646C5" w:rsidRPr="003646C5" w:rsidRDefault="003646C5" w:rsidP="003646C5">
                  <w:pPr>
                    <w:spacing w:line="0" w:lineRule="atLeast"/>
                    <w:rPr>
                      <w:sz w:val="22"/>
                      <w:szCs w:val="22"/>
                    </w:rPr>
                  </w:pPr>
                </w:p>
              </w:tc>
            </w:tr>
            <w:tr w:rsidR="003646C5" w:rsidRPr="003646C5" w14:paraId="532387CE" w14:textId="77777777" w:rsidTr="003646C5">
              <w:trPr>
                <w:trHeight w:val="439"/>
              </w:trPr>
              <w:tc>
                <w:tcPr>
                  <w:tcW w:w="3366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546D8F7" w14:textId="77777777" w:rsidR="003646C5" w:rsidRPr="003646C5" w:rsidRDefault="003646C5" w:rsidP="003646C5">
                  <w:pPr>
                    <w:spacing w:line="181" w:lineRule="exact"/>
                    <w:ind w:left="80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sz w:val="22"/>
                      <w:szCs w:val="22"/>
                    </w:rPr>
                    <w:t>Ludzki czynnik krzepnięcia II</w:t>
                  </w:r>
                </w:p>
              </w:tc>
              <w:tc>
                <w:tcPr>
                  <w:tcW w:w="164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9FE42E9" w14:textId="77777777" w:rsidR="003646C5" w:rsidRPr="003646C5" w:rsidRDefault="003646C5" w:rsidP="003646C5">
                  <w:pPr>
                    <w:spacing w:line="181" w:lineRule="exact"/>
                    <w:jc w:val="center"/>
                    <w:rPr>
                      <w:rFonts w:eastAsia="Calibri"/>
                      <w:w w:val="99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w w:val="99"/>
                      <w:sz w:val="22"/>
                      <w:szCs w:val="22"/>
                    </w:rPr>
                    <w:t>450 –850</w:t>
                  </w:r>
                </w:p>
              </w:tc>
              <w:tc>
                <w:tcPr>
                  <w:tcW w:w="364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A59D3EA" w14:textId="77777777" w:rsidR="003646C5" w:rsidRPr="003646C5" w:rsidRDefault="003646C5" w:rsidP="003646C5">
                  <w:pPr>
                    <w:spacing w:line="181" w:lineRule="exac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sz w:val="22"/>
                      <w:szCs w:val="22"/>
                    </w:rPr>
                    <w:t>22,5-42,5</w:t>
                  </w:r>
                </w:p>
              </w:tc>
            </w:tr>
            <w:tr w:rsidR="003646C5" w:rsidRPr="003646C5" w14:paraId="577BF469" w14:textId="77777777" w:rsidTr="003646C5">
              <w:trPr>
                <w:trHeight w:val="275"/>
              </w:trPr>
              <w:tc>
                <w:tcPr>
                  <w:tcW w:w="3366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51DD4D6" w14:textId="77777777" w:rsidR="003646C5" w:rsidRPr="003646C5" w:rsidRDefault="003646C5" w:rsidP="003646C5">
                  <w:pPr>
                    <w:spacing w:line="185" w:lineRule="exact"/>
                    <w:ind w:left="80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sz w:val="22"/>
                      <w:szCs w:val="22"/>
                    </w:rPr>
                    <w:t>Ludzki czynnik krzepnięcia VII</w:t>
                  </w:r>
                </w:p>
              </w:tc>
              <w:tc>
                <w:tcPr>
                  <w:tcW w:w="164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47AD7E8" w14:textId="77777777" w:rsidR="003646C5" w:rsidRPr="003646C5" w:rsidRDefault="003646C5" w:rsidP="003646C5">
                  <w:pPr>
                    <w:spacing w:line="185" w:lineRule="exact"/>
                    <w:jc w:val="center"/>
                    <w:rPr>
                      <w:rFonts w:eastAsia="Calibri"/>
                      <w:w w:val="98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w w:val="98"/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364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7B9A1AA" w14:textId="77777777" w:rsidR="003646C5" w:rsidRPr="003646C5" w:rsidRDefault="003646C5" w:rsidP="003646C5">
                  <w:pPr>
                    <w:spacing w:line="185" w:lineRule="exac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sz w:val="22"/>
                      <w:szCs w:val="22"/>
                    </w:rPr>
                    <w:t>25</w:t>
                  </w:r>
                </w:p>
              </w:tc>
            </w:tr>
            <w:tr w:rsidR="003646C5" w:rsidRPr="003646C5" w14:paraId="75494D23" w14:textId="77777777" w:rsidTr="003646C5">
              <w:trPr>
                <w:trHeight w:val="407"/>
              </w:trPr>
              <w:tc>
                <w:tcPr>
                  <w:tcW w:w="3366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95C5170" w14:textId="77777777" w:rsidR="003646C5" w:rsidRPr="003646C5" w:rsidRDefault="003646C5" w:rsidP="003646C5">
                  <w:pPr>
                    <w:spacing w:line="183" w:lineRule="exact"/>
                    <w:ind w:left="80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sz w:val="22"/>
                      <w:szCs w:val="22"/>
                    </w:rPr>
                    <w:t>Ludzki czynnik krzepnięcia IX</w:t>
                  </w:r>
                </w:p>
              </w:tc>
              <w:tc>
                <w:tcPr>
                  <w:tcW w:w="164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75AD01BD" w14:textId="77777777" w:rsidR="003646C5" w:rsidRPr="003646C5" w:rsidRDefault="003646C5" w:rsidP="003646C5">
                  <w:pPr>
                    <w:spacing w:line="183" w:lineRule="exact"/>
                    <w:jc w:val="center"/>
                    <w:rPr>
                      <w:rFonts w:eastAsia="Calibri"/>
                      <w:w w:val="98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w w:val="98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364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9289784" w14:textId="77777777" w:rsidR="003646C5" w:rsidRPr="003646C5" w:rsidRDefault="003646C5" w:rsidP="003646C5">
                  <w:pPr>
                    <w:spacing w:line="183" w:lineRule="exac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sz w:val="22"/>
                      <w:szCs w:val="22"/>
                    </w:rPr>
                    <w:t>30</w:t>
                  </w:r>
                </w:p>
              </w:tc>
            </w:tr>
            <w:tr w:rsidR="003646C5" w:rsidRPr="003646C5" w14:paraId="5E5EA287" w14:textId="77777777" w:rsidTr="003646C5">
              <w:trPr>
                <w:trHeight w:val="413"/>
              </w:trPr>
              <w:tc>
                <w:tcPr>
                  <w:tcW w:w="3366" w:type="dxa"/>
                  <w:tcBorders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8211BAC" w14:textId="77777777" w:rsidR="003646C5" w:rsidRPr="003646C5" w:rsidRDefault="003646C5" w:rsidP="003646C5">
                  <w:pPr>
                    <w:spacing w:line="185" w:lineRule="exact"/>
                    <w:ind w:left="80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sz w:val="22"/>
                      <w:szCs w:val="22"/>
                    </w:rPr>
                    <w:t>Ludzki czynnik krzepnięcia X</w:t>
                  </w:r>
                </w:p>
              </w:tc>
              <w:tc>
                <w:tcPr>
                  <w:tcW w:w="1640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92F54F3" w14:textId="77777777" w:rsidR="003646C5" w:rsidRPr="003646C5" w:rsidRDefault="003646C5" w:rsidP="003646C5">
                  <w:pPr>
                    <w:spacing w:line="185" w:lineRule="exact"/>
                    <w:jc w:val="center"/>
                    <w:rPr>
                      <w:rFonts w:eastAsia="Calibri"/>
                      <w:w w:val="98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w w:val="98"/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3641" w:type="dxa"/>
                  <w:tcBorders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37DAC259" w14:textId="77777777" w:rsidR="003646C5" w:rsidRPr="003646C5" w:rsidRDefault="003646C5" w:rsidP="003646C5">
                  <w:pPr>
                    <w:spacing w:line="185" w:lineRule="exact"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3646C5">
                    <w:rPr>
                      <w:rFonts w:eastAsia="Calibri"/>
                      <w:sz w:val="22"/>
                      <w:szCs w:val="22"/>
                    </w:rPr>
                    <w:t>30</w:t>
                  </w:r>
                </w:p>
              </w:tc>
            </w:tr>
          </w:tbl>
          <w:p w14:paraId="6F8DF8D8" w14:textId="77777777" w:rsidR="003646C5" w:rsidRPr="003646C5" w:rsidRDefault="003646C5" w:rsidP="003646C5">
            <w:pPr>
              <w:spacing w:line="261" w:lineRule="exact"/>
              <w:rPr>
                <w:sz w:val="22"/>
                <w:szCs w:val="22"/>
              </w:rPr>
            </w:pPr>
          </w:p>
          <w:p w14:paraId="34907493" w14:textId="77777777" w:rsidR="003646C5" w:rsidRPr="003646C5" w:rsidRDefault="003646C5" w:rsidP="003646C5">
            <w:pPr>
              <w:spacing w:line="225" w:lineRule="auto"/>
              <w:ind w:left="456"/>
              <w:rPr>
                <w:rFonts w:eastAsia="Calibri"/>
                <w:sz w:val="22"/>
                <w:szCs w:val="22"/>
              </w:rPr>
            </w:pPr>
            <w:r w:rsidRPr="003646C5">
              <w:rPr>
                <w:rFonts w:eastAsia="Calibri"/>
                <w:sz w:val="22"/>
                <w:szCs w:val="22"/>
              </w:rPr>
              <w:t>Całkowita zawartość białka w fiolce wynosi 300 - 750 mg. Aktywność swoista produktu, wyrażona aktywnością czynnika IX, wynosi co najmniej 0,6 j.m./mg.</w:t>
            </w:r>
          </w:p>
          <w:p w14:paraId="24D4F9DB" w14:textId="77777777" w:rsidR="003646C5" w:rsidRPr="003646C5" w:rsidRDefault="003646C5" w:rsidP="003646C5">
            <w:pPr>
              <w:spacing w:line="21" w:lineRule="exact"/>
              <w:ind w:hanging="624"/>
              <w:rPr>
                <w:sz w:val="22"/>
                <w:szCs w:val="22"/>
              </w:rPr>
            </w:pPr>
          </w:p>
          <w:p w14:paraId="198200DB" w14:textId="77777777" w:rsidR="003646C5" w:rsidRPr="003646C5" w:rsidRDefault="003646C5" w:rsidP="003646C5">
            <w:pPr>
              <w:spacing w:line="0" w:lineRule="atLeast"/>
              <w:ind w:left="456"/>
              <w:rPr>
                <w:rFonts w:eastAsia="Calibri"/>
                <w:sz w:val="22"/>
                <w:szCs w:val="22"/>
              </w:rPr>
            </w:pPr>
            <w:r w:rsidRPr="003646C5">
              <w:rPr>
                <w:rFonts w:eastAsia="Calibri"/>
                <w:sz w:val="22"/>
                <w:szCs w:val="22"/>
              </w:rPr>
              <w:t xml:space="preserve">Każda fiolka zawiera co najmniej 400 j.m. białka C, </w:t>
            </w:r>
            <w:proofErr w:type="spellStart"/>
            <w:r w:rsidRPr="003646C5">
              <w:rPr>
                <w:rFonts w:eastAsia="Calibri"/>
                <w:sz w:val="22"/>
                <w:szCs w:val="22"/>
              </w:rPr>
              <w:t>współoczyszczonego</w:t>
            </w:r>
            <w:proofErr w:type="spellEnd"/>
            <w:r w:rsidRPr="003646C5">
              <w:rPr>
                <w:rFonts w:eastAsia="Calibri"/>
                <w:sz w:val="22"/>
                <w:szCs w:val="22"/>
              </w:rPr>
              <w:t xml:space="preserve"> z czynnikami krzepnięcia krwi.</w:t>
            </w:r>
          </w:p>
          <w:p w14:paraId="2B67912D" w14:textId="77777777" w:rsidR="003646C5" w:rsidRPr="003646C5" w:rsidRDefault="003646C5" w:rsidP="003646C5">
            <w:pPr>
              <w:spacing w:line="20" w:lineRule="exact"/>
              <w:ind w:hanging="624"/>
              <w:rPr>
                <w:sz w:val="22"/>
                <w:szCs w:val="22"/>
              </w:rPr>
            </w:pPr>
          </w:p>
          <w:p w14:paraId="3F3926FE" w14:textId="77777777" w:rsidR="003646C5" w:rsidRPr="003646C5" w:rsidRDefault="003646C5" w:rsidP="003646C5">
            <w:pPr>
              <w:spacing w:line="0" w:lineRule="atLeast"/>
              <w:ind w:left="1080" w:hanging="624"/>
              <w:rPr>
                <w:rFonts w:eastAsia="Calibri"/>
                <w:sz w:val="22"/>
                <w:szCs w:val="22"/>
              </w:rPr>
            </w:pPr>
            <w:r w:rsidRPr="003646C5">
              <w:rPr>
                <w:rFonts w:eastAsia="Calibri"/>
                <w:sz w:val="22"/>
                <w:szCs w:val="22"/>
              </w:rPr>
              <w:t>Bez białka S.</w:t>
            </w:r>
          </w:p>
          <w:p w14:paraId="0E99A83B" w14:textId="77777777" w:rsidR="003646C5" w:rsidRPr="003646C5" w:rsidRDefault="003646C5" w:rsidP="003646C5">
            <w:pPr>
              <w:spacing w:line="20" w:lineRule="exact"/>
              <w:ind w:hanging="624"/>
              <w:rPr>
                <w:sz w:val="22"/>
                <w:szCs w:val="22"/>
              </w:rPr>
            </w:pPr>
          </w:p>
          <w:p w14:paraId="37D79DA0" w14:textId="77777777" w:rsidR="003646C5" w:rsidRPr="003646C5" w:rsidRDefault="003646C5" w:rsidP="003646C5">
            <w:pPr>
              <w:spacing w:line="0" w:lineRule="atLeast"/>
              <w:ind w:left="1080" w:hanging="624"/>
              <w:rPr>
                <w:rFonts w:eastAsia="Calibri"/>
                <w:sz w:val="22"/>
                <w:szCs w:val="22"/>
              </w:rPr>
            </w:pPr>
            <w:r w:rsidRPr="003646C5">
              <w:rPr>
                <w:rFonts w:eastAsia="Calibri"/>
                <w:sz w:val="22"/>
                <w:szCs w:val="22"/>
              </w:rPr>
              <w:t>Antytrombina III 15-30 j.m. na fiolkę (0,75-1,5 j.m./ml).</w:t>
            </w:r>
          </w:p>
          <w:p w14:paraId="4113C1C2" w14:textId="77777777" w:rsidR="003646C5" w:rsidRDefault="003646C5" w:rsidP="00BD3346">
            <w:pPr>
              <w:spacing w:after="40"/>
              <w:ind w:left="30" w:right="-72"/>
            </w:pPr>
          </w:p>
          <w:p w14:paraId="4AE2B7C9" w14:textId="7DC6AF7D" w:rsidR="00CC2FBB" w:rsidRPr="003646C5" w:rsidRDefault="00CC2FBB" w:rsidP="003646C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646C5">
              <w:rPr>
                <w:b/>
                <w:bCs/>
                <w:sz w:val="22"/>
                <w:szCs w:val="22"/>
              </w:rPr>
              <w:t>Odpowiedź:</w:t>
            </w:r>
            <w:r w:rsidR="009E3891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14:paraId="137C90A7" w14:textId="77777777" w:rsidR="00BE7BFD" w:rsidRPr="003646C5" w:rsidRDefault="00BE7BFD" w:rsidP="00520165">
      <w:pPr>
        <w:jc w:val="both"/>
        <w:rPr>
          <w:sz w:val="22"/>
          <w:szCs w:val="22"/>
        </w:rPr>
      </w:pPr>
    </w:p>
    <w:p w14:paraId="2CC61BAE" w14:textId="77777777" w:rsidR="006D4AB3" w:rsidRPr="003646C5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646C5">
        <w:rPr>
          <w:i/>
          <w:iCs/>
          <w:sz w:val="24"/>
          <w:szCs w:val="24"/>
        </w:rPr>
        <w:t>Przewodniczący Komisji Przetargowej</w:t>
      </w:r>
    </w:p>
    <w:p w14:paraId="4720A0DA" w14:textId="110C731B" w:rsidR="006D4AB3" w:rsidRPr="003646C5" w:rsidRDefault="003646C5" w:rsidP="003646C5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3646C5">
        <w:rPr>
          <w:i/>
          <w:iCs/>
          <w:sz w:val="24"/>
          <w:szCs w:val="24"/>
        </w:rPr>
        <w:t xml:space="preserve">                                        </w:t>
      </w:r>
      <w:r w:rsidR="00CC2FBB" w:rsidRPr="003646C5">
        <w:rPr>
          <w:i/>
          <w:iCs/>
          <w:sz w:val="24"/>
          <w:szCs w:val="24"/>
        </w:rPr>
        <w:t>Barbara</w:t>
      </w:r>
      <w:r w:rsidR="006D4AB3" w:rsidRPr="003646C5">
        <w:rPr>
          <w:i/>
          <w:iCs/>
          <w:sz w:val="24"/>
          <w:szCs w:val="24"/>
        </w:rPr>
        <w:t xml:space="preserve"> </w:t>
      </w:r>
      <w:proofErr w:type="spellStart"/>
      <w:r w:rsidR="00CC2FBB" w:rsidRPr="003646C5">
        <w:rPr>
          <w:i/>
          <w:iCs/>
          <w:sz w:val="24"/>
          <w:szCs w:val="24"/>
        </w:rPr>
        <w:t>Parcz</w:t>
      </w:r>
      <w:proofErr w:type="spellEnd"/>
    </w:p>
    <w:sectPr w:rsidR="006D4AB3" w:rsidRPr="003646C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49B3C" w14:textId="77777777" w:rsidR="00E46A66" w:rsidRDefault="00E46A66">
      <w:r>
        <w:separator/>
      </w:r>
    </w:p>
  </w:endnote>
  <w:endnote w:type="continuationSeparator" w:id="0">
    <w:p w14:paraId="4D149ADA" w14:textId="77777777" w:rsidR="00E46A66" w:rsidRDefault="00E4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6B21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BAA6C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2502D" w14:textId="77777777" w:rsidR="006D4AB3" w:rsidRDefault="009E3891">
    <w:pPr>
      <w:pStyle w:val="Stopka"/>
      <w:tabs>
        <w:tab w:val="clear" w:pos="4536"/>
      </w:tabs>
      <w:jc w:val="center"/>
    </w:pPr>
    <w:r>
      <w:rPr>
        <w:noProof/>
      </w:rPr>
      <w:pict w14:anchorId="08AF7C14">
        <v:line id="_x0000_s1025" style="position:absolute;left:0;text-align:left;z-index:251657728" from="-3.85pt,8.75pt" to="455.15pt,8.75pt"/>
      </w:pict>
    </w:r>
  </w:p>
  <w:p w14:paraId="626AC362" w14:textId="7331C19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CF13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7F773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0D72E4" w14:textId="77777777" w:rsidR="006D4AB3" w:rsidRDefault="006D4AB3">
    <w:pPr>
      <w:pStyle w:val="Stopka"/>
      <w:tabs>
        <w:tab w:val="clear" w:pos="4536"/>
        <w:tab w:val="left" w:pos="6237"/>
      </w:tabs>
    </w:pPr>
  </w:p>
  <w:p w14:paraId="03FD5C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7FEEF" w14:textId="77777777" w:rsidR="00E46A66" w:rsidRDefault="00E46A66">
      <w:r>
        <w:separator/>
      </w:r>
    </w:p>
  </w:footnote>
  <w:footnote w:type="continuationSeparator" w:id="0">
    <w:p w14:paraId="5CD29231" w14:textId="77777777" w:rsidR="00E46A66" w:rsidRDefault="00E46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87EE2" w14:textId="77777777" w:rsidR="00CC2FBB" w:rsidRDefault="00CC2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93403" w14:textId="77777777" w:rsidR="00CC2FBB" w:rsidRDefault="00CC2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BF09E" w14:textId="77777777" w:rsidR="00CC2FBB" w:rsidRDefault="00CC2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27B23C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9092177">
    <w:abstractNumId w:val="4"/>
  </w:num>
  <w:num w:numId="2" w16cid:durableId="333605121">
    <w:abstractNumId w:val="7"/>
  </w:num>
  <w:num w:numId="3" w16cid:durableId="448210383">
    <w:abstractNumId w:val="3"/>
  </w:num>
  <w:num w:numId="4" w16cid:durableId="865020264">
    <w:abstractNumId w:val="6"/>
  </w:num>
  <w:num w:numId="5" w16cid:durableId="641690917">
    <w:abstractNumId w:val="1"/>
  </w:num>
  <w:num w:numId="6" w16cid:durableId="1864048712">
    <w:abstractNumId w:val="2"/>
  </w:num>
  <w:num w:numId="7" w16cid:durableId="474953722">
    <w:abstractNumId w:val="5"/>
  </w:num>
  <w:num w:numId="8" w16cid:durableId="537354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A66"/>
    <w:rsid w:val="00031374"/>
    <w:rsid w:val="000A1097"/>
    <w:rsid w:val="000E2A8F"/>
    <w:rsid w:val="0012774F"/>
    <w:rsid w:val="00144B7A"/>
    <w:rsid w:val="00180C6E"/>
    <w:rsid w:val="0029606A"/>
    <w:rsid w:val="003646C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E3891"/>
    <w:rsid w:val="00A905AC"/>
    <w:rsid w:val="00B1255C"/>
    <w:rsid w:val="00B153F9"/>
    <w:rsid w:val="00BA6584"/>
    <w:rsid w:val="00BE62A3"/>
    <w:rsid w:val="00BE7BFD"/>
    <w:rsid w:val="00C370F2"/>
    <w:rsid w:val="00C44EEC"/>
    <w:rsid w:val="00CC2FBB"/>
    <w:rsid w:val="00D22FFA"/>
    <w:rsid w:val="00D8461B"/>
    <w:rsid w:val="00D9049C"/>
    <w:rsid w:val="00D915F2"/>
    <w:rsid w:val="00DF32E8"/>
    <w:rsid w:val="00E21B49"/>
    <w:rsid w:val="00E2789F"/>
    <w:rsid w:val="00E46A66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3600DD"/>
  <w15:chartTrackingRefBased/>
  <w15:docId w15:val="{37083B77-F104-489E-967E-EBE9CC913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229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2023-11-28T06:33:00Z</dcterms:created>
  <dcterms:modified xsi:type="dcterms:W3CDTF">2023-11-28T12:52:00Z</dcterms:modified>
</cp:coreProperties>
</file>