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D1DD7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D1DD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D1DD7">
        <w:rPr>
          <w:sz w:val="22"/>
          <w:szCs w:val="22"/>
        </w:rPr>
        <w:t>2023-11-29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D1DD7" w:rsidRPr="001D1DD7" w:rsidRDefault="001D1DD7">
      <w:pPr>
        <w:rPr>
          <w:b/>
          <w:bCs/>
          <w:sz w:val="22"/>
          <w:szCs w:val="22"/>
        </w:rPr>
      </w:pPr>
      <w:r w:rsidRPr="001D1DD7">
        <w:rPr>
          <w:b/>
          <w:bCs/>
          <w:sz w:val="22"/>
          <w:szCs w:val="22"/>
        </w:rPr>
        <w:t>Akademia Górniczo - Hutnicza</w:t>
      </w:r>
    </w:p>
    <w:p w:rsidR="001D1DD7" w:rsidRPr="001D1DD7" w:rsidRDefault="001D1DD7">
      <w:pPr>
        <w:rPr>
          <w:b/>
          <w:bCs/>
          <w:sz w:val="22"/>
          <w:szCs w:val="22"/>
        </w:rPr>
      </w:pPr>
      <w:r w:rsidRPr="001D1DD7">
        <w:rPr>
          <w:b/>
          <w:bCs/>
          <w:sz w:val="22"/>
          <w:szCs w:val="22"/>
        </w:rPr>
        <w:t>im. Stanisława Staszica w Krakowie</w:t>
      </w:r>
    </w:p>
    <w:p w:rsidR="00F16C50" w:rsidRPr="00D91931" w:rsidRDefault="001D1DD7">
      <w:pPr>
        <w:rPr>
          <w:b/>
          <w:bCs/>
          <w:sz w:val="22"/>
          <w:szCs w:val="22"/>
        </w:rPr>
      </w:pPr>
      <w:r w:rsidRPr="001D1DD7">
        <w:rPr>
          <w:b/>
          <w:bCs/>
          <w:sz w:val="22"/>
          <w:szCs w:val="22"/>
        </w:rPr>
        <w:t>Dział Zamówień Publicznych</w:t>
      </w:r>
    </w:p>
    <w:p w:rsidR="00F16C50" w:rsidRPr="00BD5546" w:rsidRDefault="001D1DD7">
      <w:pPr>
        <w:rPr>
          <w:sz w:val="22"/>
          <w:szCs w:val="22"/>
        </w:rPr>
      </w:pPr>
      <w:r w:rsidRPr="001D1DD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D1DD7">
        <w:rPr>
          <w:sz w:val="22"/>
          <w:szCs w:val="22"/>
        </w:rPr>
        <w:t>30</w:t>
      </w:r>
    </w:p>
    <w:p w:rsidR="00F16C50" w:rsidRPr="00BD5546" w:rsidRDefault="001D1DD7">
      <w:pPr>
        <w:rPr>
          <w:sz w:val="22"/>
          <w:szCs w:val="22"/>
        </w:rPr>
      </w:pPr>
      <w:r w:rsidRPr="001D1DD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D1DD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1DD7" w:rsidRPr="001D1DD7">
        <w:rPr>
          <w:bCs/>
          <w:sz w:val="22"/>
          <w:szCs w:val="22"/>
        </w:rPr>
        <w:t>KC-zp.272-657/23/7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1DD7" w:rsidRPr="00607F9B" w:rsidTr="00CC6EA4">
        <w:trPr>
          <w:trHeight w:val="638"/>
        </w:trPr>
        <w:tc>
          <w:tcPr>
            <w:tcW w:w="959" w:type="dxa"/>
            <w:shd w:val="clear" w:color="auto" w:fill="auto"/>
          </w:tcPr>
          <w:p w:rsidR="001D1DD7" w:rsidRPr="00607F9B" w:rsidRDefault="001D1DD7" w:rsidP="00CC6E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1DD7" w:rsidRPr="00607F9B" w:rsidRDefault="001D1DD7" w:rsidP="00CC6E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1D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1D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1DD7">
              <w:rPr>
                <w:b/>
                <w:bCs/>
                <w:sz w:val="22"/>
                <w:szCs w:val="22"/>
              </w:rPr>
              <w:t>realizacja nagrań wideo na potrzeby kanału Bunkier Nauki na YouTube - KC-zp.272-657/23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1DD7">
              <w:rPr>
                <w:b/>
                <w:sz w:val="22"/>
                <w:szCs w:val="22"/>
              </w:rPr>
              <w:t>KC-zp.272-657/23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1DD7" w:rsidRPr="001D1DD7">
        <w:rPr>
          <w:rFonts w:ascii="Times New Roman" w:hAnsi="Times New Roman"/>
          <w:b/>
          <w:szCs w:val="22"/>
        </w:rPr>
        <w:t>Akademia Górniczo - Hutnicza</w:t>
      </w:r>
      <w:r w:rsidR="00FE47FD">
        <w:rPr>
          <w:rFonts w:ascii="Times New Roman" w:hAnsi="Times New Roman"/>
          <w:b/>
          <w:szCs w:val="22"/>
        </w:rPr>
        <w:t xml:space="preserve"> </w:t>
      </w:r>
      <w:r w:rsidR="001D1DD7" w:rsidRPr="001D1DD7">
        <w:rPr>
          <w:rFonts w:ascii="Times New Roman" w:hAnsi="Times New Roman"/>
          <w:b/>
          <w:szCs w:val="22"/>
        </w:rPr>
        <w:t>im. Stanisława Staszica w Krakowie</w:t>
      </w:r>
      <w:r w:rsidR="00FE47FD">
        <w:rPr>
          <w:rFonts w:ascii="Times New Roman" w:hAnsi="Times New Roman"/>
          <w:b/>
          <w:szCs w:val="22"/>
        </w:rPr>
        <w:t>,</w:t>
      </w:r>
      <w:r>
        <w:rPr>
          <w:rFonts w:ascii="Times New Roman" w:hAnsi="Times New Roman"/>
          <w:szCs w:val="22"/>
        </w:rPr>
        <w:t xml:space="preserve">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 xml:space="preserve">(Dz.U. z </w:t>
      </w:r>
      <w:r w:rsidR="00FE47FD">
        <w:rPr>
          <w:rFonts w:ascii="Times New Roman" w:hAnsi="Times New Roman"/>
          <w:szCs w:val="22"/>
        </w:rPr>
        <w:t>2023.1605 ze zm.</w:t>
      </w:r>
      <w:r w:rsidR="00BB5224" w:rsidRPr="00BB5224">
        <w:rPr>
          <w:rFonts w:ascii="Times New Roman" w:hAnsi="Times New Roman"/>
          <w:szCs w:val="22"/>
        </w:rPr>
        <w:t>)</w:t>
      </w:r>
      <w:r w:rsidR="00FE47F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1DD7" w:rsidRPr="001D1DD7">
        <w:rPr>
          <w:rFonts w:ascii="Times New Roman" w:hAnsi="Times New Roman"/>
          <w:b/>
          <w:szCs w:val="22"/>
        </w:rPr>
        <w:t>2023-12-01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1DD7" w:rsidRPr="001D1DD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1DD7" w:rsidRPr="001D1DD7">
        <w:rPr>
          <w:rFonts w:ascii="Times New Roman" w:hAnsi="Times New Roman"/>
          <w:b/>
          <w:szCs w:val="22"/>
        </w:rPr>
        <w:t>2023-12-04</w:t>
      </w:r>
      <w:r w:rsidR="008365E9">
        <w:rPr>
          <w:rFonts w:ascii="Times New Roman" w:hAnsi="Times New Roman"/>
          <w:szCs w:val="22"/>
        </w:rPr>
        <w:t xml:space="preserve"> godz. </w:t>
      </w:r>
      <w:r w:rsidR="001D1DD7" w:rsidRPr="001D1DD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1DD7" w:rsidRPr="001D1DD7">
        <w:rPr>
          <w:rFonts w:ascii="Times New Roman" w:hAnsi="Times New Roman"/>
          <w:b/>
          <w:szCs w:val="22"/>
        </w:rPr>
        <w:t>2023-12-01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1DD7" w:rsidRPr="001D1DD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1DD7" w:rsidRPr="001D1DD7">
        <w:rPr>
          <w:rFonts w:ascii="Times New Roman" w:hAnsi="Times New Roman"/>
          <w:b/>
          <w:szCs w:val="22"/>
        </w:rPr>
        <w:t>2023-12-04</w:t>
      </w:r>
      <w:r w:rsidR="008365E9">
        <w:rPr>
          <w:rFonts w:ascii="Times New Roman" w:hAnsi="Times New Roman"/>
          <w:szCs w:val="22"/>
        </w:rPr>
        <w:t xml:space="preserve"> godz. </w:t>
      </w:r>
      <w:r w:rsidR="001D1DD7" w:rsidRPr="001D1DD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FE47F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FE47FD" w:rsidRPr="00FE47FD">
        <w:rPr>
          <w:rFonts w:ascii="Times New Roman" w:hAnsi="Times New Roman"/>
          <w:b/>
          <w:szCs w:val="22"/>
        </w:rPr>
        <w:t>2023-12-30</w:t>
      </w:r>
      <w:r w:rsidR="00FE47FD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FE47FD">
        <w:rPr>
          <w:rFonts w:ascii="Times New Roman" w:hAnsi="Times New Roman"/>
          <w:szCs w:val="22"/>
        </w:rPr>
        <w:t xml:space="preserve"> </w:t>
      </w:r>
      <w:r w:rsidR="00FE47FD" w:rsidRPr="00FE47FD">
        <w:rPr>
          <w:rFonts w:ascii="Times New Roman" w:hAnsi="Times New Roman"/>
          <w:b/>
          <w:szCs w:val="22"/>
        </w:rPr>
        <w:t>2024-01-02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C34" w:rsidRDefault="00A84C34">
      <w:r>
        <w:separator/>
      </w:r>
    </w:p>
  </w:endnote>
  <w:endnote w:type="continuationSeparator" w:id="0">
    <w:p w:rsidR="00A84C34" w:rsidRDefault="00A8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C34" w:rsidRDefault="00A84C34">
      <w:r>
        <w:separator/>
      </w:r>
    </w:p>
  </w:footnote>
  <w:footnote w:type="continuationSeparator" w:id="0">
    <w:p w:rsidR="00A84C34" w:rsidRDefault="00A84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C34"/>
    <w:rsid w:val="00136AEA"/>
    <w:rsid w:val="0015679F"/>
    <w:rsid w:val="001C0165"/>
    <w:rsid w:val="001C5A4C"/>
    <w:rsid w:val="001D1DD7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84C34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E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A2F9E"/>
  <w15:chartTrackingRefBased/>
  <w15:docId w15:val="{8E203A9C-CE1D-4182-8039-BF8A332E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2001-02-09T20:53:00Z</cp:lastPrinted>
  <dcterms:created xsi:type="dcterms:W3CDTF">2023-11-29T09:43:00Z</dcterms:created>
  <dcterms:modified xsi:type="dcterms:W3CDTF">2023-11-29T09:43:00Z</dcterms:modified>
</cp:coreProperties>
</file>