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E7B8F" w14:textId="402BD416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71C71402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D57829D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13AC4D6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42FB286" w14:textId="77777777" w:rsidR="0024167F" w:rsidRPr="006666C9" w:rsidRDefault="0024167F" w:rsidP="0024167F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24E08D82" w14:textId="77777777" w:rsidR="0024167F" w:rsidRPr="006666C9" w:rsidRDefault="0024167F" w:rsidP="0024167F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55A16B00" w14:textId="77777777" w:rsidR="0024167F" w:rsidRDefault="0024167F" w:rsidP="0024167F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2C92B060" w14:textId="77777777" w:rsidR="0024167F" w:rsidRPr="006666C9" w:rsidRDefault="0024167F" w:rsidP="0024167F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12851065" w14:textId="77777777" w:rsidR="0024167F" w:rsidRPr="006666C9" w:rsidRDefault="0024167F" w:rsidP="0024167F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15D2AB0A" w14:textId="77777777" w:rsidR="0024167F" w:rsidRPr="006666C9" w:rsidRDefault="0024167F" w:rsidP="0024167F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4DF868E3" w14:textId="77777777" w:rsidR="0024167F" w:rsidRPr="006666C9" w:rsidRDefault="0024167F" w:rsidP="0024167F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4DDCA687" w14:textId="77777777" w:rsidR="0024167F" w:rsidRPr="006666C9" w:rsidRDefault="0024167F" w:rsidP="0024167F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6C7D2413" w14:textId="24ED6F9F" w:rsidR="008D2AB8" w:rsidRPr="0022732C" w:rsidRDefault="0024167F" w:rsidP="0024167F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17DDF0A1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3865108E" w14:textId="77777777" w:rsidR="00BF1A28" w:rsidRPr="00BF1A28" w:rsidRDefault="00BF1A28" w:rsidP="008D2AB8">
      <w:pPr>
        <w:ind w:right="-110"/>
        <w:rPr>
          <w:b/>
        </w:rPr>
      </w:pPr>
      <w:r w:rsidRPr="00BF1A28">
        <w:rPr>
          <w:b/>
        </w:rPr>
        <w:t>Akademia Górniczo - Hutnicza</w:t>
      </w:r>
    </w:p>
    <w:p w14:paraId="1838D6AE" w14:textId="77777777" w:rsidR="00BF1A28" w:rsidRPr="00BF1A28" w:rsidRDefault="00BF1A28" w:rsidP="008D2AB8">
      <w:pPr>
        <w:ind w:right="-110"/>
        <w:rPr>
          <w:b/>
        </w:rPr>
      </w:pPr>
      <w:r w:rsidRPr="00BF1A28">
        <w:rPr>
          <w:b/>
        </w:rPr>
        <w:t>im. Stanisława Staszica w Krakowie</w:t>
      </w:r>
    </w:p>
    <w:p w14:paraId="57908270" w14:textId="77777777" w:rsidR="008D2AB8" w:rsidRDefault="00BF1A28" w:rsidP="008D2AB8">
      <w:pPr>
        <w:ind w:right="-110"/>
        <w:rPr>
          <w:b/>
        </w:rPr>
      </w:pPr>
      <w:r w:rsidRPr="00BF1A28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DE8E97D" w14:textId="77777777" w:rsidR="008D2AB8" w:rsidRDefault="00BF1A28" w:rsidP="008D2AB8">
      <w:pPr>
        <w:ind w:right="-110"/>
        <w:rPr>
          <w:b/>
        </w:rPr>
      </w:pPr>
      <w:r w:rsidRPr="00BF1A28">
        <w:rPr>
          <w:b/>
        </w:rPr>
        <w:t>Al. Mickiewicza</w:t>
      </w:r>
      <w:r w:rsidR="008D2AB8">
        <w:rPr>
          <w:b/>
        </w:rPr>
        <w:t xml:space="preserve"> </w:t>
      </w:r>
      <w:r w:rsidRPr="00BF1A28">
        <w:rPr>
          <w:b/>
        </w:rPr>
        <w:t>30</w:t>
      </w:r>
      <w:r w:rsidR="008D2AB8">
        <w:rPr>
          <w:b/>
        </w:rPr>
        <w:t xml:space="preserve"> </w:t>
      </w:r>
    </w:p>
    <w:p w14:paraId="4B524257" w14:textId="77777777" w:rsidR="008D2AB8" w:rsidRDefault="00BF1A28" w:rsidP="008D2AB8">
      <w:pPr>
        <w:rPr>
          <w:b/>
        </w:rPr>
      </w:pPr>
      <w:r w:rsidRPr="00BF1A28">
        <w:rPr>
          <w:b/>
        </w:rPr>
        <w:t>30-059</w:t>
      </w:r>
      <w:r w:rsidR="008D2AB8">
        <w:rPr>
          <w:b/>
        </w:rPr>
        <w:t xml:space="preserve"> </w:t>
      </w:r>
      <w:r w:rsidRPr="00BF1A28">
        <w:rPr>
          <w:b/>
        </w:rPr>
        <w:t>Kraków</w:t>
      </w:r>
      <w:r w:rsidR="008D2AB8">
        <w:rPr>
          <w:b/>
        </w:rPr>
        <w:t xml:space="preserve">,  </w:t>
      </w:r>
    </w:p>
    <w:p w14:paraId="2DC7ECF5" w14:textId="77777777" w:rsidR="008D2AB8" w:rsidRDefault="008D2AB8" w:rsidP="008D2AB8">
      <w:pPr>
        <w:ind w:firstLine="3969"/>
        <w:rPr>
          <w:b/>
        </w:rPr>
      </w:pPr>
    </w:p>
    <w:p w14:paraId="69DA3550" w14:textId="7751693A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BF1A28" w:rsidRPr="00BF1A28">
        <w:rPr>
          <w:b/>
        </w:rPr>
        <w:t>dostawa i uruchomienie stanowiska akwizycji danych multimedialnych dla WI - KC-zp.272-674/23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733C34BF" w14:textId="77777777" w:rsidR="008D2AB8" w:rsidRDefault="008D2AB8" w:rsidP="008D2AB8">
      <w:pPr>
        <w:tabs>
          <w:tab w:val="right" w:pos="9000"/>
        </w:tabs>
      </w:pPr>
    </w:p>
    <w:p w14:paraId="67C078CC" w14:textId="014D466D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F20A2B">
        <w:rPr>
          <w:b/>
        </w:rPr>
        <w:t xml:space="preserve"> za całość zamówienia</w:t>
      </w:r>
      <w:r>
        <w:rPr>
          <w:b/>
        </w:rPr>
        <w:t>:   .........................................................................</w:t>
      </w:r>
      <w:r w:rsidR="000A37A5">
        <w:rPr>
          <w:b/>
        </w:rPr>
        <w:t xml:space="preserve"> </w:t>
      </w:r>
      <w:r>
        <w:rPr>
          <w:b/>
        </w:rPr>
        <w:t>PLN</w:t>
      </w:r>
    </w:p>
    <w:p w14:paraId="5DE71C39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0632A90D" w14:textId="4163AFCE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F20A2B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0A37A5">
        <w:rPr>
          <w:b/>
        </w:rPr>
        <w:t xml:space="preserve"> </w:t>
      </w:r>
      <w:r>
        <w:rPr>
          <w:b/>
        </w:rPr>
        <w:t>PLN</w:t>
      </w:r>
    </w:p>
    <w:p w14:paraId="608C123D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78A4A90A" w14:textId="3C43A24E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</w:t>
      </w:r>
      <w:r w:rsidR="00D54177">
        <w:t>:</w:t>
      </w:r>
      <w:r w:rsidRPr="00FB1B4F">
        <w:t xml:space="preserve"> .</w:t>
      </w:r>
      <w:r w:rsidR="000A37A5">
        <w:t xml:space="preserve"> </w:t>
      </w:r>
      <w:r w:rsidRPr="00FB1B4F">
        <w:t>......................................................................................................................</w:t>
      </w:r>
    </w:p>
    <w:p w14:paraId="5FF5E0A3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76B7BEBA" w14:textId="4FF5E3E4" w:rsidR="008D2AB8" w:rsidRDefault="008D2AB8" w:rsidP="008D2AB8">
      <w:pPr>
        <w:pStyle w:val="Tekstpodstawowy"/>
      </w:pPr>
      <w:r>
        <w:t>Powyższa cena zawiera podatek VAT w wysokości .......... % tj.…………………….</w:t>
      </w:r>
      <w:r w:rsidR="000A37A5">
        <w:t xml:space="preserve"> </w:t>
      </w:r>
      <w:r>
        <w:t>PLN</w:t>
      </w:r>
    </w:p>
    <w:p w14:paraId="021CECE5" w14:textId="48DF7109" w:rsidR="00FE545C" w:rsidRDefault="000A37A5" w:rsidP="008D2AB8">
      <w:pPr>
        <w:pStyle w:val="Tekstpodstawowy"/>
      </w:pPr>
      <w:r>
        <w:t>P</w:t>
      </w:r>
      <w:r w:rsidR="00FE545C">
        <w:t>roducent/</w:t>
      </w:r>
      <w:r w:rsidR="00FE545C" w:rsidRPr="000A37A5">
        <w:t xml:space="preserve">model zaoferowanego </w:t>
      </w:r>
      <w:r w:rsidR="00F20A2B">
        <w:t>stanowiska akwizycji danych multimedialnych</w:t>
      </w:r>
      <w:r w:rsidRPr="000A37A5">
        <w:t>:</w:t>
      </w:r>
      <w:r>
        <w:t xml:space="preserve"> </w:t>
      </w:r>
      <w:r w:rsidR="00FE545C">
        <w:t xml:space="preserve"> </w:t>
      </w:r>
      <w:r w:rsidR="00FE545C" w:rsidRPr="00FE545C">
        <w:rPr>
          <w:b w:val="0"/>
        </w:rPr>
        <w:t>…………………………………………</w:t>
      </w:r>
      <w:r w:rsidR="00F20A2B">
        <w:rPr>
          <w:b w:val="0"/>
        </w:rPr>
        <w:t>……………………………………………………</w:t>
      </w:r>
    </w:p>
    <w:p w14:paraId="2AB8C278" w14:textId="452EFFDF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0A37A5">
        <w:t>do 30 dni od daty podpisania umowy.</w:t>
      </w:r>
    </w:p>
    <w:p w14:paraId="0D092EB2" w14:textId="59EA5922" w:rsidR="008D2AB8" w:rsidRDefault="008D2AB8" w:rsidP="008D2AB8">
      <w:pPr>
        <w:widowControl w:val="0"/>
        <w:spacing w:line="360" w:lineRule="auto"/>
        <w:ind w:right="1"/>
        <w:jc w:val="both"/>
        <w:rPr>
          <w:rFonts w:eastAsia="Calibri"/>
          <w:kern w:val="2"/>
          <w:lang w:eastAsia="en-US"/>
        </w:rPr>
      </w:pPr>
      <w:r>
        <w:rPr>
          <w:b/>
        </w:rPr>
        <w:t xml:space="preserve">Okres udzielonej </w:t>
      </w:r>
      <w:r w:rsidRPr="001B2886">
        <w:rPr>
          <w:b/>
        </w:rPr>
        <w:t xml:space="preserve">gwarancji </w:t>
      </w:r>
      <w:r w:rsidR="001B2886" w:rsidRPr="001B2886">
        <w:rPr>
          <w:rFonts w:eastAsia="Calibri"/>
          <w:b/>
          <w:kern w:val="2"/>
          <w:lang w:eastAsia="en-US"/>
        </w:rPr>
        <w:t>na elementy zamówienia, oraz wykonaną instalację</w:t>
      </w:r>
      <w:r w:rsidR="001B2886">
        <w:rPr>
          <w:rFonts w:eastAsia="Calibri"/>
          <w:kern w:val="2"/>
          <w:lang w:eastAsia="en-US"/>
        </w:rPr>
        <w:t xml:space="preserve"> </w:t>
      </w:r>
      <w:r>
        <w:rPr>
          <w:b/>
        </w:rPr>
        <w:t>wynosi:</w:t>
      </w:r>
      <w:r w:rsidRPr="00FB1B4F">
        <w:t xml:space="preserve"> </w:t>
      </w:r>
      <w:r w:rsidRPr="001B2886">
        <w:rPr>
          <w:b/>
          <w:bCs/>
        </w:rPr>
        <w:t>……………</w:t>
      </w:r>
      <w:r w:rsidR="000A37A5" w:rsidRPr="001B2886">
        <w:rPr>
          <w:b/>
          <w:bCs/>
        </w:rPr>
        <w:t xml:space="preserve"> </w:t>
      </w:r>
      <w:r w:rsidR="001B509E" w:rsidRPr="001B2886">
        <w:rPr>
          <w:b/>
          <w:bCs/>
        </w:rPr>
        <w:t>miesięcy</w:t>
      </w:r>
      <w:r w:rsidR="001B2886" w:rsidRPr="001B2886">
        <w:rPr>
          <w:rFonts w:eastAsia="Calibri"/>
          <w:kern w:val="2"/>
          <w:lang w:eastAsia="en-US"/>
        </w:rPr>
        <w:t xml:space="preserve"> </w:t>
      </w:r>
    </w:p>
    <w:p w14:paraId="408BE6B3" w14:textId="77777777" w:rsidR="001B2886" w:rsidRDefault="001B2886" w:rsidP="008D2AB8">
      <w:pPr>
        <w:widowControl w:val="0"/>
        <w:spacing w:line="360" w:lineRule="auto"/>
        <w:ind w:right="1"/>
        <w:jc w:val="both"/>
      </w:pPr>
    </w:p>
    <w:p w14:paraId="4AEE9C00" w14:textId="77777777" w:rsidR="00696E6B" w:rsidRPr="009F65EC" w:rsidRDefault="00696E6B" w:rsidP="00696E6B">
      <w:pPr>
        <w:spacing w:after="160" w:line="256" w:lineRule="auto"/>
        <w:rPr>
          <w:rFonts w:eastAsia="Calibri"/>
          <w:b/>
          <w:bCs/>
          <w:kern w:val="2"/>
          <w:lang w:eastAsia="en-US"/>
        </w:rPr>
      </w:pPr>
      <w:r w:rsidRPr="00696E6B">
        <w:rPr>
          <w:rFonts w:eastAsia="Calibri"/>
          <w:b/>
          <w:bCs/>
          <w:kern w:val="2"/>
          <w:highlight w:val="cyan"/>
          <w:lang w:eastAsia="en-US"/>
        </w:rPr>
        <w:lastRenderedPageBreak/>
        <w:t>Kryteria oceny ofert:</w:t>
      </w:r>
    </w:p>
    <w:p w14:paraId="3913E078" w14:textId="163A3435" w:rsidR="00696E6B" w:rsidRPr="009F65EC" w:rsidRDefault="00696E6B" w:rsidP="00696E6B">
      <w:pPr>
        <w:numPr>
          <w:ilvl w:val="0"/>
          <w:numId w:val="5"/>
        </w:numPr>
        <w:spacing w:after="160" w:line="256" w:lineRule="auto"/>
        <w:contextualSpacing/>
        <w:rPr>
          <w:rFonts w:eastAsia="Calibri"/>
          <w:kern w:val="2"/>
          <w:lang w:eastAsia="en-US"/>
        </w:rPr>
      </w:pPr>
      <w:r w:rsidRPr="009F65EC">
        <w:rPr>
          <w:rFonts w:eastAsia="Calibri"/>
          <w:kern w:val="2"/>
          <w:lang w:eastAsia="en-US"/>
        </w:rPr>
        <w:t xml:space="preserve">Konwerter opisany w p.1 posiada wbudowany wyświetlacz podający podstawowe parametry konwersji – </w:t>
      </w:r>
      <w:r w:rsidRPr="00696E6B">
        <w:rPr>
          <w:rFonts w:eastAsia="Calibri"/>
          <w:b/>
          <w:bCs/>
          <w:kern w:val="2"/>
          <w:lang w:eastAsia="en-US"/>
        </w:rPr>
        <w:t>TAK/NIE</w:t>
      </w:r>
      <w:r w:rsidRPr="00696E6B">
        <w:rPr>
          <w:rFonts w:eastAsia="Calibri"/>
          <w:b/>
          <w:bCs/>
          <w:color w:val="FF0000"/>
          <w:kern w:val="2"/>
          <w:lang w:eastAsia="en-US"/>
        </w:rPr>
        <w:t>*</w:t>
      </w:r>
    </w:p>
    <w:p w14:paraId="4A972A7E" w14:textId="74D44E31" w:rsidR="00696E6B" w:rsidRPr="009F65EC" w:rsidRDefault="00696E6B" w:rsidP="00696E6B">
      <w:pPr>
        <w:numPr>
          <w:ilvl w:val="0"/>
          <w:numId w:val="5"/>
        </w:numPr>
        <w:spacing w:after="160" w:line="256" w:lineRule="auto"/>
        <w:contextualSpacing/>
        <w:rPr>
          <w:rFonts w:eastAsia="Calibri"/>
          <w:kern w:val="2"/>
          <w:lang w:eastAsia="en-US"/>
        </w:rPr>
      </w:pPr>
      <w:r w:rsidRPr="009F65EC">
        <w:rPr>
          <w:rFonts w:eastAsia="Calibri"/>
          <w:kern w:val="2"/>
          <w:lang w:eastAsia="en-US"/>
        </w:rPr>
        <w:t xml:space="preserve">Głośniki opisane w p. 2 obsługują częstotliwości próbkowania 44.1, 48, 88.2, oraz 96 kHz – </w:t>
      </w:r>
      <w:r w:rsidRPr="00696E6B">
        <w:rPr>
          <w:rFonts w:eastAsia="Calibri"/>
          <w:b/>
          <w:bCs/>
          <w:kern w:val="2"/>
          <w:lang w:eastAsia="en-US"/>
        </w:rPr>
        <w:t>TAK/NIE</w:t>
      </w:r>
      <w:r w:rsidRPr="00696E6B">
        <w:rPr>
          <w:rFonts w:eastAsia="Calibri"/>
          <w:b/>
          <w:bCs/>
          <w:color w:val="FF0000"/>
          <w:kern w:val="2"/>
          <w:lang w:eastAsia="en-US"/>
        </w:rPr>
        <w:t>*</w:t>
      </w:r>
    </w:p>
    <w:p w14:paraId="244607E1" w14:textId="31CF529A" w:rsidR="00696E6B" w:rsidRPr="009F65EC" w:rsidRDefault="00696E6B" w:rsidP="00696E6B">
      <w:pPr>
        <w:numPr>
          <w:ilvl w:val="0"/>
          <w:numId w:val="5"/>
        </w:numPr>
        <w:spacing w:after="160" w:line="256" w:lineRule="auto"/>
        <w:contextualSpacing/>
        <w:rPr>
          <w:rFonts w:eastAsia="Calibri"/>
          <w:kern w:val="2"/>
          <w:lang w:eastAsia="en-US"/>
        </w:rPr>
      </w:pPr>
      <w:r w:rsidRPr="009F65EC">
        <w:rPr>
          <w:rFonts w:eastAsia="Calibri"/>
          <w:kern w:val="2"/>
          <w:lang w:eastAsia="en-US"/>
        </w:rPr>
        <w:t>Konwerter opisany w p.3 może być zasilany zarówno poprzez gniazdo USB jak i poprzez sieć komputerową (</w:t>
      </w:r>
      <w:proofErr w:type="spellStart"/>
      <w:r w:rsidRPr="009F65EC">
        <w:rPr>
          <w:rFonts w:eastAsia="Calibri"/>
          <w:kern w:val="2"/>
          <w:lang w:eastAsia="en-US"/>
        </w:rPr>
        <w:t>PoE</w:t>
      </w:r>
      <w:proofErr w:type="spellEnd"/>
      <w:r w:rsidRPr="009F65EC">
        <w:rPr>
          <w:rFonts w:eastAsia="Calibri"/>
          <w:kern w:val="2"/>
          <w:lang w:eastAsia="en-US"/>
        </w:rPr>
        <w:t xml:space="preserve">) – </w:t>
      </w:r>
      <w:r w:rsidRPr="00696E6B">
        <w:rPr>
          <w:rFonts w:eastAsia="Calibri"/>
          <w:b/>
          <w:bCs/>
          <w:kern w:val="2"/>
          <w:lang w:eastAsia="en-US"/>
        </w:rPr>
        <w:t>TAK/NIE</w:t>
      </w:r>
      <w:r w:rsidRPr="00696E6B">
        <w:rPr>
          <w:rFonts w:eastAsia="Calibri"/>
          <w:b/>
          <w:bCs/>
          <w:color w:val="FF0000"/>
          <w:kern w:val="2"/>
          <w:lang w:eastAsia="en-US"/>
        </w:rPr>
        <w:t>*</w:t>
      </w:r>
    </w:p>
    <w:p w14:paraId="2DA90FFE" w14:textId="33B6C275" w:rsidR="00696E6B" w:rsidRPr="00696E6B" w:rsidRDefault="00696E6B" w:rsidP="00696E6B">
      <w:pPr>
        <w:numPr>
          <w:ilvl w:val="0"/>
          <w:numId w:val="5"/>
        </w:numPr>
        <w:spacing w:after="160" w:line="256" w:lineRule="auto"/>
        <w:contextualSpacing/>
        <w:rPr>
          <w:rFonts w:eastAsia="Calibri"/>
          <w:kern w:val="2"/>
          <w:lang w:eastAsia="en-US"/>
        </w:rPr>
      </w:pPr>
      <w:r w:rsidRPr="009F65EC">
        <w:rPr>
          <w:rFonts w:eastAsia="Calibri"/>
          <w:kern w:val="2"/>
          <w:lang w:eastAsia="en-US"/>
        </w:rPr>
        <w:t xml:space="preserve">Wirtualna karta dźwiękowa opisana w p.5 obsługuje co najmniej 64 kanały audio – </w:t>
      </w:r>
      <w:r w:rsidRPr="00696E6B">
        <w:rPr>
          <w:rFonts w:eastAsia="Calibri"/>
          <w:b/>
          <w:bCs/>
          <w:kern w:val="2"/>
          <w:lang w:eastAsia="en-US"/>
        </w:rPr>
        <w:t>TAK/NIE</w:t>
      </w:r>
      <w:r w:rsidRPr="00696E6B">
        <w:rPr>
          <w:rFonts w:eastAsia="Calibri"/>
          <w:b/>
          <w:bCs/>
          <w:color w:val="FF0000"/>
          <w:kern w:val="2"/>
          <w:lang w:eastAsia="en-US"/>
        </w:rPr>
        <w:t>*</w:t>
      </w:r>
    </w:p>
    <w:p w14:paraId="695B128C" w14:textId="77777777" w:rsidR="00696E6B" w:rsidRPr="00696E6B" w:rsidRDefault="00696E6B" w:rsidP="00696E6B">
      <w:pPr>
        <w:spacing w:after="160" w:line="256" w:lineRule="auto"/>
        <w:ind w:left="720"/>
        <w:contextualSpacing/>
        <w:rPr>
          <w:rFonts w:eastAsia="Calibri"/>
          <w:kern w:val="2"/>
          <w:lang w:eastAsia="en-US"/>
        </w:rPr>
      </w:pPr>
    </w:p>
    <w:p w14:paraId="43BB2067" w14:textId="7EFFABB2" w:rsidR="00696E6B" w:rsidRPr="009F65EC" w:rsidRDefault="00696E6B" w:rsidP="00696E6B">
      <w:pPr>
        <w:spacing w:after="160" w:line="256" w:lineRule="auto"/>
        <w:ind w:left="720"/>
        <w:contextualSpacing/>
        <w:rPr>
          <w:rFonts w:eastAsia="Calibri"/>
          <w:kern w:val="2"/>
          <w:lang w:eastAsia="en-US"/>
        </w:rPr>
      </w:pPr>
      <w:r w:rsidRPr="00696E6B">
        <w:rPr>
          <w:rFonts w:eastAsia="Calibri"/>
          <w:b/>
          <w:bCs/>
          <w:color w:val="FF0000"/>
          <w:kern w:val="2"/>
          <w:lang w:eastAsia="en-US"/>
        </w:rPr>
        <w:t xml:space="preserve">*) </w:t>
      </w:r>
      <w:r>
        <w:rPr>
          <w:rFonts w:eastAsia="Calibri"/>
          <w:b/>
          <w:bCs/>
          <w:kern w:val="2"/>
          <w:lang w:eastAsia="en-US"/>
        </w:rPr>
        <w:t>należy zaznaczyć właściwą opcję</w:t>
      </w:r>
    </w:p>
    <w:p w14:paraId="1D3D4C66" w14:textId="77777777" w:rsidR="000A37A5" w:rsidRDefault="000A37A5" w:rsidP="008D2AB8">
      <w:pPr>
        <w:widowControl w:val="0"/>
        <w:spacing w:line="360" w:lineRule="auto"/>
        <w:ind w:right="1"/>
        <w:jc w:val="both"/>
        <w:rPr>
          <w:b/>
        </w:rPr>
      </w:pPr>
    </w:p>
    <w:p w14:paraId="34511684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E93A3AA" w14:textId="253C99B7" w:rsidR="001B509E" w:rsidRDefault="008D2AB8" w:rsidP="001B509E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="001B509E" w:rsidRPr="00664B34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8A834B0" w14:textId="7733534A" w:rsidR="000A37A5" w:rsidRPr="00696E6B" w:rsidRDefault="008D2AB8" w:rsidP="000A37A5">
      <w:pPr>
        <w:tabs>
          <w:tab w:val="left" w:pos="426"/>
        </w:tabs>
        <w:spacing w:line="360" w:lineRule="auto"/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72C6FCAF" w14:textId="77777777" w:rsidR="000A37A5" w:rsidRPr="00730EFE" w:rsidRDefault="000A37A5" w:rsidP="000A37A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>Oświadczamy, że jesteśmy związani niniejszą ofertą prze</w:t>
      </w:r>
      <w:r w:rsidRPr="0011320A">
        <w:rPr>
          <w:color w:val="000000"/>
          <w:sz w:val="22"/>
          <w:szCs w:val="22"/>
          <w:lang w:eastAsia="ar-SA"/>
        </w:rPr>
        <w:t>z okres 30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56D8C0D5" w14:textId="77777777" w:rsidR="000A37A5" w:rsidRPr="001D671E" w:rsidRDefault="000A37A5" w:rsidP="000A37A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546A7D93" w14:textId="77777777" w:rsidR="000A37A5" w:rsidRDefault="000A37A5" w:rsidP="000A37A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605436" w14:textId="77777777" w:rsidR="000A37A5" w:rsidRDefault="000A37A5" w:rsidP="000A37A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E8B4CFF" w14:textId="77777777" w:rsidR="000A37A5" w:rsidRDefault="000A37A5" w:rsidP="000A37A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15A103" w14:textId="77777777" w:rsidR="000A37A5" w:rsidRPr="001D671E" w:rsidRDefault="000A37A5" w:rsidP="000A37A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A37A5" w:rsidRPr="00FE545C" w14:paraId="48E43D44" w14:textId="77777777" w:rsidTr="003925D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CEC9C7" w14:textId="77777777" w:rsidR="000A37A5" w:rsidRPr="00FE545C" w:rsidRDefault="000A37A5" w:rsidP="003925D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1FC165" w14:textId="77777777" w:rsidR="000A37A5" w:rsidRPr="00FE545C" w:rsidRDefault="000A37A5" w:rsidP="003925D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24AFAF6" w14:textId="77777777" w:rsidR="000A37A5" w:rsidRPr="00FE545C" w:rsidRDefault="000A37A5" w:rsidP="003925D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8A7CD8" w14:textId="77777777" w:rsidR="000A37A5" w:rsidRPr="00FE545C" w:rsidRDefault="000A37A5" w:rsidP="003925D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0A37A5" w:rsidRPr="00FE545C" w14:paraId="247FA762" w14:textId="77777777" w:rsidTr="003925D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F2886" w14:textId="77777777" w:rsidR="000A37A5" w:rsidRPr="00FE545C" w:rsidRDefault="000A37A5" w:rsidP="003925D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92A02E" w14:textId="77777777" w:rsidR="000A37A5" w:rsidRPr="00FE545C" w:rsidRDefault="000A37A5" w:rsidP="003925D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17D628" w14:textId="77777777" w:rsidR="000A37A5" w:rsidRPr="00FE545C" w:rsidRDefault="000A37A5" w:rsidP="003925D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0A37A5" w:rsidRPr="00FE545C" w14:paraId="05FD4406" w14:textId="77777777" w:rsidTr="003925D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50ED3" w14:textId="77777777" w:rsidR="000A37A5" w:rsidRPr="00FE545C" w:rsidRDefault="000A37A5" w:rsidP="003925D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6A5A6" w14:textId="77777777" w:rsidR="000A37A5" w:rsidRPr="00FE545C" w:rsidRDefault="000A37A5" w:rsidP="003925D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D817D" w14:textId="77777777" w:rsidR="000A37A5" w:rsidRPr="00FE545C" w:rsidRDefault="000A37A5" w:rsidP="003925D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02742B7" w14:textId="77777777" w:rsidR="000A37A5" w:rsidRDefault="000A37A5" w:rsidP="000A37A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D374A95" w14:textId="77777777" w:rsidR="000A37A5" w:rsidRPr="00D638CC" w:rsidRDefault="000A37A5" w:rsidP="000A37A5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2D3529BF" w14:textId="77777777" w:rsidR="000A37A5" w:rsidRPr="002F276A" w:rsidRDefault="000A37A5" w:rsidP="000A37A5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B8F4246" w14:textId="77777777" w:rsidR="000A37A5" w:rsidRPr="002F276A" w:rsidRDefault="000A37A5" w:rsidP="000A37A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71EE78FA" w14:textId="77777777" w:rsidR="000A37A5" w:rsidRPr="002F276A" w:rsidRDefault="000A37A5" w:rsidP="000A37A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4A41145" w14:textId="77777777" w:rsidR="000A37A5" w:rsidRPr="002F276A" w:rsidRDefault="000A37A5" w:rsidP="000A37A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0537670D" w14:textId="77777777" w:rsidR="000A37A5" w:rsidRPr="002F276A" w:rsidRDefault="000A37A5" w:rsidP="000A37A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9790F2D" w14:textId="77777777" w:rsidR="000A37A5" w:rsidRDefault="000A37A5" w:rsidP="000A37A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44806B0" w14:textId="77777777" w:rsidR="000A37A5" w:rsidRDefault="000A37A5" w:rsidP="000A37A5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A3589DF" w14:textId="77777777" w:rsidR="000A37A5" w:rsidRDefault="000A37A5" w:rsidP="000A37A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2F6F446" w14:textId="77777777" w:rsidR="000A37A5" w:rsidRDefault="000A37A5" w:rsidP="000A37A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705E71E" w14:textId="77777777" w:rsidR="000A37A5" w:rsidRDefault="000A37A5" w:rsidP="000A37A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8801A87" w14:textId="77777777" w:rsidR="000A37A5" w:rsidRDefault="000A37A5" w:rsidP="000A37A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5868276" w14:textId="77777777" w:rsidR="000A37A5" w:rsidRDefault="000A37A5" w:rsidP="000A37A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447C567" w14:textId="77777777" w:rsidR="000A37A5" w:rsidRPr="000B45FE" w:rsidRDefault="000A37A5" w:rsidP="000A37A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06CE6C5" w14:textId="77777777" w:rsidR="000A37A5" w:rsidRDefault="000A37A5" w:rsidP="000A37A5">
      <w:pPr>
        <w:jc w:val="both"/>
        <w:rPr>
          <w:sz w:val="22"/>
          <w:szCs w:val="22"/>
        </w:rPr>
      </w:pPr>
    </w:p>
    <w:p w14:paraId="4CDDF20D" w14:textId="77777777" w:rsidR="000A37A5" w:rsidRDefault="000A37A5" w:rsidP="000A37A5">
      <w:pPr>
        <w:jc w:val="both"/>
        <w:rPr>
          <w:sz w:val="22"/>
          <w:szCs w:val="22"/>
        </w:rPr>
      </w:pPr>
    </w:p>
    <w:p w14:paraId="799BB86F" w14:textId="77777777" w:rsidR="000A37A5" w:rsidRPr="00927A63" w:rsidRDefault="000A37A5" w:rsidP="000A37A5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0925E630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D1CF01" w14:textId="77777777" w:rsidR="00BB7ED6" w:rsidRDefault="00BB7ED6">
      <w:r>
        <w:separator/>
      </w:r>
    </w:p>
  </w:endnote>
  <w:endnote w:type="continuationSeparator" w:id="0">
    <w:p w14:paraId="2A6A5768" w14:textId="77777777" w:rsidR="00BB7ED6" w:rsidRDefault="00BB7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DEB71" w14:textId="77777777" w:rsidR="00BF1A28" w:rsidRDefault="00BF1A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249D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79724" w14:textId="77777777" w:rsidR="00BF1A28" w:rsidRDefault="00BF1A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58BAC" w14:textId="77777777" w:rsidR="00BB7ED6" w:rsidRDefault="00BB7ED6">
      <w:r>
        <w:separator/>
      </w:r>
    </w:p>
  </w:footnote>
  <w:footnote w:type="continuationSeparator" w:id="0">
    <w:p w14:paraId="62D94599" w14:textId="77777777" w:rsidR="00BB7ED6" w:rsidRDefault="00BB7E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B4EAD" w14:textId="77777777" w:rsidR="00BF1A28" w:rsidRDefault="00BF1A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D1D5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37B73" w14:textId="77777777" w:rsidR="00BF1A28" w:rsidRDefault="00BF1A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55050A"/>
    <w:multiLevelType w:val="hybridMultilevel"/>
    <w:tmpl w:val="E3D607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96173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569437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72163168">
    <w:abstractNumId w:val="0"/>
  </w:num>
  <w:num w:numId="4" w16cid:durableId="497893009">
    <w:abstractNumId w:val="3"/>
  </w:num>
  <w:num w:numId="5" w16cid:durableId="4750320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7ED6"/>
    <w:rsid w:val="00012286"/>
    <w:rsid w:val="000704FC"/>
    <w:rsid w:val="00071CCC"/>
    <w:rsid w:val="000A37A5"/>
    <w:rsid w:val="000B731D"/>
    <w:rsid w:val="000D6134"/>
    <w:rsid w:val="000E09C7"/>
    <w:rsid w:val="000F6589"/>
    <w:rsid w:val="00106636"/>
    <w:rsid w:val="00116EC6"/>
    <w:rsid w:val="001801DD"/>
    <w:rsid w:val="001B2886"/>
    <w:rsid w:val="001B509E"/>
    <w:rsid w:val="001D4612"/>
    <w:rsid w:val="00207E98"/>
    <w:rsid w:val="0024167F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96E6B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86224"/>
    <w:rsid w:val="00B774DC"/>
    <w:rsid w:val="00BB7ED6"/>
    <w:rsid w:val="00BF1A28"/>
    <w:rsid w:val="00C969A6"/>
    <w:rsid w:val="00CA7D36"/>
    <w:rsid w:val="00D24208"/>
    <w:rsid w:val="00D54177"/>
    <w:rsid w:val="00D60C38"/>
    <w:rsid w:val="00D66893"/>
    <w:rsid w:val="00D90ACB"/>
    <w:rsid w:val="00DC1500"/>
    <w:rsid w:val="00E44371"/>
    <w:rsid w:val="00E949B0"/>
    <w:rsid w:val="00EC0BEA"/>
    <w:rsid w:val="00F00591"/>
    <w:rsid w:val="00F20A2B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F3E8CA"/>
  <w15:chartTrackingRefBased/>
  <w15:docId w15:val="{FA62ED22-52CC-49CE-8B20-6A1E2FE24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584</Words>
  <Characters>4905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2023-11-13T11:46:00Z</dcterms:created>
  <dcterms:modified xsi:type="dcterms:W3CDTF">2023-11-13T12:13:00Z</dcterms:modified>
</cp:coreProperties>
</file>