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85DF6FA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F7003" w:rsidRPr="00AF7003">
        <w:rPr>
          <w:b/>
        </w:rPr>
        <w:t xml:space="preserve">Dostawa generatorów funkcyjnych -11 szt. oraz zasilaczy laboratoryjnych -11 szt. dla </w:t>
      </w:r>
      <w:proofErr w:type="spellStart"/>
      <w:r w:rsidR="00AF7003" w:rsidRPr="00AF7003">
        <w:rPr>
          <w:b/>
        </w:rPr>
        <w:t>WGGiOŚ</w:t>
      </w:r>
      <w:proofErr w:type="spellEnd"/>
      <w:r w:rsidR="00AF7003" w:rsidRPr="00AF7003">
        <w:rPr>
          <w:b/>
        </w:rPr>
        <w:t xml:space="preserve"> - KC-zp.272-590/23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5AA37" w14:textId="77777777" w:rsidR="00936DFA" w:rsidRDefault="00936DFA" w:rsidP="0038231F">
      <w:pPr>
        <w:spacing w:after="0" w:line="240" w:lineRule="auto"/>
      </w:pPr>
      <w:r>
        <w:separator/>
      </w:r>
    </w:p>
  </w:endnote>
  <w:endnote w:type="continuationSeparator" w:id="0">
    <w:p w14:paraId="7549C3BE" w14:textId="77777777" w:rsidR="00936DFA" w:rsidRDefault="00936D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44CCC" w14:textId="77777777" w:rsidR="00936DFA" w:rsidRDefault="00936DFA" w:rsidP="0038231F">
      <w:pPr>
        <w:spacing w:after="0" w:line="240" w:lineRule="auto"/>
      </w:pPr>
      <w:r>
        <w:separator/>
      </w:r>
    </w:p>
  </w:footnote>
  <w:footnote w:type="continuationSeparator" w:id="0">
    <w:p w14:paraId="337C469F" w14:textId="77777777" w:rsidR="00936DFA" w:rsidRDefault="00936DF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706D1"/>
    <w:rsid w:val="00284368"/>
    <w:rsid w:val="00290B01"/>
    <w:rsid w:val="00292198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C4CDE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36DFA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AF7003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A6058-5E48-46B5-B322-AD9D996F7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5</cp:revision>
  <cp:lastPrinted>2023-06-06T08:18:00Z</cp:lastPrinted>
  <dcterms:created xsi:type="dcterms:W3CDTF">2023-10-11T12:02:00Z</dcterms:created>
  <dcterms:modified xsi:type="dcterms:W3CDTF">2023-11-10T06:57:00Z</dcterms:modified>
</cp:coreProperties>
</file>