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95113" w:rsidP="00D665F5">
      <w:pPr>
        <w:spacing w:after="240"/>
        <w:jc w:val="right"/>
        <w:rPr>
          <w:sz w:val="22"/>
          <w:szCs w:val="22"/>
        </w:rPr>
      </w:pPr>
      <w:r w:rsidRPr="00F951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5113">
        <w:rPr>
          <w:sz w:val="22"/>
          <w:szCs w:val="22"/>
        </w:rPr>
        <w:t>2023-11-14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95113" w:rsidRPr="00F95113" w:rsidRDefault="00F95113" w:rsidP="00577BC6">
      <w:pPr>
        <w:spacing w:after="40"/>
        <w:rPr>
          <w:b/>
          <w:bCs/>
          <w:sz w:val="22"/>
          <w:szCs w:val="22"/>
        </w:rPr>
      </w:pPr>
      <w:r w:rsidRPr="00F95113">
        <w:rPr>
          <w:b/>
          <w:bCs/>
          <w:sz w:val="22"/>
          <w:szCs w:val="22"/>
        </w:rPr>
        <w:t>Akademia Górniczo - Hutnicza</w:t>
      </w:r>
    </w:p>
    <w:p w:rsidR="00F95113" w:rsidRPr="00F95113" w:rsidRDefault="00F95113" w:rsidP="00577BC6">
      <w:pPr>
        <w:spacing w:after="40"/>
        <w:rPr>
          <w:b/>
          <w:bCs/>
          <w:sz w:val="22"/>
          <w:szCs w:val="22"/>
        </w:rPr>
      </w:pPr>
      <w:r w:rsidRPr="00F951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95113" w:rsidP="00577BC6">
      <w:pPr>
        <w:spacing w:after="40"/>
        <w:rPr>
          <w:b/>
          <w:bCs/>
          <w:sz w:val="22"/>
          <w:szCs w:val="22"/>
        </w:rPr>
      </w:pPr>
      <w:r w:rsidRPr="00F95113">
        <w:rPr>
          <w:b/>
          <w:bCs/>
          <w:sz w:val="22"/>
          <w:szCs w:val="22"/>
        </w:rPr>
        <w:t>Dział Zamówień Publicznych</w:t>
      </w:r>
    </w:p>
    <w:p w:rsidR="00D665F5" w:rsidRPr="00BD5546" w:rsidRDefault="00F95113" w:rsidP="00D665F5">
      <w:pPr>
        <w:rPr>
          <w:sz w:val="22"/>
          <w:szCs w:val="22"/>
        </w:rPr>
      </w:pPr>
      <w:r w:rsidRPr="00F951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5113">
        <w:rPr>
          <w:sz w:val="22"/>
          <w:szCs w:val="22"/>
        </w:rPr>
        <w:t>30</w:t>
      </w:r>
    </w:p>
    <w:p w:rsidR="00D665F5" w:rsidRPr="00BD5546" w:rsidRDefault="00F95113" w:rsidP="00D665F5">
      <w:pPr>
        <w:rPr>
          <w:sz w:val="22"/>
          <w:szCs w:val="22"/>
        </w:rPr>
      </w:pPr>
      <w:r w:rsidRPr="00F951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51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113" w:rsidRPr="00F95113">
        <w:rPr>
          <w:b/>
          <w:sz w:val="22"/>
          <w:szCs w:val="22"/>
        </w:rPr>
        <w:t>KC-zp.272-650/23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113" w:rsidRPr="00F95113">
        <w:rPr>
          <w:sz w:val="22"/>
          <w:szCs w:val="22"/>
        </w:rPr>
        <w:t xml:space="preserve">Tryb podstawowy bez negocjacji - art. 275 pkt. 1 ustawy </w:t>
      </w:r>
      <w:proofErr w:type="spellStart"/>
      <w:r w:rsidR="00F95113" w:rsidRPr="00F951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951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5113">
        <w:rPr>
          <w:b/>
          <w:sz w:val="22"/>
          <w:szCs w:val="22"/>
        </w:rPr>
        <w:t xml:space="preserve">Dostawa 4-kanałowego systemu do precyzyjnego ultradźwiękowego pomiaru procesu wiązania spoiw wraz z oprogramowaniem dla </w:t>
      </w:r>
      <w:proofErr w:type="spellStart"/>
      <w:r w:rsidRPr="00F95113">
        <w:rPr>
          <w:b/>
          <w:sz w:val="22"/>
          <w:szCs w:val="22"/>
        </w:rPr>
        <w:t>WIMiC</w:t>
      </w:r>
      <w:proofErr w:type="spellEnd"/>
      <w:r w:rsidRPr="00F95113">
        <w:rPr>
          <w:b/>
          <w:sz w:val="22"/>
          <w:szCs w:val="22"/>
        </w:rPr>
        <w:t xml:space="preserve"> - KC-zp.272-650/23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504774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504774">
        <w:rPr>
          <w:sz w:val="22"/>
          <w:szCs w:val="22"/>
        </w:rPr>
        <w:t>605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5113" w:rsidRPr="00F95113">
        <w:rPr>
          <w:sz w:val="22"/>
          <w:szCs w:val="22"/>
        </w:rPr>
        <w:t>14/11/2023</w:t>
      </w:r>
      <w:r w:rsidR="00FF4AB1" w:rsidRPr="00577BC6">
        <w:rPr>
          <w:sz w:val="22"/>
          <w:szCs w:val="22"/>
        </w:rPr>
        <w:t xml:space="preserve"> o godz. </w:t>
      </w:r>
      <w:r w:rsidR="00F95113" w:rsidRPr="00F951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5113" w:rsidRPr="00493F8C" w:rsidTr="001860B7">
        <w:tc>
          <w:tcPr>
            <w:tcW w:w="993" w:type="dxa"/>
            <w:shd w:val="clear" w:color="auto" w:fill="auto"/>
            <w:vAlign w:val="center"/>
          </w:tcPr>
          <w:p w:rsidR="00F95113" w:rsidRPr="00490DC0" w:rsidRDefault="00F95113" w:rsidP="001860B7">
            <w:pPr>
              <w:spacing w:before="120" w:after="120"/>
              <w:jc w:val="center"/>
            </w:pPr>
            <w:r w:rsidRPr="00F95113">
              <w:t>1</w:t>
            </w:r>
          </w:p>
        </w:tc>
        <w:tc>
          <w:tcPr>
            <w:tcW w:w="5244" w:type="dxa"/>
            <w:shd w:val="clear" w:color="auto" w:fill="auto"/>
          </w:tcPr>
          <w:p w:rsidR="00F95113" w:rsidRPr="00490DC0" w:rsidRDefault="00F95113" w:rsidP="001860B7">
            <w:pPr>
              <w:spacing w:before="40"/>
            </w:pPr>
            <w:proofErr w:type="spellStart"/>
            <w:r w:rsidRPr="00F95113">
              <w:t>ToRoPoL</w:t>
            </w:r>
            <w:proofErr w:type="spellEnd"/>
            <w:r w:rsidRPr="00F95113">
              <w:t xml:space="preserve"> </w:t>
            </w:r>
            <w:proofErr w:type="spellStart"/>
            <w:r w:rsidRPr="00F95113">
              <w:t>Sp.z</w:t>
            </w:r>
            <w:proofErr w:type="spellEnd"/>
            <w:r w:rsidRPr="00F95113">
              <w:t xml:space="preserve"> o.o.</w:t>
            </w:r>
          </w:p>
          <w:p w:rsidR="00F95113" w:rsidRPr="00490DC0" w:rsidRDefault="00F95113" w:rsidP="001860B7">
            <w:r w:rsidRPr="00F95113">
              <w:t>Czarna Droga</w:t>
            </w:r>
            <w:r w:rsidRPr="00490DC0">
              <w:t xml:space="preserve"> </w:t>
            </w:r>
            <w:r w:rsidRPr="00F95113">
              <w:t>29</w:t>
            </w:r>
            <w:r w:rsidRPr="00490DC0">
              <w:t xml:space="preserve"> </w:t>
            </w:r>
          </w:p>
          <w:p w:rsidR="00F95113" w:rsidRPr="00490DC0" w:rsidRDefault="00F95113" w:rsidP="001860B7">
            <w:pPr>
              <w:spacing w:after="40"/>
              <w:jc w:val="both"/>
            </w:pPr>
            <w:r w:rsidRPr="00F95113">
              <w:t>03-620</w:t>
            </w:r>
            <w:r w:rsidRPr="00490DC0">
              <w:t xml:space="preserve"> </w:t>
            </w:r>
            <w:r w:rsidRPr="00F951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13" w:rsidRPr="00490DC0" w:rsidRDefault="00F95113" w:rsidP="001860B7">
            <w:pPr>
              <w:spacing w:before="120" w:after="120"/>
              <w:jc w:val="both"/>
            </w:pPr>
            <w:r w:rsidRPr="00F95113">
              <w:t>119 925.00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FE9" w:rsidRDefault="00971FE9">
      <w:r>
        <w:separator/>
      </w:r>
    </w:p>
  </w:endnote>
  <w:endnote w:type="continuationSeparator" w:id="0">
    <w:p w:rsidR="00971FE9" w:rsidRDefault="0097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FE9" w:rsidRDefault="00971FE9">
      <w:r>
        <w:separator/>
      </w:r>
    </w:p>
  </w:footnote>
  <w:footnote w:type="continuationSeparator" w:id="0">
    <w:p w:rsidR="00971FE9" w:rsidRDefault="0097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113" w:rsidRDefault="00F95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113" w:rsidRDefault="00F95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113" w:rsidRDefault="00F95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F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4774"/>
    <w:rsid w:val="005324A5"/>
    <w:rsid w:val="00577BC6"/>
    <w:rsid w:val="00601802"/>
    <w:rsid w:val="0069085C"/>
    <w:rsid w:val="0073323E"/>
    <w:rsid w:val="007965DC"/>
    <w:rsid w:val="00843263"/>
    <w:rsid w:val="00861E75"/>
    <w:rsid w:val="00971FE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11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4ED2A"/>
  <w15:chartTrackingRefBased/>
  <w15:docId w15:val="{11914D02-2696-45C3-A397-12C19E0B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2023-11-14T09:15:00Z</dcterms:created>
  <dcterms:modified xsi:type="dcterms:W3CDTF">2023-11-14T09:16:00Z</dcterms:modified>
</cp:coreProperties>
</file>