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1140EB9" w14:textId="663CA5A0" w:rsidR="004C37A1" w:rsidRPr="004C37A1" w:rsidRDefault="00BA5498" w:rsidP="00C17289">
      <w:pPr>
        <w:pStyle w:val="Akapitzlist"/>
        <w:numPr>
          <w:ilvl w:val="0"/>
          <w:numId w:val="28"/>
        </w:numPr>
        <w:tabs>
          <w:tab w:val="num" w:pos="360"/>
        </w:tabs>
        <w:ind w:left="360" w:right="-47"/>
        <w:jc w:val="both"/>
        <w:rPr>
          <w:rFonts w:ascii="Verdana" w:hAnsi="Verdana"/>
          <w:iCs/>
        </w:rPr>
      </w:pPr>
      <w:r w:rsidRPr="004C37A1">
        <w:rPr>
          <w:rFonts w:ascii="Verdana" w:hAnsi="Verdana"/>
          <w:lang w:val="pl-PL"/>
        </w:rPr>
        <w:t>Przedmiotem niniejszej umowy jest</w:t>
      </w:r>
      <w:bookmarkStart w:id="0" w:name="_Hlk58842586"/>
      <w:r w:rsidRPr="004C37A1">
        <w:rPr>
          <w:rFonts w:ascii="Verdana" w:hAnsi="Verdana"/>
          <w:lang w:val="pl-PL"/>
        </w:rPr>
        <w:t>:</w:t>
      </w:r>
      <w:r w:rsidR="008A3933" w:rsidRPr="004C37A1">
        <w:rPr>
          <w:rFonts w:ascii="Verdana" w:hAnsi="Verdana"/>
          <w:lang w:val="pl-PL"/>
        </w:rPr>
        <w:t xml:space="preserve"> </w:t>
      </w:r>
      <w:bookmarkStart w:id="1" w:name="_Hlk98922074"/>
      <w:bookmarkEnd w:id="0"/>
      <w:r w:rsidR="00224F10" w:rsidRPr="00224F10">
        <w:rPr>
          <w:rFonts w:ascii="Verdana" w:hAnsi="Verdana"/>
          <w:b/>
          <w:bCs/>
          <w:lang w:val="pl-PL"/>
        </w:rPr>
        <w:t>na dostawę nabiurkowego  (</w:t>
      </w:r>
      <w:proofErr w:type="spellStart"/>
      <w:r w:rsidR="00224F10" w:rsidRPr="00224F10">
        <w:rPr>
          <w:rFonts w:ascii="Verdana" w:hAnsi="Verdana"/>
          <w:b/>
          <w:bCs/>
          <w:lang w:val="pl-PL"/>
        </w:rPr>
        <w:t>benchtop</w:t>
      </w:r>
      <w:proofErr w:type="spellEnd"/>
      <w:r w:rsidR="00224F10" w:rsidRPr="00224F10">
        <w:rPr>
          <w:rFonts w:ascii="Verdana" w:hAnsi="Verdana"/>
          <w:b/>
          <w:bCs/>
          <w:lang w:val="pl-PL"/>
        </w:rPr>
        <w:t xml:space="preserve">) dyfraktometru rentgenowskiego do analizy strukturalnej i fazowej  dla </w:t>
      </w:r>
      <w:proofErr w:type="spellStart"/>
      <w:r w:rsidR="00224F10" w:rsidRPr="00224F10">
        <w:rPr>
          <w:rFonts w:ascii="Verdana" w:hAnsi="Verdana"/>
          <w:b/>
          <w:bCs/>
          <w:lang w:val="pl-PL"/>
        </w:rPr>
        <w:t>WFiIS</w:t>
      </w:r>
      <w:proofErr w:type="spellEnd"/>
      <w:r w:rsidR="00224F10" w:rsidRPr="00224F10">
        <w:rPr>
          <w:rFonts w:ascii="Verdana" w:hAnsi="Verdana"/>
          <w:b/>
          <w:bCs/>
          <w:lang w:val="pl-PL"/>
        </w:rPr>
        <w:t xml:space="preserve"> - KC-zp.272-593/23</w:t>
      </w:r>
    </w:p>
    <w:p w14:paraId="522920BF" w14:textId="2F43A4BF" w:rsidR="00BA5498" w:rsidRPr="004C37A1" w:rsidRDefault="00BA5498" w:rsidP="00C17289">
      <w:pPr>
        <w:pStyle w:val="Akapitzlist"/>
        <w:numPr>
          <w:ilvl w:val="0"/>
          <w:numId w:val="28"/>
        </w:numPr>
        <w:tabs>
          <w:tab w:val="num" w:pos="360"/>
        </w:tabs>
        <w:ind w:left="360" w:right="-47"/>
        <w:jc w:val="both"/>
        <w:rPr>
          <w:rFonts w:ascii="Verdana" w:hAnsi="Verdana"/>
          <w:iCs/>
        </w:rPr>
      </w:pPr>
      <w:proofErr w:type="spellStart"/>
      <w:r w:rsidRPr="004C37A1">
        <w:rPr>
          <w:rFonts w:ascii="Verdana" w:hAnsi="Verdana"/>
        </w:rPr>
        <w:t>Szczegółowa</w:t>
      </w:r>
      <w:proofErr w:type="spellEnd"/>
      <w:r w:rsidRPr="004C37A1">
        <w:rPr>
          <w:rFonts w:ascii="Verdana" w:hAnsi="Verdana"/>
        </w:rPr>
        <w:t xml:space="preserve"> </w:t>
      </w:r>
      <w:proofErr w:type="spellStart"/>
      <w:r w:rsidRPr="004C37A1">
        <w:rPr>
          <w:rFonts w:ascii="Verdana" w:hAnsi="Verdana"/>
        </w:rPr>
        <w:t>specyfikacja</w:t>
      </w:r>
      <w:proofErr w:type="spellEnd"/>
      <w:r w:rsidRPr="004C37A1">
        <w:rPr>
          <w:rFonts w:ascii="Verdana" w:hAnsi="Verdana"/>
        </w:rPr>
        <w:t xml:space="preserve"> </w:t>
      </w:r>
      <w:proofErr w:type="spellStart"/>
      <w:r w:rsidRPr="004C37A1">
        <w:rPr>
          <w:rFonts w:ascii="Verdana" w:hAnsi="Verdana"/>
        </w:rPr>
        <w:t>sprzętu</w:t>
      </w:r>
      <w:proofErr w:type="spellEnd"/>
      <w:r w:rsidRPr="004C37A1">
        <w:rPr>
          <w:rFonts w:ascii="Verdana" w:hAnsi="Verdana"/>
        </w:rPr>
        <w:t xml:space="preserve"> </w:t>
      </w:r>
      <w:bookmarkEnd w:id="1"/>
      <w:r w:rsidRPr="004C37A1">
        <w:rPr>
          <w:rFonts w:ascii="Verdana" w:hAnsi="Verdana"/>
        </w:rPr>
        <w:t xml:space="preserve">jest </w:t>
      </w:r>
      <w:proofErr w:type="spellStart"/>
      <w:r w:rsidRPr="004C37A1">
        <w:rPr>
          <w:rFonts w:ascii="Verdana" w:hAnsi="Verdana"/>
        </w:rPr>
        <w:t>określona</w:t>
      </w:r>
      <w:proofErr w:type="spellEnd"/>
      <w:r w:rsidRPr="004C37A1">
        <w:rPr>
          <w:rFonts w:ascii="Verdana" w:hAnsi="Verdana"/>
        </w:rPr>
        <w:t xml:space="preserve"> w </w:t>
      </w:r>
      <w:proofErr w:type="spellStart"/>
      <w:r w:rsidRPr="004C37A1">
        <w:rPr>
          <w:rFonts w:ascii="Verdana" w:hAnsi="Verdana"/>
          <w:iCs/>
        </w:rPr>
        <w:t>załączniku</w:t>
      </w:r>
      <w:proofErr w:type="spellEnd"/>
      <w:r w:rsidRPr="004C37A1">
        <w:rPr>
          <w:rFonts w:ascii="Verdana" w:hAnsi="Verdana"/>
          <w:iCs/>
        </w:rPr>
        <w:t xml:space="preserve">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3610880B" w14:textId="2660AE58" w:rsidR="00466EB4" w:rsidRDefault="00466EB4" w:rsidP="00BA5498">
      <w:pPr>
        <w:pStyle w:val="Tekstpodstawowy"/>
        <w:numPr>
          <w:ilvl w:val="0"/>
          <w:numId w:val="29"/>
        </w:numPr>
        <w:tabs>
          <w:tab w:val="num" w:pos="360"/>
        </w:tabs>
        <w:spacing w:line="240" w:lineRule="auto"/>
        <w:ind w:left="360" w:right="-47"/>
        <w:jc w:val="both"/>
        <w:rPr>
          <w:rFonts w:ascii="Verdana" w:hAnsi="Verdana"/>
          <w:sz w:val="20"/>
        </w:rPr>
      </w:pPr>
      <w:r>
        <w:rPr>
          <w:sz w:val="20"/>
        </w:rPr>
        <w:t xml:space="preserve">Sprzedawca </w:t>
      </w:r>
      <w:r>
        <w:rPr>
          <w:sz w:val="20"/>
        </w:rPr>
        <w:t xml:space="preserve"> przed instalacją urządzenia dostarczy  Zamawiającemu z</w:t>
      </w:r>
      <w:r w:rsidRPr="00BE45BB">
        <w:rPr>
          <w:sz w:val="20"/>
        </w:rPr>
        <w:t>ezwolenie na uruchamianie urządzenia wydane przez P</w:t>
      </w:r>
      <w:r>
        <w:rPr>
          <w:sz w:val="20"/>
        </w:rPr>
        <w:t xml:space="preserve">aństwową </w:t>
      </w:r>
      <w:r w:rsidRPr="00BE45BB">
        <w:rPr>
          <w:sz w:val="20"/>
        </w:rPr>
        <w:t>A</w:t>
      </w:r>
      <w:r>
        <w:rPr>
          <w:sz w:val="20"/>
        </w:rPr>
        <w:t xml:space="preserve">gencje </w:t>
      </w:r>
      <w:r w:rsidRPr="00BE45BB">
        <w:rPr>
          <w:sz w:val="20"/>
        </w:rPr>
        <w:t>A</w:t>
      </w:r>
      <w:r>
        <w:rPr>
          <w:sz w:val="20"/>
        </w:rPr>
        <w:t xml:space="preserve">tomistyki </w:t>
      </w:r>
      <w:r w:rsidRPr="00BE45BB">
        <w:rPr>
          <w:sz w:val="20"/>
        </w:rPr>
        <w:t xml:space="preserve"> </w:t>
      </w:r>
      <w:r>
        <w:rPr>
          <w:sz w:val="20"/>
        </w:rPr>
        <w:t>.</w:t>
      </w:r>
    </w:p>
    <w:p w14:paraId="088CECFA" w14:textId="77777777" w:rsidR="00A958B4" w:rsidRDefault="00A958B4" w:rsidP="00A958B4">
      <w:pPr>
        <w:pStyle w:val="Tekstpodstawowy"/>
        <w:spacing w:line="240" w:lineRule="auto"/>
        <w:ind w:right="-47"/>
        <w:jc w:val="both"/>
        <w:rPr>
          <w:rFonts w:ascii="Verdana" w:hAnsi="Verdana"/>
          <w:sz w:val="20"/>
        </w:rPr>
      </w:pP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5FB11888" w14:textId="1BB33FD3" w:rsidR="00016BB3" w:rsidRPr="00A958B4" w:rsidRDefault="00A958B4" w:rsidP="00A958B4">
      <w:pPr>
        <w:pStyle w:val="Tekstpodstawowy"/>
        <w:numPr>
          <w:ilvl w:val="0"/>
          <w:numId w:val="30"/>
        </w:numPr>
        <w:spacing w:line="240" w:lineRule="auto"/>
        <w:ind w:right="-47"/>
        <w:jc w:val="both"/>
        <w:rPr>
          <w:rFonts w:ascii="Verdana" w:hAnsi="Verdana"/>
          <w:sz w:val="20"/>
        </w:rPr>
      </w:pPr>
      <w:r w:rsidRPr="00A958B4">
        <w:rPr>
          <w:rFonts w:ascii="Verdana" w:hAnsi="Verdana"/>
          <w:sz w:val="20"/>
        </w:rPr>
        <w:t>Dodatkowo Sprzedawca zobowiązuje się (bez prawa do odrębnego wynagrodzenia) do przeprowadzenia jednego  szkolenia</w:t>
      </w:r>
      <w:r>
        <w:rPr>
          <w:rFonts w:ascii="Verdana" w:hAnsi="Verdana"/>
          <w:sz w:val="20"/>
        </w:rPr>
        <w:t xml:space="preserve"> w zakresie obsługi dyfraktometru </w:t>
      </w:r>
      <w:r w:rsidRPr="00A958B4">
        <w:rPr>
          <w:rFonts w:ascii="Verdana" w:hAnsi="Verdana"/>
          <w:sz w:val="20"/>
        </w:rPr>
        <w:t xml:space="preserve"> dla co najmniej trzech osób personelu Kupującego z zakresu obsługi całości przedmiotu zamówienia </w:t>
      </w:r>
      <w:r>
        <w:rPr>
          <w:rFonts w:ascii="Verdana" w:hAnsi="Verdana"/>
          <w:sz w:val="20"/>
        </w:rPr>
        <w:t xml:space="preserve">oraz szkolenie mające na celu zapoznanie z możliwymi zastosowaniami urządzenia </w:t>
      </w:r>
      <w:r w:rsidRPr="00A958B4">
        <w:rPr>
          <w:rFonts w:ascii="Verdana" w:hAnsi="Verdana"/>
          <w:sz w:val="20"/>
        </w:rPr>
        <w:t>w terminie uzgodnionym z Kupującym.</w:t>
      </w:r>
    </w:p>
    <w:p w14:paraId="310E2B8B" w14:textId="425C0824"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Default="00BA5498" w:rsidP="00BA5498">
      <w:pPr>
        <w:pStyle w:val="Tekstpodstawowy"/>
        <w:spacing w:line="240" w:lineRule="auto"/>
        <w:ind w:right="-47"/>
        <w:jc w:val="center"/>
        <w:rPr>
          <w:rFonts w:ascii="Verdana" w:hAnsi="Verdana"/>
          <w:b/>
          <w:sz w:val="20"/>
        </w:rPr>
      </w:pPr>
    </w:p>
    <w:p w14:paraId="2790C264" w14:textId="77777777" w:rsidR="00A958B4" w:rsidRPr="001410F3" w:rsidRDefault="00A958B4"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lastRenderedPageBreak/>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4A62BB26" w14:textId="22D9968D" w:rsidR="00BA5498" w:rsidRPr="001410F3" w:rsidRDefault="009B7361" w:rsidP="00BA5498">
      <w:pPr>
        <w:numPr>
          <w:ilvl w:val="1"/>
          <w:numId w:val="35"/>
        </w:numPr>
        <w:jc w:val="both"/>
        <w:rPr>
          <w:rFonts w:ascii="Verdana" w:hAnsi="Verdana"/>
          <w:bCs/>
          <w:lang w:val="pl-PL" w:eastAsia="en-US"/>
        </w:rPr>
      </w:pPr>
      <w:r w:rsidRPr="009B7361">
        <w:rPr>
          <w:rFonts w:ascii="Verdana" w:hAnsi="Verdana"/>
          <w:bCs/>
          <w:lang w:val="pl-PL" w:eastAsia="en-US"/>
        </w:rPr>
        <w:t xml:space="preserve"> Czas reakcji na zgłoszenie usterki nie może być dłuższy niż 72 godziny od momentu zgłoszenia, czas naprawy lub wymiany wadliwych komponentów nie dłuższy niż 21 dni od daty zgłoszenia.</w:t>
      </w:r>
      <w:r>
        <w:rPr>
          <w:rFonts w:ascii="Verdana" w:hAnsi="Verdana"/>
          <w:bCs/>
          <w:lang w:val="pl-PL" w:eastAsia="en-US"/>
        </w:rPr>
        <w:t xml:space="preserve"> </w:t>
      </w:r>
      <w:r w:rsidR="00BA5498"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1410F3">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lastRenderedPageBreak/>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w:t>
      </w:r>
      <w:r w:rsidRPr="001410F3">
        <w:rPr>
          <w:rFonts w:ascii="Verdana" w:eastAsia="SimSun" w:hAnsi="Verdana"/>
          <w:color w:val="000000"/>
          <w:kern w:val="2"/>
          <w:lang w:val="pl-PL"/>
        </w:rPr>
        <w:lastRenderedPageBreak/>
        <w:t xml:space="preserve">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lastRenderedPageBreak/>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lastRenderedPageBreak/>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032A5" w14:textId="77777777" w:rsidR="00C2589A" w:rsidRDefault="00C2589A">
      <w:r>
        <w:separator/>
      </w:r>
    </w:p>
  </w:endnote>
  <w:endnote w:type="continuationSeparator" w:id="0">
    <w:p w14:paraId="66ACB7AB" w14:textId="77777777" w:rsidR="00C2589A" w:rsidRDefault="00C2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B9419" w14:textId="77777777" w:rsidR="00C2589A" w:rsidRDefault="00C2589A">
      <w:r>
        <w:separator/>
      </w:r>
    </w:p>
  </w:footnote>
  <w:footnote w:type="continuationSeparator" w:id="0">
    <w:p w14:paraId="449555EB" w14:textId="77777777" w:rsidR="00C2589A" w:rsidRDefault="00C2589A">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AE85C18"/>
    <w:multiLevelType w:val="hybridMultilevel"/>
    <w:tmpl w:val="C096AD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30"/>
  </w:num>
  <w:num w:numId="4" w16cid:durableId="274411190">
    <w:abstractNumId w:val="11"/>
  </w:num>
  <w:num w:numId="5" w16cid:durableId="1225068133">
    <w:abstractNumId w:val="31"/>
  </w:num>
  <w:num w:numId="6" w16cid:durableId="2043509546">
    <w:abstractNumId w:val="33"/>
  </w:num>
  <w:num w:numId="7" w16cid:durableId="1217933496">
    <w:abstractNumId w:val="36"/>
  </w:num>
  <w:num w:numId="8" w16cid:durableId="1332174978">
    <w:abstractNumId w:val="25"/>
  </w:num>
  <w:num w:numId="9" w16cid:durableId="413943081">
    <w:abstractNumId w:val="40"/>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1"/>
  </w:num>
  <w:num w:numId="15" w16cid:durableId="1534809700">
    <w:abstractNumId w:val="13"/>
  </w:num>
  <w:num w:numId="16" w16cid:durableId="158935467">
    <w:abstractNumId w:val="9"/>
  </w:num>
  <w:num w:numId="17" w16cid:durableId="1154292987">
    <w:abstractNumId w:val="38"/>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9"/>
  </w:num>
  <w:num w:numId="24" w16cid:durableId="446312818">
    <w:abstractNumId w:val="18"/>
  </w:num>
  <w:num w:numId="25" w16cid:durableId="215629613">
    <w:abstractNumId w:val="3"/>
  </w:num>
  <w:num w:numId="26" w16cid:durableId="1811707687">
    <w:abstractNumId w:val="32"/>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997900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F7"/>
    <w:rsid w:val="000033EA"/>
    <w:rsid w:val="00016BB3"/>
    <w:rsid w:val="0002467C"/>
    <w:rsid w:val="00040A7A"/>
    <w:rsid w:val="0007315E"/>
    <w:rsid w:val="000936CA"/>
    <w:rsid w:val="00097182"/>
    <w:rsid w:val="000B1A00"/>
    <w:rsid w:val="000C0F66"/>
    <w:rsid w:val="00126DB9"/>
    <w:rsid w:val="00140FF7"/>
    <w:rsid w:val="001410F3"/>
    <w:rsid w:val="001764D4"/>
    <w:rsid w:val="001B6052"/>
    <w:rsid w:val="001E6BD8"/>
    <w:rsid w:val="001F341B"/>
    <w:rsid w:val="00224F10"/>
    <w:rsid w:val="00234899"/>
    <w:rsid w:val="002430FD"/>
    <w:rsid w:val="00267340"/>
    <w:rsid w:val="00275C59"/>
    <w:rsid w:val="00300352"/>
    <w:rsid w:val="00337165"/>
    <w:rsid w:val="00390ADF"/>
    <w:rsid w:val="003974EB"/>
    <w:rsid w:val="003C6167"/>
    <w:rsid w:val="003F1749"/>
    <w:rsid w:val="00466EB4"/>
    <w:rsid w:val="00494DEB"/>
    <w:rsid w:val="00496551"/>
    <w:rsid w:val="004A692C"/>
    <w:rsid w:val="004C37A1"/>
    <w:rsid w:val="004C4EC3"/>
    <w:rsid w:val="0050219D"/>
    <w:rsid w:val="00512FD2"/>
    <w:rsid w:val="00523F87"/>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8432D"/>
    <w:rsid w:val="00997B0E"/>
    <w:rsid w:val="009A694A"/>
    <w:rsid w:val="009A7064"/>
    <w:rsid w:val="009B7361"/>
    <w:rsid w:val="009D7C11"/>
    <w:rsid w:val="009F7ECA"/>
    <w:rsid w:val="00A57131"/>
    <w:rsid w:val="00A601F8"/>
    <w:rsid w:val="00A701A7"/>
    <w:rsid w:val="00A70EA7"/>
    <w:rsid w:val="00A958B4"/>
    <w:rsid w:val="00AA7F39"/>
    <w:rsid w:val="00AB0EED"/>
    <w:rsid w:val="00AE02DC"/>
    <w:rsid w:val="00AF489E"/>
    <w:rsid w:val="00AF7449"/>
    <w:rsid w:val="00BA1B11"/>
    <w:rsid w:val="00BA3AEC"/>
    <w:rsid w:val="00BA5498"/>
    <w:rsid w:val="00BB7400"/>
    <w:rsid w:val="00BD0C12"/>
    <w:rsid w:val="00BD5E3D"/>
    <w:rsid w:val="00C07E7C"/>
    <w:rsid w:val="00C10233"/>
    <w:rsid w:val="00C12A61"/>
    <w:rsid w:val="00C14141"/>
    <w:rsid w:val="00C2196F"/>
    <w:rsid w:val="00C23E95"/>
    <w:rsid w:val="00C2589A"/>
    <w:rsid w:val="00C74D2A"/>
    <w:rsid w:val="00C923E8"/>
    <w:rsid w:val="00C93478"/>
    <w:rsid w:val="00CD12B0"/>
    <w:rsid w:val="00CD3315"/>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03621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10</Pages>
  <Words>3396</Words>
  <Characters>22517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2023-10-11T05:53:00Z</dcterms:created>
  <dcterms:modified xsi:type="dcterms:W3CDTF">2023-11-06T09:24:00Z</dcterms:modified>
</cp:coreProperties>
</file>