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ED5E9" w14:textId="05284B58" w:rsidR="0029606A" w:rsidRDefault="00A979FB" w:rsidP="00BA0137">
      <w:pPr>
        <w:spacing w:after="240"/>
        <w:jc w:val="right"/>
        <w:rPr>
          <w:sz w:val="24"/>
          <w:szCs w:val="24"/>
        </w:rPr>
      </w:pPr>
      <w:r w:rsidRPr="00BA0137">
        <w:rPr>
          <w:sz w:val="24"/>
          <w:szCs w:val="24"/>
        </w:rPr>
        <w:t>Kraków</w:t>
      </w:r>
      <w:r w:rsidR="006A5DF1" w:rsidRPr="00BA0137">
        <w:rPr>
          <w:sz w:val="24"/>
          <w:szCs w:val="24"/>
        </w:rPr>
        <w:t xml:space="preserve"> dnia: </w:t>
      </w:r>
      <w:r w:rsidRPr="00BA0137">
        <w:rPr>
          <w:sz w:val="24"/>
          <w:szCs w:val="24"/>
        </w:rPr>
        <w:t>2023-10-3</w:t>
      </w:r>
      <w:r w:rsidR="00BA0137">
        <w:rPr>
          <w:sz w:val="24"/>
          <w:szCs w:val="24"/>
        </w:rPr>
        <w:t>1</w:t>
      </w:r>
    </w:p>
    <w:p w14:paraId="75DF1B40" w14:textId="77777777" w:rsidR="00BA0137" w:rsidRPr="00BA0137" w:rsidRDefault="00BA0137" w:rsidP="00BA0137">
      <w:pPr>
        <w:spacing w:after="240"/>
        <w:jc w:val="right"/>
        <w:rPr>
          <w:sz w:val="24"/>
          <w:szCs w:val="24"/>
        </w:rPr>
      </w:pPr>
    </w:p>
    <w:p w14:paraId="4CD0FAED" w14:textId="77777777" w:rsidR="007427BD" w:rsidRPr="00BA0137" w:rsidRDefault="007427BD" w:rsidP="007427BD">
      <w:pPr>
        <w:rPr>
          <w:b/>
          <w:bCs/>
          <w:sz w:val="24"/>
          <w:szCs w:val="24"/>
        </w:rPr>
      </w:pPr>
      <w:r w:rsidRPr="00BA0137">
        <w:rPr>
          <w:b/>
          <w:bCs/>
          <w:sz w:val="24"/>
          <w:szCs w:val="24"/>
        </w:rPr>
        <w:t xml:space="preserve">Szpital Miejski Specjalistyczny </w:t>
      </w:r>
    </w:p>
    <w:p w14:paraId="0837212E" w14:textId="77777777" w:rsidR="007427BD" w:rsidRPr="00BA0137" w:rsidRDefault="007427BD" w:rsidP="007427BD">
      <w:pPr>
        <w:rPr>
          <w:sz w:val="24"/>
          <w:szCs w:val="24"/>
        </w:rPr>
      </w:pPr>
      <w:r w:rsidRPr="00BA0137">
        <w:rPr>
          <w:b/>
          <w:bCs/>
          <w:sz w:val="24"/>
          <w:szCs w:val="24"/>
        </w:rPr>
        <w:t>im. Gabriela Narutowicza w Krakowie</w:t>
      </w:r>
    </w:p>
    <w:p w14:paraId="46009556" w14:textId="77777777" w:rsidR="007427BD" w:rsidRPr="00BA013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A0137">
        <w:rPr>
          <w:sz w:val="24"/>
          <w:szCs w:val="24"/>
        </w:rPr>
        <w:t>ul. Prądnicka 35-37</w:t>
      </w:r>
    </w:p>
    <w:p w14:paraId="79C34610" w14:textId="1D508529" w:rsidR="006D4AB3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A0137">
        <w:rPr>
          <w:sz w:val="24"/>
          <w:szCs w:val="24"/>
        </w:rPr>
        <w:t>31-202 Kraków</w:t>
      </w:r>
    </w:p>
    <w:p w14:paraId="351145D8" w14:textId="72B14209" w:rsidR="00BA0137" w:rsidRDefault="00BA01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3F59EB" w14:textId="77777777" w:rsidR="00BA0137" w:rsidRPr="00BA0137" w:rsidRDefault="00BA01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63BD89" w14:textId="411A41A2" w:rsidR="00632C3C" w:rsidRPr="00BA01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A0137">
        <w:rPr>
          <w:rFonts w:ascii="Times New Roman" w:hAnsi="Times New Roman"/>
          <w:szCs w:val="28"/>
        </w:rPr>
        <w:t>WYJAŚNIENI</w:t>
      </w:r>
      <w:r w:rsidR="00520165" w:rsidRPr="00BA0137">
        <w:rPr>
          <w:rFonts w:ascii="Times New Roman" w:hAnsi="Times New Roman"/>
          <w:szCs w:val="28"/>
        </w:rPr>
        <w:t>A</w:t>
      </w:r>
      <w:r w:rsidR="00632C3C" w:rsidRPr="00BA0137">
        <w:rPr>
          <w:rFonts w:ascii="Times New Roman" w:hAnsi="Times New Roman"/>
          <w:szCs w:val="28"/>
        </w:rPr>
        <w:t xml:space="preserve"> TREŚCI</w:t>
      </w:r>
      <w:r w:rsidR="0029606A" w:rsidRPr="00BA0137">
        <w:rPr>
          <w:rFonts w:ascii="Times New Roman" w:hAnsi="Times New Roman"/>
          <w:szCs w:val="28"/>
        </w:rPr>
        <w:t xml:space="preserve"> SWZ</w:t>
      </w:r>
      <w:r w:rsidR="00BA0137">
        <w:rPr>
          <w:rFonts w:ascii="Times New Roman" w:hAnsi="Times New Roman"/>
          <w:szCs w:val="28"/>
        </w:rPr>
        <w:t xml:space="preserve"> - 3</w:t>
      </w:r>
    </w:p>
    <w:p w14:paraId="346B1600" w14:textId="7AE6AAFC" w:rsidR="006D4AB3" w:rsidRPr="00BA013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A0137">
        <w:rPr>
          <w:sz w:val="24"/>
          <w:szCs w:val="24"/>
        </w:rPr>
        <w:t xml:space="preserve">Dotyczy: </w:t>
      </w:r>
      <w:r w:rsidR="006A5DF1" w:rsidRPr="00BA0137">
        <w:rPr>
          <w:sz w:val="24"/>
          <w:szCs w:val="24"/>
        </w:rPr>
        <w:t>p</w:t>
      </w:r>
      <w:r w:rsidRPr="00BA0137">
        <w:rPr>
          <w:sz w:val="24"/>
          <w:szCs w:val="24"/>
        </w:rPr>
        <w:t>ostępowani</w:t>
      </w:r>
      <w:r w:rsidR="006A5DF1" w:rsidRPr="00BA0137">
        <w:rPr>
          <w:sz w:val="24"/>
          <w:szCs w:val="24"/>
        </w:rPr>
        <w:t>a</w:t>
      </w:r>
      <w:r w:rsidRPr="00BA0137">
        <w:rPr>
          <w:sz w:val="24"/>
          <w:szCs w:val="24"/>
        </w:rPr>
        <w:t xml:space="preserve"> o udzielenie zamówienia publicznego, prowadzone</w:t>
      </w:r>
      <w:r w:rsidR="006A5DF1" w:rsidRPr="00BA0137">
        <w:rPr>
          <w:sz w:val="24"/>
          <w:szCs w:val="24"/>
        </w:rPr>
        <w:t>go</w:t>
      </w:r>
      <w:r w:rsidRPr="00BA0137">
        <w:rPr>
          <w:sz w:val="24"/>
          <w:szCs w:val="24"/>
        </w:rPr>
        <w:t xml:space="preserve"> w</w:t>
      </w:r>
      <w:r w:rsidR="007427BD" w:rsidRPr="00BA0137">
        <w:rPr>
          <w:sz w:val="24"/>
          <w:szCs w:val="24"/>
        </w:rPr>
        <w:t> </w:t>
      </w:r>
      <w:r w:rsidRPr="00BA0137">
        <w:rPr>
          <w:sz w:val="24"/>
          <w:szCs w:val="24"/>
        </w:rPr>
        <w:t xml:space="preserve">trybie </w:t>
      </w:r>
      <w:r w:rsidR="00A979FB" w:rsidRPr="00BA0137">
        <w:rPr>
          <w:sz w:val="24"/>
          <w:szCs w:val="24"/>
        </w:rPr>
        <w:t>podstawowy</w:t>
      </w:r>
      <w:r w:rsidR="00BA0137">
        <w:rPr>
          <w:sz w:val="24"/>
          <w:szCs w:val="24"/>
        </w:rPr>
        <w:t>m</w:t>
      </w:r>
      <w:r w:rsidR="00A979FB" w:rsidRPr="00BA0137">
        <w:rPr>
          <w:sz w:val="24"/>
          <w:szCs w:val="24"/>
        </w:rPr>
        <w:t xml:space="preserve"> bez negocjacji - art. 275 pkt. 1 ustawy Pzp</w:t>
      </w:r>
      <w:r w:rsidRPr="00BA0137">
        <w:rPr>
          <w:b/>
          <w:sz w:val="24"/>
          <w:szCs w:val="24"/>
        </w:rPr>
        <w:t xml:space="preserve"> </w:t>
      </w:r>
      <w:r w:rsidRPr="00BA0137">
        <w:rPr>
          <w:bCs/>
          <w:sz w:val="24"/>
          <w:szCs w:val="24"/>
        </w:rPr>
        <w:t>na</w:t>
      </w:r>
      <w:r w:rsidRPr="00BA0137">
        <w:rPr>
          <w:b/>
          <w:sz w:val="24"/>
          <w:szCs w:val="24"/>
        </w:rPr>
        <w:t xml:space="preserve"> </w:t>
      </w:r>
      <w:r w:rsidR="00E72428" w:rsidRPr="00BA0137">
        <w:rPr>
          <w:bCs/>
          <w:sz w:val="24"/>
          <w:szCs w:val="24"/>
        </w:rPr>
        <w:t>”</w:t>
      </w:r>
      <w:r w:rsidR="00A979FB" w:rsidRPr="00BA0137">
        <w:rPr>
          <w:b/>
          <w:bCs/>
          <w:sz w:val="24"/>
          <w:szCs w:val="24"/>
        </w:rPr>
        <w:t>Zakup i dostawa środków dezynfekcyjnych III</w:t>
      </w:r>
      <w:r w:rsidR="00E72428" w:rsidRPr="00BA0137">
        <w:rPr>
          <w:bCs/>
          <w:sz w:val="24"/>
          <w:szCs w:val="24"/>
        </w:rPr>
        <w:t>”</w:t>
      </w:r>
      <w:r w:rsidRPr="00BA0137">
        <w:rPr>
          <w:b/>
          <w:sz w:val="24"/>
          <w:szCs w:val="24"/>
        </w:rPr>
        <w:t xml:space="preserve"> </w:t>
      </w:r>
      <w:r w:rsidRPr="00BA0137">
        <w:rPr>
          <w:bCs/>
          <w:sz w:val="24"/>
          <w:szCs w:val="24"/>
        </w:rPr>
        <w:t>– znak sprawy</w:t>
      </w:r>
      <w:r w:rsidRPr="00BA0137">
        <w:rPr>
          <w:b/>
          <w:sz w:val="24"/>
          <w:szCs w:val="24"/>
        </w:rPr>
        <w:t xml:space="preserve"> </w:t>
      </w:r>
      <w:r w:rsidR="00A979FB" w:rsidRPr="00BA0137">
        <w:rPr>
          <w:b/>
          <w:sz w:val="24"/>
          <w:szCs w:val="24"/>
        </w:rPr>
        <w:t>ZP/46/2023</w:t>
      </w:r>
      <w:r w:rsidRPr="00BA0137">
        <w:rPr>
          <w:b/>
          <w:sz w:val="24"/>
          <w:szCs w:val="24"/>
        </w:rPr>
        <w:t>.</w:t>
      </w:r>
    </w:p>
    <w:p w14:paraId="0B37C0B1" w14:textId="77777777" w:rsidR="0012774F" w:rsidRPr="00BA01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A0137">
        <w:rPr>
          <w:sz w:val="24"/>
          <w:szCs w:val="24"/>
        </w:rPr>
        <w:t>Zamawiający</w:t>
      </w:r>
      <w:r w:rsidR="007427BD" w:rsidRPr="00BA0137">
        <w:rPr>
          <w:sz w:val="24"/>
          <w:szCs w:val="24"/>
        </w:rPr>
        <w:t xml:space="preserve"> </w:t>
      </w:r>
      <w:r w:rsidRPr="00BA0137">
        <w:rPr>
          <w:sz w:val="24"/>
          <w:szCs w:val="24"/>
        </w:rPr>
        <w:t xml:space="preserve">działając na podstawie art. </w:t>
      </w:r>
      <w:r w:rsidR="00E74BC3" w:rsidRPr="00BA0137">
        <w:rPr>
          <w:sz w:val="24"/>
          <w:szCs w:val="24"/>
        </w:rPr>
        <w:t>284</w:t>
      </w:r>
      <w:r w:rsidRPr="00BA0137">
        <w:rPr>
          <w:sz w:val="24"/>
          <w:szCs w:val="24"/>
        </w:rPr>
        <w:t xml:space="preserve"> ust. </w:t>
      </w:r>
      <w:r w:rsidR="0029606A" w:rsidRPr="00BA0137">
        <w:rPr>
          <w:sz w:val="24"/>
          <w:szCs w:val="24"/>
        </w:rPr>
        <w:t>6</w:t>
      </w:r>
      <w:r w:rsidRPr="00BA0137">
        <w:rPr>
          <w:sz w:val="24"/>
          <w:szCs w:val="24"/>
        </w:rPr>
        <w:t xml:space="preserve"> ustawy z dnia </w:t>
      </w:r>
      <w:r w:rsidR="0029606A" w:rsidRPr="00BA0137">
        <w:rPr>
          <w:sz w:val="24"/>
          <w:szCs w:val="24"/>
        </w:rPr>
        <w:t>11</w:t>
      </w:r>
      <w:r w:rsidRPr="00BA0137">
        <w:rPr>
          <w:sz w:val="24"/>
          <w:szCs w:val="24"/>
        </w:rPr>
        <w:t xml:space="preserve"> </w:t>
      </w:r>
      <w:r w:rsidR="0029606A" w:rsidRPr="00BA0137">
        <w:rPr>
          <w:sz w:val="24"/>
          <w:szCs w:val="24"/>
        </w:rPr>
        <w:t xml:space="preserve">września </w:t>
      </w:r>
      <w:r w:rsidRPr="00BA0137">
        <w:rPr>
          <w:sz w:val="24"/>
          <w:szCs w:val="24"/>
        </w:rPr>
        <w:t>20</w:t>
      </w:r>
      <w:r w:rsidR="0029606A" w:rsidRPr="00BA0137">
        <w:rPr>
          <w:sz w:val="24"/>
          <w:szCs w:val="24"/>
        </w:rPr>
        <w:t>19</w:t>
      </w:r>
      <w:r w:rsidR="007427BD" w:rsidRPr="00BA0137">
        <w:rPr>
          <w:sz w:val="24"/>
          <w:szCs w:val="24"/>
        </w:rPr>
        <w:t> </w:t>
      </w:r>
      <w:r w:rsidRPr="00BA0137">
        <w:rPr>
          <w:sz w:val="24"/>
          <w:szCs w:val="24"/>
        </w:rPr>
        <w:t>r</w:t>
      </w:r>
      <w:r w:rsidR="0029606A" w:rsidRPr="00BA0137">
        <w:rPr>
          <w:sz w:val="24"/>
          <w:szCs w:val="24"/>
        </w:rPr>
        <w:t>.</w:t>
      </w:r>
      <w:r w:rsidRPr="00BA0137">
        <w:rPr>
          <w:sz w:val="24"/>
          <w:szCs w:val="24"/>
        </w:rPr>
        <w:t xml:space="preserve"> Prawo </w:t>
      </w:r>
      <w:r w:rsidR="0029606A" w:rsidRPr="00BA0137">
        <w:rPr>
          <w:sz w:val="24"/>
          <w:szCs w:val="24"/>
        </w:rPr>
        <w:t>z</w:t>
      </w:r>
      <w:r w:rsidRPr="00BA0137">
        <w:rPr>
          <w:sz w:val="24"/>
          <w:szCs w:val="24"/>
        </w:rPr>
        <w:t xml:space="preserve">amówień </w:t>
      </w:r>
      <w:r w:rsidR="0029606A" w:rsidRPr="00BA0137">
        <w:rPr>
          <w:sz w:val="24"/>
          <w:szCs w:val="24"/>
        </w:rPr>
        <w:t>p</w:t>
      </w:r>
      <w:r w:rsidRPr="00BA0137">
        <w:rPr>
          <w:sz w:val="24"/>
          <w:szCs w:val="24"/>
        </w:rPr>
        <w:t xml:space="preserve">ublicznych </w:t>
      </w:r>
      <w:r w:rsidR="00E74BC3" w:rsidRPr="00BA0137">
        <w:rPr>
          <w:sz w:val="24"/>
          <w:szCs w:val="24"/>
        </w:rPr>
        <w:t>udostępnia</w:t>
      </w:r>
      <w:r w:rsidR="00BE7BFD" w:rsidRPr="00BA0137">
        <w:rPr>
          <w:sz w:val="24"/>
          <w:szCs w:val="24"/>
        </w:rPr>
        <w:t xml:space="preserve"> poniżej treść zapytań do S</w:t>
      </w:r>
      <w:r w:rsidR="0012774F" w:rsidRPr="00BA0137">
        <w:rPr>
          <w:sz w:val="24"/>
          <w:szCs w:val="24"/>
        </w:rPr>
        <w:t>pecyfikacji Warunków Zamówienia (</w:t>
      </w:r>
      <w:r w:rsidR="0012774F" w:rsidRPr="00BA0137">
        <w:rPr>
          <w:sz w:val="24"/>
          <w:szCs w:val="24"/>
          <w:lang w:eastAsia="ar-SA"/>
        </w:rPr>
        <w:t>zwanej dalej</w:t>
      </w:r>
      <w:r w:rsidR="0012774F" w:rsidRPr="00BA0137">
        <w:rPr>
          <w:b/>
          <w:sz w:val="24"/>
          <w:szCs w:val="24"/>
          <w:lang w:eastAsia="ar-SA"/>
        </w:rPr>
        <w:t xml:space="preserve"> </w:t>
      </w:r>
      <w:r w:rsidR="0012774F" w:rsidRPr="00BA0137">
        <w:rPr>
          <w:bCs/>
          <w:sz w:val="24"/>
          <w:szCs w:val="24"/>
          <w:lang w:eastAsia="ar-SA"/>
        </w:rPr>
        <w:t>”SWZ”)</w:t>
      </w:r>
      <w:r w:rsidR="00E74BC3" w:rsidRPr="00BA0137">
        <w:rPr>
          <w:bCs/>
          <w:sz w:val="24"/>
          <w:szCs w:val="24"/>
          <w:lang w:eastAsia="ar-SA"/>
        </w:rPr>
        <w:t xml:space="preserve"> </w:t>
      </w:r>
      <w:r w:rsidR="00E74BC3" w:rsidRPr="00BA0137">
        <w:rPr>
          <w:sz w:val="24"/>
          <w:szCs w:val="24"/>
        </w:rPr>
        <w:t>wraz z wyjaśnieniami</w:t>
      </w:r>
      <w:r w:rsidR="0012774F" w:rsidRPr="00BA013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79FB" w:rsidRPr="00BA0137" w14:paraId="60EE6FF4" w14:textId="77777777" w:rsidTr="003A1922">
        <w:tc>
          <w:tcPr>
            <w:tcW w:w="9356" w:type="dxa"/>
            <w:shd w:val="clear" w:color="auto" w:fill="auto"/>
          </w:tcPr>
          <w:p w14:paraId="6283A769" w14:textId="77777777" w:rsidR="00BA0137" w:rsidRPr="00BA0137" w:rsidRDefault="00A979FB" w:rsidP="003A19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0137">
              <w:rPr>
                <w:b/>
                <w:bCs/>
                <w:sz w:val="22"/>
                <w:szCs w:val="22"/>
              </w:rPr>
              <w:t>1.</w:t>
            </w:r>
            <w:r w:rsidR="00BA0137" w:rsidRPr="00BA0137">
              <w:rPr>
                <w:b/>
                <w:bCs/>
                <w:sz w:val="22"/>
                <w:szCs w:val="22"/>
              </w:rPr>
              <w:t xml:space="preserve"> </w:t>
            </w:r>
            <w:r w:rsidRPr="00BA0137">
              <w:rPr>
                <w:b/>
                <w:bCs/>
                <w:sz w:val="22"/>
                <w:szCs w:val="22"/>
              </w:rPr>
              <w:t>Do pakietu nr 1 poz. 1</w:t>
            </w:r>
          </w:p>
          <w:p w14:paraId="0071EF79" w14:textId="46A11CF4" w:rsidR="00A979FB" w:rsidRDefault="00A979FB" w:rsidP="003A19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0137">
              <w:rPr>
                <w:sz w:val="22"/>
                <w:szCs w:val="22"/>
              </w:rPr>
              <w:t>Czy zamawiający dopuści do oceny czteroenzymatyczny (proteaza, lipaza, amylaza, celulaza) preparat do manualnego i maszynowego reprocesowania narzędzi, endoskopów, oprzyrządowania anestezjologicznego i innych wyrobów medycznych. Bardzo wydajne, niskie stężenie robocze do 0,5%. Szerokie zastosowanie - mycie manualne, w myjkach ultradźwiękowych, w półautomatycznych i automatycznych myjniach do endoskopów oraz w myjniach dezynfektorach.   Wartość pH* (6-8) . Szybkie działanie - już od momentu zanurzenia narzędzi - optymalnie w czasie do 5 minut. Wyrób medyczny klasy I.  Opakowanie 1000ml?</w:t>
            </w:r>
          </w:p>
          <w:p w14:paraId="2DE0A16C" w14:textId="7F47AFA6" w:rsidR="00BA0137" w:rsidRPr="00BA0137" w:rsidRDefault="00BA0137" w:rsidP="003A19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0137">
              <w:rPr>
                <w:b/>
                <w:bCs/>
                <w:sz w:val="22"/>
                <w:szCs w:val="22"/>
              </w:rPr>
              <w:t>Odpowiedź:</w:t>
            </w:r>
            <w:r w:rsidR="00BA34D7">
              <w:rPr>
                <w:b/>
                <w:bCs/>
                <w:sz w:val="22"/>
                <w:szCs w:val="22"/>
              </w:rPr>
              <w:t xml:space="preserve"> </w:t>
            </w:r>
            <w:r w:rsidR="005D1C7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2350E756" w14:textId="77777777" w:rsidR="00BA0137" w:rsidRPr="00BA0137" w:rsidRDefault="00BA0137" w:rsidP="003A19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D579FD" w14:textId="04C240D0" w:rsidR="00BA0137" w:rsidRPr="00BA0137" w:rsidRDefault="00BA0137" w:rsidP="003A19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0137">
              <w:rPr>
                <w:b/>
                <w:bCs/>
                <w:sz w:val="22"/>
                <w:szCs w:val="22"/>
              </w:rPr>
              <w:t>2</w:t>
            </w:r>
            <w:r w:rsidR="00A979FB" w:rsidRPr="00BA0137">
              <w:rPr>
                <w:b/>
                <w:bCs/>
                <w:sz w:val="22"/>
                <w:szCs w:val="22"/>
              </w:rPr>
              <w:t>.</w:t>
            </w:r>
            <w:r w:rsidRPr="00BA0137">
              <w:rPr>
                <w:b/>
                <w:bCs/>
                <w:sz w:val="22"/>
                <w:szCs w:val="22"/>
              </w:rPr>
              <w:t xml:space="preserve"> </w:t>
            </w:r>
            <w:r w:rsidR="00A979FB" w:rsidRPr="00BA0137">
              <w:rPr>
                <w:b/>
                <w:bCs/>
                <w:sz w:val="22"/>
                <w:szCs w:val="22"/>
              </w:rPr>
              <w:t>Do pakietu nr 1 poz. 2</w:t>
            </w:r>
          </w:p>
          <w:p w14:paraId="2DFC9C25" w14:textId="2B3D1945" w:rsidR="00A979FB" w:rsidRDefault="00A979FB" w:rsidP="003A19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0137">
              <w:rPr>
                <w:sz w:val="22"/>
                <w:szCs w:val="22"/>
              </w:rPr>
              <w:t>Czy zamawiający dopuści do oceny preparat dezynfekcyjny na bazie 2% aldehydu glutarowego, gotowy do użycia, wymagający dodania buforu stabilizującego pH przed pierwszym użyciem, do dezynfekcji endoskopów, narzędzi i termolabilnego sprzętu medycznego, pozytywna opinia producentów endoskopów STORZ oraz badania kompatybilności z endoskopami Olympus, Potwierdzony badaniami brak korozji wżernej (analiza elektrochemiczna wg normy TS 6773). Roztwór roboczy stabilny 30 dni - potwierdzone badaniam, działanie preparatu udokumentowane badaniami laboratoryjnymi wykonanymi zgodnie z obowiązującymi normami dla fazy 2 zawartymi w PN-EN 14885.: B EN 14561, Tbc wg EN 14563, F wg EN 14562, V wg EN 14476 (HIV, HBV, HCV, Adeno, Polio, Noro) - w czasie 15 minut, S B. Subtilis wg EN 13704 oraz Cl. Diff wg EN 17126- 15 minut, przebadany dodatkowo wobec Acinetobacter Baumani, VRE, MRSA w czasie do 15 minut. W opakowaniach 5L?</w:t>
            </w:r>
          </w:p>
          <w:p w14:paraId="61FF3E43" w14:textId="466479B7" w:rsidR="00BA0137" w:rsidRPr="00BA0137" w:rsidRDefault="00BA0137" w:rsidP="003A19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0137">
              <w:rPr>
                <w:b/>
                <w:bCs/>
                <w:sz w:val="22"/>
                <w:szCs w:val="22"/>
              </w:rPr>
              <w:t>Odpowiedź:</w:t>
            </w:r>
            <w:r w:rsidR="00BA34D7">
              <w:rPr>
                <w:b/>
                <w:bCs/>
                <w:sz w:val="22"/>
                <w:szCs w:val="22"/>
              </w:rPr>
              <w:t xml:space="preserve"> </w:t>
            </w:r>
            <w:r w:rsidR="005D1C7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6F1C331E" w14:textId="3A694F95" w:rsidR="00BA0137" w:rsidRDefault="00BA0137" w:rsidP="003A19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91CD7F" w14:textId="77777777" w:rsidR="00BA0137" w:rsidRPr="00BA0137" w:rsidRDefault="00BA0137" w:rsidP="00BA013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30779AB1" w14:textId="77777777" w:rsidR="00BA0137" w:rsidRPr="00BA0137" w:rsidRDefault="00BA0137" w:rsidP="003A19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0137">
              <w:rPr>
                <w:b/>
                <w:bCs/>
                <w:sz w:val="22"/>
                <w:szCs w:val="22"/>
              </w:rPr>
              <w:lastRenderedPageBreak/>
              <w:t xml:space="preserve">3. </w:t>
            </w:r>
            <w:r w:rsidR="00A979FB" w:rsidRPr="00BA0137">
              <w:rPr>
                <w:b/>
                <w:bCs/>
                <w:sz w:val="22"/>
                <w:szCs w:val="22"/>
              </w:rPr>
              <w:t>Do pakietu nr 1 poz. 3</w:t>
            </w:r>
            <w:r w:rsidRPr="00BA0137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EFF1135" w14:textId="64CD3BAF" w:rsidR="00A979FB" w:rsidRPr="00BA0137" w:rsidRDefault="00A979FB" w:rsidP="003A19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0137">
              <w:rPr>
                <w:sz w:val="22"/>
                <w:szCs w:val="22"/>
              </w:rPr>
              <w:t>Czy zamawiający dopuści do oceny preparat paski tego samego producenta w op. do 25 sztuk z przeliczeniem ilości op.?</w:t>
            </w:r>
          </w:p>
          <w:p w14:paraId="0C0618B4" w14:textId="54476F9A" w:rsidR="00A979FB" w:rsidRPr="00BA0137" w:rsidRDefault="00BA0137" w:rsidP="003A19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A34D7">
              <w:rPr>
                <w:b/>
                <w:bCs/>
                <w:sz w:val="22"/>
                <w:szCs w:val="22"/>
              </w:rPr>
              <w:t xml:space="preserve"> </w:t>
            </w:r>
            <w:r w:rsidR="005D1C76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14:paraId="3649D72E" w14:textId="77777777" w:rsidR="00BE7BFD" w:rsidRPr="00BA0137" w:rsidRDefault="00BE7BFD" w:rsidP="00520165">
      <w:pPr>
        <w:jc w:val="both"/>
        <w:rPr>
          <w:sz w:val="22"/>
          <w:szCs w:val="22"/>
        </w:rPr>
      </w:pPr>
    </w:p>
    <w:p w14:paraId="42C54DBF" w14:textId="77777777" w:rsidR="00BA0137" w:rsidRDefault="00BA0137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9D0DCFF" w14:textId="005F62FF" w:rsidR="006D4AB3" w:rsidRPr="00BA0137" w:rsidRDefault="00476F86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Przewodniczącego</w:t>
      </w:r>
      <w:r w:rsidR="007427BD" w:rsidRPr="00BA0137">
        <w:rPr>
          <w:i/>
          <w:iCs/>
          <w:sz w:val="24"/>
          <w:szCs w:val="24"/>
        </w:rPr>
        <w:t xml:space="preserve"> Komisji Przetargowej</w:t>
      </w:r>
    </w:p>
    <w:p w14:paraId="6CBB01F1" w14:textId="07809D24" w:rsidR="006D4AB3" w:rsidRPr="00BA0137" w:rsidRDefault="00BA0137" w:rsidP="00BA0137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BA0137">
        <w:rPr>
          <w:i/>
          <w:iCs/>
          <w:sz w:val="24"/>
          <w:szCs w:val="24"/>
        </w:rPr>
        <w:t xml:space="preserve">             </w:t>
      </w:r>
      <w:r w:rsidR="00476F86">
        <w:rPr>
          <w:i/>
          <w:iCs/>
          <w:sz w:val="24"/>
          <w:szCs w:val="24"/>
        </w:rPr>
        <w:t>Krzysztof Marciniak</w:t>
      </w:r>
    </w:p>
    <w:sectPr w:rsidR="006D4AB3" w:rsidRPr="00BA01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7AA6B" w14:textId="77777777" w:rsidR="00C614D9" w:rsidRDefault="00C614D9">
      <w:r>
        <w:separator/>
      </w:r>
    </w:p>
  </w:endnote>
  <w:endnote w:type="continuationSeparator" w:id="0">
    <w:p w14:paraId="14511FE5" w14:textId="77777777" w:rsidR="00C614D9" w:rsidRDefault="00C61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69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1D0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2DAF5" w14:textId="77777777" w:rsidR="006D4AB3" w:rsidRDefault="00476F86">
    <w:pPr>
      <w:pStyle w:val="Stopka"/>
      <w:tabs>
        <w:tab w:val="clear" w:pos="4536"/>
      </w:tabs>
      <w:jc w:val="center"/>
    </w:pPr>
    <w:r>
      <w:rPr>
        <w:noProof/>
      </w:rPr>
      <w:pict w14:anchorId="3896E22B">
        <v:line id="_x0000_s1025" style="position:absolute;left:0;text-align:left;z-index:251657728" from="-3.85pt,8.75pt" to="455.15pt,8.75pt"/>
      </w:pict>
    </w:r>
  </w:p>
  <w:p w14:paraId="6E96BCFF" w14:textId="47E05BA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CAA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B254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50B6F2" w14:textId="77777777" w:rsidR="006D4AB3" w:rsidRDefault="006D4AB3">
    <w:pPr>
      <w:pStyle w:val="Stopka"/>
      <w:tabs>
        <w:tab w:val="clear" w:pos="4536"/>
        <w:tab w:val="left" w:pos="6237"/>
      </w:tabs>
    </w:pPr>
  </w:p>
  <w:p w14:paraId="0C872B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E11A4" w14:textId="77777777" w:rsidR="00C614D9" w:rsidRDefault="00C614D9">
      <w:r>
        <w:separator/>
      </w:r>
    </w:p>
  </w:footnote>
  <w:footnote w:type="continuationSeparator" w:id="0">
    <w:p w14:paraId="222097C8" w14:textId="77777777" w:rsidR="00C614D9" w:rsidRDefault="00C61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275CF" w14:textId="77777777" w:rsidR="00A979FB" w:rsidRDefault="00A97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24F7" w14:textId="77777777" w:rsidR="00A979FB" w:rsidRDefault="00A97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0BCFE" w14:textId="77777777" w:rsidR="00A979FB" w:rsidRDefault="00A97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0292348">
    <w:abstractNumId w:val="3"/>
  </w:num>
  <w:num w:numId="2" w16cid:durableId="1423376638">
    <w:abstractNumId w:val="6"/>
  </w:num>
  <w:num w:numId="3" w16cid:durableId="821771835">
    <w:abstractNumId w:val="2"/>
  </w:num>
  <w:num w:numId="4" w16cid:durableId="602347089">
    <w:abstractNumId w:val="5"/>
  </w:num>
  <w:num w:numId="5" w16cid:durableId="1183394626">
    <w:abstractNumId w:val="0"/>
  </w:num>
  <w:num w:numId="6" w16cid:durableId="977033267">
    <w:abstractNumId w:val="1"/>
  </w:num>
  <w:num w:numId="7" w16cid:durableId="2000839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14D9"/>
    <w:rsid w:val="00031374"/>
    <w:rsid w:val="000A1097"/>
    <w:rsid w:val="000E2A8F"/>
    <w:rsid w:val="0012774F"/>
    <w:rsid w:val="00144B7A"/>
    <w:rsid w:val="00180C6E"/>
    <w:rsid w:val="0029606A"/>
    <w:rsid w:val="004708C8"/>
    <w:rsid w:val="00476F86"/>
    <w:rsid w:val="004848F3"/>
    <w:rsid w:val="004A75F2"/>
    <w:rsid w:val="005144A9"/>
    <w:rsid w:val="00520165"/>
    <w:rsid w:val="005B1B08"/>
    <w:rsid w:val="005D1C76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979FB"/>
    <w:rsid w:val="00BA0137"/>
    <w:rsid w:val="00BA34D7"/>
    <w:rsid w:val="00BA6584"/>
    <w:rsid w:val="00BE7BFD"/>
    <w:rsid w:val="00C370F2"/>
    <w:rsid w:val="00C44EEC"/>
    <w:rsid w:val="00C614D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EC8D1"/>
  <w15:chartTrackingRefBased/>
  <w15:docId w15:val="{37EDABCD-EFC7-40A3-AE97-0F918321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348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2023-10-30T08:30:00Z</dcterms:created>
  <dcterms:modified xsi:type="dcterms:W3CDTF">2023-10-31T10:49:00Z</dcterms:modified>
</cp:coreProperties>
</file>