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C94FD7" w:rsidP="004F079B">
      <w:pPr>
        <w:spacing w:after="240"/>
        <w:jc w:val="right"/>
        <w:rPr>
          <w:sz w:val="22"/>
          <w:szCs w:val="22"/>
        </w:rPr>
      </w:pPr>
      <w:r w:rsidRPr="00C94FD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94FD7">
        <w:rPr>
          <w:sz w:val="22"/>
          <w:szCs w:val="22"/>
        </w:rPr>
        <w:t>2023-10-27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C94FD7" w:rsidRPr="00C94FD7" w:rsidRDefault="00C94FD7">
      <w:pPr>
        <w:rPr>
          <w:b/>
          <w:bCs/>
          <w:sz w:val="22"/>
          <w:szCs w:val="22"/>
        </w:rPr>
      </w:pPr>
      <w:r w:rsidRPr="00C94FD7">
        <w:rPr>
          <w:b/>
          <w:bCs/>
          <w:sz w:val="22"/>
          <w:szCs w:val="22"/>
        </w:rPr>
        <w:t>Akademia Górniczo - Hutnicza</w:t>
      </w:r>
    </w:p>
    <w:p w:rsidR="00C94FD7" w:rsidRPr="00C94FD7" w:rsidRDefault="00C94FD7">
      <w:pPr>
        <w:rPr>
          <w:b/>
          <w:bCs/>
          <w:sz w:val="22"/>
          <w:szCs w:val="22"/>
        </w:rPr>
      </w:pPr>
      <w:r w:rsidRPr="00C94FD7">
        <w:rPr>
          <w:b/>
          <w:bCs/>
          <w:sz w:val="22"/>
          <w:szCs w:val="22"/>
        </w:rPr>
        <w:t>im. Stanisława Staszica w Krakowie</w:t>
      </w:r>
    </w:p>
    <w:p w:rsidR="00F16C50" w:rsidRPr="00D91931" w:rsidRDefault="00C94FD7">
      <w:pPr>
        <w:rPr>
          <w:b/>
          <w:bCs/>
          <w:sz w:val="22"/>
          <w:szCs w:val="22"/>
        </w:rPr>
      </w:pPr>
      <w:r w:rsidRPr="00C94FD7">
        <w:rPr>
          <w:b/>
          <w:bCs/>
          <w:sz w:val="22"/>
          <w:szCs w:val="22"/>
        </w:rPr>
        <w:t>Dział Zamówień Publicznych</w:t>
      </w:r>
    </w:p>
    <w:p w:rsidR="00F16C50" w:rsidRPr="00BD5546" w:rsidRDefault="00C94FD7">
      <w:pPr>
        <w:rPr>
          <w:sz w:val="22"/>
          <w:szCs w:val="22"/>
        </w:rPr>
      </w:pPr>
      <w:r w:rsidRPr="00C94FD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94FD7">
        <w:rPr>
          <w:sz w:val="22"/>
          <w:szCs w:val="22"/>
        </w:rPr>
        <w:t>30</w:t>
      </w:r>
    </w:p>
    <w:p w:rsidR="00F16C50" w:rsidRPr="00BD5546" w:rsidRDefault="00C94FD7">
      <w:pPr>
        <w:rPr>
          <w:sz w:val="22"/>
          <w:szCs w:val="22"/>
        </w:rPr>
      </w:pPr>
      <w:r w:rsidRPr="00C94FD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94FD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94FD7" w:rsidRPr="00C94FD7">
        <w:rPr>
          <w:bCs/>
          <w:sz w:val="22"/>
          <w:szCs w:val="22"/>
        </w:rPr>
        <w:t>KC-zp.272-557/23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94FD7" w:rsidRPr="00607F9B" w:rsidTr="007B0E07">
        <w:trPr>
          <w:trHeight w:val="638"/>
        </w:trPr>
        <w:tc>
          <w:tcPr>
            <w:tcW w:w="959" w:type="dxa"/>
            <w:shd w:val="clear" w:color="auto" w:fill="auto"/>
          </w:tcPr>
          <w:p w:rsidR="00C94FD7" w:rsidRPr="00607F9B" w:rsidRDefault="00C94FD7" w:rsidP="007B0E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94FD7" w:rsidRPr="00607F9B" w:rsidRDefault="00C94FD7" w:rsidP="007B0E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94FD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94FD7">
              <w:rPr>
                <w:b/>
                <w:bCs/>
                <w:sz w:val="22"/>
                <w:szCs w:val="22"/>
              </w:rPr>
              <w:t xml:space="preserve">dostawa projektorów </w:t>
            </w:r>
            <w:proofErr w:type="spellStart"/>
            <w:r w:rsidRPr="00C94FD7">
              <w:rPr>
                <w:b/>
                <w:bCs/>
                <w:sz w:val="22"/>
                <w:szCs w:val="22"/>
              </w:rPr>
              <w:t>multimedilanych</w:t>
            </w:r>
            <w:proofErr w:type="spellEnd"/>
            <w:r w:rsidRPr="00C94FD7">
              <w:rPr>
                <w:b/>
                <w:bCs/>
                <w:sz w:val="22"/>
                <w:szCs w:val="22"/>
              </w:rPr>
              <w:t xml:space="preserve"> wraz z obiektywami dla AGH w ramach projektu POWR.03.05.00-00-Z307/18 - KC-zp.272-557/23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94FD7">
              <w:rPr>
                <w:b/>
                <w:sz w:val="22"/>
                <w:szCs w:val="22"/>
              </w:rPr>
              <w:t>KC-zp.272-557/23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94FD7" w:rsidRPr="00C94FD7">
        <w:rPr>
          <w:rFonts w:ascii="Times New Roman" w:hAnsi="Times New Roman"/>
          <w:b/>
          <w:szCs w:val="22"/>
        </w:rPr>
        <w:t xml:space="preserve">Akademia Górniczo </w:t>
      </w:r>
      <w:r w:rsidR="00EF356B">
        <w:rPr>
          <w:rFonts w:ascii="Times New Roman" w:hAnsi="Times New Roman"/>
          <w:b/>
          <w:szCs w:val="22"/>
        </w:rPr>
        <w:t>–</w:t>
      </w:r>
      <w:r w:rsidR="00C94FD7" w:rsidRPr="00C94FD7">
        <w:rPr>
          <w:rFonts w:ascii="Times New Roman" w:hAnsi="Times New Roman"/>
          <w:b/>
          <w:szCs w:val="22"/>
        </w:rPr>
        <w:t xml:space="preserve"> Hutnicza</w:t>
      </w:r>
      <w:r w:rsidR="00EF356B">
        <w:rPr>
          <w:rFonts w:ascii="Times New Roman" w:hAnsi="Times New Roman"/>
          <w:b/>
          <w:szCs w:val="22"/>
        </w:rPr>
        <w:t xml:space="preserve"> </w:t>
      </w:r>
      <w:r w:rsidR="00C94FD7" w:rsidRPr="00C94FD7">
        <w:rPr>
          <w:rFonts w:ascii="Times New Roman" w:hAnsi="Times New Roman"/>
          <w:b/>
          <w:szCs w:val="22"/>
        </w:rPr>
        <w:t>im. Stanisława Staszica w Krakowie</w:t>
      </w:r>
      <w:r w:rsidR="00EF356B">
        <w:rPr>
          <w:rFonts w:ascii="Times New Roman" w:hAnsi="Times New Roman"/>
          <w:b/>
          <w:szCs w:val="22"/>
        </w:rPr>
        <w:t xml:space="preserve"> </w:t>
      </w:r>
      <w:r w:rsidR="00C94FD7" w:rsidRPr="00C94FD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</w:t>
      </w:r>
      <w:bookmarkStart w:id="0" w:name="_GoBack"/>
      <w:bookmarkEnd w:id="0"/>
      <w:r w:rsidR="00BB5224" w:rsidRPr="00BB5224">
        <w:rPr>
          <w:rFonts w:ascii="Times New Roman" w:hAnsi="Times New Roman"/>
          <w:szCs w:val="22"/>
        </w:rPr>
        <w:t>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EF356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F356B" w:rsidRPr="00EF356B">
        <w:rPr>
          <w:rFonts w:ascii="Times New Roman" w:hAnsi="Times New Roman"/>
          <w:b/>
          <w:szCs w:val="22"/>
        </w:rPr>
        <w:t xml:space="preserve">30/10/2023r. </w:t>
      </w:r>
      <w:r w:rsidR="008365E9" w:rsidRPr="00EF356B">
        <w:rPr>
          <w:rFonts w:ascii="Times New Roman" w:hAnsi="Times New Roman"/>
          <w:szCs w:val="22"/>
        </w:rPr>
        <w:t>godz.</w:t>
      </w:r>
      <w:r w:rsidR="00136AEA" w:rsidRPr="00EF356B">
        <w:rPr>
          <w:rFonts w:ascii="Times New Roman" w:hAnsi="Times New Roman"/>
          <w:szCs w:val="22"/>
        </w:rPr>
        <w:t xml:space="preserve"> </w:t>
      </w:r>
      <w:r w:rsidR="00C94FD7" w:rsidRPr="00EF356B">
        <w:rPr>
          <w:rFonts w:ascii="Times New Roman" w:hAnsi="Times New Roman"/>
          <w:b/>
          <w:szCs w:val="22"/>
        </w:rPr>
        <w:t>09:00</w:t>
      </w:r>
      <w:r w:rsidR="00136AEA" w:rsidRPr="00EF356B">
        <w:rPr>
          <w:rFonts w:ascii="Times New Roman" w:hAnsi="Times New Roman"/>
          <w:szCs w:val="22"/>
        </w:rPr>
        <w:t xml:space="preserve"> </w:t>
      </w:r>
      <w:r w:rsidR="008365E9" w:rsidRPr="00EF356B">
        <w:rPr>
          <w:rFonts w:ascii="Times New Roman" w:hAnsi="Times New Roman"/>
          <w:szCs w:val="22"/>
        </w:rPr>
        <w:t xml:space="preserve">na dzień </w:t>
      </w:r>
      <w:r w:rsidR="00EF356B" w:rsidRPr="00EF356B">
        <w:rPr>
          <w:rFonts w:ascii="Times New Roman" w:hAnsi="Times New Roman"/>
          <w:b/>
          <w:szCs w:val="22"/>
        </w:rPr>
        <w:t>3</w:t>
      </w:r>
      <w:r w:rsidR="00EF356B">
        <w:rPr>
          <w:rFonts w:ascii="Times New Roman" w:hAnsi="Times New Roman"/>
          <w:b/>
          <w:szCs w:val="22"/>
        </w:rPr>
        <w:t>1</w:t>
      </w:r>
      <w:r w:rsidR="00EF356B" w:rsidRPr="00EF356B">
        <w:rPr>
          <w:rFonts w:ascii="Times New Roman" w:hAnsi="Times New Roman"/>
          <w:b/>
          <w:szCs w:val="22"/>
        </w:rPr>
        <w:t xml:space="preserve">/10/2023r. </w:t>
      </w:r>
      <w:r w:rsidR="00EF356B" w:rsidRPr="00EF356B">
        <w:rPr>
          <w:rFonts w:ascii="Times New Roman" w:hAnsi="Times New Roman"/>
          <w:szCs w:val="22"/>
        </w:rPr>
        <w:t xml:space="preserve">godz. </w:t>
      </w:r>
      <w:r w:rsidR="00EF356B" w:rsidRPr="00EF356B">
        <w:rPr>
          <w:rFonts w:ascii="Times New Roman" w:hAnsi="Times New Roman"/>
          <w:b/>
          <w:szCs w:val="22"/>
        </w:rPr>
        <w:t>09:00</w:t>
      </w:r>
    </w:p>
    <w:p w:rsidR="00EF356B" w:rsidRPr="00EF356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EF356B">
        <w:rPr>
          <w:rFonts w:ascii="Times New Roman" w:hAnsi="Times New Roman"/>
          <w:szCs w:val="22"/>
        </w:rPr>
        <w:t>otwarcia ofert</w:t>
      </w:r>
      <w:r w:rsidR="008365E9" w:rsidRPr="00EF356B">
        <w:rPr>
          <w:rFonts w:ascii="Times New Roman" w:hAnsi="Times New Roman"/>
          <w:szCs w:val="22"/>
        </w:rPr>
        <w:t xml:space="preserve">, z dnia </w:t>
      </w:r>
      <w:r w:rsidRPr="00EF356B">
        <w:rPr>
          <w:rFonts w:ascii="Times New Roman" w:hAnsi="Times New Roman"/>
          <w:szCs w:val="22"/>
        </w:rPr>
        <w:t xml:space="preserve"> </w:t>
      </w:r>
      <w:r w:rsidR="00EF356B" w:rsidRPr="00EF356B">
        <w:rPr>
          <w:rFonts w:ascii="Times New Roman" w:hAnsi="Times New Roman"/>
          <w:b/>
          <w:szCs w:val="22"/>
        </w:rPr>
        <w:t>30/10/2023r</w:t>
      </w:r>
      <w:r w:rsidR="00EF356B" w:rsidRPr="00EF356B">
        <w:rPr>
          <w:rFonts w:ascii="Times New Roman" w:hAnsi="Times New Roman"/>
          <w:szCs w:val="22"/>
        </w:rPr>
        <w:t>.</w:t>
      </w:r>
      <w:r w:rsidR="008365E9" w:rsidRPr="00EF356B">
        <w:rPr>
          <w:rFonts w:ascii="Times New Roman" w:hAnsi="Times New Roman"/>
          <w:szCs w:val="22"/>
        </w:rPr>
        <w:t xml:space="preserve"> godz.</w:t>
      </w:r>
      <w:r w:rsidR="00136AEA" w:rsidRPr="00EF356B">
        <w:rPr>
          <w:rFonts w:ascii="Times New Roman" w:hAnsi="Times New Roman"/>
          <w:szCs w:val="22"/>
        </w:rPr>
        <w:t xml:space="preserve"> </w:t>
      </w:r>
      <w:r w:rsidR="00C94FD7" w:rsidRPr="00EF356B">
        <w:rPr>
          <w:rFonts w:ascii="Times New Roman" w:hAnsi="Times New Roman"/>
          <w:b/>
          <w:szCs w:val="22"/>
        </w:rPr>
        <w:t>10:00</w:t>
      </w:r>
      <w:r w:rsidR="008365E9" w:rsidRPr="00EF356B">
        <w:rPr>
          <w:rFonts w:ascii="Times New Roman" w:hAnsi="Times New Roman"/>
          <w:szCs w:val="22"/>
        </w:rPr>
        <w:t xml:space="preserve"> na dzień </w:t>
      </w:r>
      <w:r w:rsidR="00EF356B" w:rsidRPr="00EF356B">
        <w:rPr>
          <w:rFonts w:ascii="Times New Roman" w:hAnsi="Times New Roman"/>
          <w:b/>
          <w:szCs w:val="22"/>
        </w:rPr>
        <w:t>3</w:t>
      </w:r>
      <w:r w:rsidR="00EF356B">
        <w:rPr>
          <w:rFonts w:ascii="Times New Roman" w:hAnsi="Times New Roman"/>
          <w:b/>
          <w:szCs w:val="22"/>
        </w:rPr>
        <w:t>1</w:t>
      </w:r>
      <w:r w:rsidR="00EF356B" w:rsidRPr="00EF356B">
        <w:rPr>
          <w:rFonts w:ascii="Times New Roman" w:hAnsi="Times New Roman"/>
          <w:b/>
          <w:szCs w:val="22"/>
        </w:rPr>
        <w:t xml:space="preserve">/10/2023r. </w:t>
      </w:r>
      <w:r w:rsidR="00EF356B" w:rsidRPr="00EF356B">
        <w:rPr>
          <w:rFonts w:ascii="Times New Roman" w:hAnsi="Times New Roman"/>
          <w:szCs w:val="22"/>
        </w:rPr>
        <w:t xml:space="preserve">godz. </w:t>
      </w:r>
      <w:r w:rsidR="00EF356B" w:rsidRPr="00EF356B">
        <w:rPr>
          <w:rFonts w:ascii="Times New Roman" w:hAnsi="Times New Roman"/>
          <w:b/>
          <w:szCs w:val="22"/>
        </w:rPr>
        <w:t>10</w:t>
      </w:r>
      <w:r w:rsidR="00EF356B" w:rsidRPr="00EF356B">
        <w:rPr>
          <w:rFonts w:ascii="Times New Roman" w:hAnsi="Times New Roman"/>
          <w:b/>
          <w:szCs w:val="22"/>
        </w:rPr>
        <w:t>:00</w:t>
      </w:r>
    </w:p>
    <w:p w:rsidR="00BB5224" w:rsidRPr="00EF356B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EF356B">
        <w:rPr>
          <w:rFonts w:ascii="Times New Roman" w:hAnsi="Times New Roman"/>
          <w:szCs w:val="22"/>
        </w:rPr>
        <w:t>termin związania ofertą na dzień:</w:t>
      </w:r>
      <w:r w:rsidR="00EF356B">
        <w:rPr>
          <w:rFonts w:ascii="Times New Roman" w:hAnsi="Times New Roman"/>
          <w:szCs w:val="22"/>
        </w:rPr>
        <w:t xml:space="preserve"> </w:t>
      </w:r>
      <w:r w:rsidR="00EF356B" w:rsidRPr="00EF356B">
        <w:rPr>
          <w:rFonts w:ascii="Times New Roman" w:hAnsi="Times New Roman"/>
          <w:b/>
          <w:szCs w:val="22"/>
        </w:rPr>
        <w:t>28/01/2024r.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39D5" w:rsidRDefault="00F139D5">
      <w:r>
        <w:separator/>
      </w:r>
    </w:p>
  </w:endnote>
  <w:endnote w:type="continuationSeparator" w:id="0">
    <w:p w:rsidR="00F139D5" w:rsidRDefault="00F13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39D5" w:rsidRDefault="00F139D5">
      <w:r>
        <w:separator/>
      </w:r>
    </w:p>
  </w:footnote>
  <w:footnote w:type="continuationSeparator" w:id="0">
    <w:p w:rsidR="00F139D5" w:rsidRDefault="00F139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EF356B">
    <w:pPr>
      <w:pStyle w:val="Nagwek"/>
    </w:pPr>
    <w:bookmarkStart w:id="1" w:name="_Hlk98158565"/>
    <w:r w:rsidRPr="00EF356B"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39D5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94FD7"/>
    <w:rsid w:val="00CC1A78"/>
    <w:rsid w:val="00CF0F4C"/>
    <w:rsid w:val="00D63C6E"/>
    <w:rsid w:val="00D91931"/>
    <w:rsid w:val="00DE0599"/>
    <w:rsid w:val="00EC7BE6"/>
    <w:rsid w:val="00EF356B"/>
    <w:rsid w:val="00F139D5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5FFA0"/>
  <w15:chartTrackingRefBased/>
  <w15:docId w15:val="{C6011929-3E9A-4C09-849D-525068CDB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2023-10-27T11:49:00Z</dcterms:created>
  <dcterms:modified xsi:type="dcterms:W3CDTF">2023-10-27T11:53:00Z</dcterms:modified>
</cp:coreProperties>
</file>