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BD581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D581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D581C">
        <w:rPr>
          <w:rFonts w:ascii="Arial" w:hAnsi="Arial" w:cs="Arial"/>
          <w:sz w:val="24"/>
          <w:szCs w:val="24"/>
        </w:rPr>
        <w:t>2023-10-19</w:t>
      </w:r>
    </w:p>
    <w:p w:rsidR="003E6519" w:rsidRPr="009432A1" w:rsidRDefault="00BD581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58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D581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D581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D581C">
        <w:rPr>
          <w:rFonts w:ascii="Arial" w:hAnsi="Arial" w:cs="Arial"/>
          <w:sz w:val="24"/>
          <w:szCs w:val="24"/>
        </w:rPr>
        <w:t>69</w:t>
      </w:r>
    </w:p>
    <w:p w:rsidR="003E6519" w:rsidRPr="009432A1" w:rsidRDefault="00BD581C" w:rsidP="003E6519">
      <w:pPr>
        <w:rPr>
          <w:rFonts w:ascii="Arial" w:hAnsi="Arial" w:cs="Arial"/>
          <w:sz w:val="24"/>
          <w:szCs w:val="24"/>
        </w:rPr>
      </w:pPr>
      <w:r w:rsidRPr="00BD581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D581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D581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581C">
              <w:rPr>
                <w:rFonts w:ascii="Arial" w:hAnsi="Arial" w:cs="Arial"/>
                <w:bCs/>
                <w:sz w:val="24"/>
                <w:szCs w:val="24"/>
              </w:rPr>
              <w:t>Dostawa sprzętu komputerowego (3 zadania) dla Katedry Inteligentnych Systemów Informatycznych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D581C" w:rsidRPr="004E4B64" w:rsidTr="00522AA2">
        <w:tc>
          <w:tcPr>
            <w:tcW w:w="2269" w:type="dxa"/>
            <w:shd w:val="clear" w:color="auto" w:fill="auto"/>
          </w:tcPr>
          <w:p w:rsidR="00BD581C" w:rsidRPr="004E4B64" w:rsidRDefault="00BD581C" w:rsidP="00522A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581C" w:rsidRPr="004E4B64" w:rsidRDefault="00BD581C" w:rsidP="00522A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581C">
              <w:rPr>
                <w:rFonts w:ascii="Arial" w:hAnsi="Arial" w:cs="Arial"/>
                <w:bCs/>
                <w:sz w:val="24"/>
                <w:szCs w:val="24"/>
              </w:rPr>
              <w:t>RK-NZ.261.78.2023.JP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D581C" w:rsidRPr="00BD581C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D581C" w:rsidRPr="00C902DE" w:rsidTr="00522A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581C" w:rsidRPr="00C902DE" w:rsidRDefault="00BD581C" w:rsidP="00522A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D581C">
              <w:rPr>
                <w:rFonts w:ascii="Arial" w:hAnsi="Arial" w:cs="Arial"/>
                <w:sz w:val="24"/>
                <w:szCs w:val="24"/>
              </w:rPr>
              <w:t>części 2 zamówienia w wysokości 43 200.06 zł brutto;</w:t>
            </w:r>
          </w:p>
        </w:tc>
      </w:tr>
      <w:tr w:rsidR="00BD581C" w:rsidRPr="00C902DE" w:rsidTr="00522A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581C" w:rsidRPr="00C902DE" w:rsidRDefault="00BD581C" w:rsidP="00522A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D581C">
              <w:rPr>
                <w:rFonts w:ascii="Arial" w:hAnsi="Arial" w:cs="Arial"/>
                <w:sz w:val="24"/>
                <w:szCs w:val="24"/>
              </w:rPr>
              <w:t>części 3 zamówienia w wysokości 16 605.00 zł brutto;</w:t>
            </w:r>
          </w:p>
        </w:tc>
      </w:tr>
      <w:tr w:rsidR="00BD581C" w:rsidRPr="00C902DE" w:rsidTr="00522A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D581C" w:rsidRPr="00C902DE" w:rsidRDefault="00BD581C" w:rsidP="00522A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D581C">
              <w:rPr>
                <w:rFonts w:ascii="Arial" w:hAnsi="Arial" w:cs="Arial"/>
                <w:sz w:val="24"/>
                <w:szCs w:val="24"/>
              </w:rPr>
              <w:t>części 1 zamówienia w wysokości 164 004.50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88F" w:rsidRDefault="0007788F">
      <w:r>
        <w:separator/>
      </w:r>
    </w:p>
  </w:endnote>
  <w:endnote w:type="continuationSeparator" w:id="0">
    <w:p w:rsidR="0007788F" w:rsidRDefault="0007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221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221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22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88F" w:rsidRDefault="0007788F">
      <w:r>
        <w:separator/>
      </w:r>
    </w:p>
  </w:footnote>
  <w:footnote w:type="continuationSeparator" w:id="0">
    <w:p w:rsidR="0007788F" w:rsidRDefault="00077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81C" w:rsidRDefault="00BD5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81C" w:rsidRDefault="00BD5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81C" w:rsidRDefault="00BD58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88F"/>
    <w:rsid w:val="00007727"/>
    <w:rsid w:val="00017720"/>
    <w:rsid w:val="00035488"/>
    <w:rsid w:val="0007788F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221D"/>
    <w:rsid w:val="00BD581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E3F1B3-FEDB-43D8-9649-7EF88C58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2023-10-19T12:09:00Z</cp:lastPrinted>
  <dcterms:created xsi:type="dcterms:W3CDTF">2023-10-19T12:09:00Z</dcterms:created>
  <dcterms:modified xsi:type="dcterms:W3CDTF">2023-10-19T12:09:00Z</dcterms:modified>
</cp:coreProperties>
</file>