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A0BC3" w:rsidRPr="006A0BC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50215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15733" w:rsidRPr="00B15733">
        <w:rPr>
          <w:rFonts w:eastAsia="Times New Roman" w:cs="Calibri"/>
          <w:b/>
          <w:lang w:eastAsia="pl-PL"/>
        </w:rPr>
        <w:t>Dostawa urządzeń do tra</w:t>
      </w:r>
      <w:r w:rsidR="0050215E">
        <w:rPr>
          <w:rFonts w:eastAsia="Times New Roman" w:cs="Calibri"/>
          <w:b/>
          <w:lang w:eastAsia="pl-PL"/>
        </w:rPr>
        <w:t>n</w:t>
      </w:r>
      <w:r w:rsidR="00B15733" w:rsidRPr="00B15733">
        <w:rPr>
          <w:rFonts w:eastAsia="Times New Roman" w:cs="Calibri"/>
          <w:b/>
          <w:lang w:eastAsia="pl-PL"/>
        </w:rPr>
        <w:t xml:space="preserve">smisji danych - zapór sieciowych dla </w:t>
      </w:r>
      <w:proofErr w:type="spellStart"/>
      <w:r w:rsidR="00B15733" w:rsidRPr="00B15733">
        <w:rPr>
          <w:rFonts w:eastAsia="Times New Roman" w:cs="Calibri"/>
          <w:b/>
          <w:lang w:eastAsia="pl-PL"/>
        </w:rPr>
        <w:t>WIEiT</w:t>
      </w:r>
      <w:proofErr w:type="spellEnd"/>
      <w:r w:rsidR="00B15733" w:rsidRPr="00B15733">
        <w:rPr>
          <w:rFonts w:eastAsia="Times New Roman" w:cs="Calibri"/>
          <w:b/>
          <w:lang w:eastAsia="pl-PL"/>
        </w:rPr>
        <w:t xml:space="preserve"> - KC-zp.272-576/23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50215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50215E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</w:t>
      </w:r>
      <w:bookmarkStart w:id="0" w:name="_GoBack"/>
      <w:bookmarkEnd w:id="0"/>
      <w:r w:rsidRPr="00432E10">
        <w:rPr>
          <w:rFonts w:eastAsia="Times New Roman" w:cs="Calibri"/>
          <w:b/>
          <w:lang w:eastAsia="pl-PL"/>
        </w:rPr>
        <w:t>NFORMACJI: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50215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50215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CE7" w:rsidRDefault="000E3CE7" w:rsidP="0038231F">
      <w:pPr>
        <w:spacing w:after="0" w:line="240" w:lineRule="auto"/>
      </w:pPr>
      <w:r>
        <w:separator/>
      </w:r>
    </w:p>
  </w:endnote>
  <w:endnote w:type="continuationSeparator" w:id="0">
    <w:p w:rsidR="000E3CE7" w:rsidRDefault="000E3C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CE7" w:rsidRDefault="000E3CE7" w:rsidP="0038231F">
      <w:pPr>
        <w:spacing w:after="0" w:line="240" w:lineRule="auto"/>
      </w:pPr>
      <w:r>
        <w:separator/>
      </w:r>
    </w:p>
  </w:footnote>
  <w:footnote w:type="continuationSeparator" w:id="0">
    <w:p w:rsidR="000E3CE7" w:rsidRDefault="000E3CE7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15E" w:rsidRPr="0050215E" w:rsidRDefault="0050215E" w:rsidP="0050215E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noProof/>
        <w:sz w:val="20"/>
        <w:szCs w:val="20"/>
        <w:lang w:eastAsia="pl-PL"/>
      </w:rPr>
    </w:pPr>
    <w:r w:rsidRPr="0050215E"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2.25pt;height:42pt;visibility:visible;mso-wrap-style:square">
          <v:imagedata r:id="rId1" o:title="Zasady promocji i oznakowania projektów w Programie - umowy "/>
          <o:lock v:ext="edit" aspectratio="f"/>
        </v:shape>
      </w:pict>
    </w:r>
  </w:p>
  <w:p w:rsidR="006A0BC3" w:rsidRDefault="006A0B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CE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3CE7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3337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15E"/>
    <w:rsid w:val="005103B9"/>
    <w:rsid w:val="00520174"/>
    <w:rsid w:val="005641F0"/>
    <w:rsid w:val="005C39CA"/>
    <w:rsid w:val="005E176A"/>
    <w:rsid w:val="00634311"/>
    <w:rsid w:val="00641874"/>
    <w:rsid w:val="006676AE"/>
    <w:rsid w:val="006A0BC3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EDA"/>
    <w:rsid w:val="00AE6FF2"/>
    <w:rsid w:val="00B0088C"/>
    <w:rsid w:val="00B15219"/>
    <w:rsid w:val="00B15733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86D19B"/>
  <w15:chartTrackingRefBased/>
  <w15:docId w15:val="{D11465D8-D902-445C-B591-BCFDDCEB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A2C02-27CC-4041-9521-4A62FFE5E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5</cp:revision>
  <cp:lastPrinted>2016-07-26T10:32:00Z</cp:lastPrinted>
  <dcterms:created xsi:type="dcterms:W3CDTF">2023-09-22T06:49:00Z</dcterms:created>
  <dcterms:modified xsi:type="dcterms:W3CDTF">2023-09-28T08:19:00Z</dcterms:modified>
</cp:coreProperties>
</file>