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D25BA" w14:textId="77777777" w:rsidR="006A5DF1" w:rsidRDefault="00110021" w:rsidP="006A5DF1">
      <w:pPr>
        <w:spacing w:after="240"/>
        <w:jc w:val="right"/>
        <w:rPr>
          <w:sz w:val="22"/>
          <w:szCs w:val="22"/>
        </w:rPr>
      </w:pPr>
      <w:r w:rsidRPr="0011002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10021">
        <w:rPr>
          <w:sz w:val="22"/>
          <w:szCs w:val="22"/>
        </w:rPr>
        <w:t>2023-10-04</w:t>
      </w:r>
    </w:p>
    <w:p w14:paraId="5C6D4622" w14:textId="77777777" w:rsidR="00110021" w:rsidRPr="00110021" w:rsidRDefault="00110021" w:rsidP="006A5DF1">
      <w:pPr>
        <w:rPr>
          <w:b/>
          <w:bCs/>
          <w:sz w:val="22"/>
          <w:szCs w:val="22"/>
        </w:rPr>
      </w:pPr>
      <w:r w:rsidRPr="00110021">
        <w:rPr>
          <w:b/>
          <w:bCs/>
          <w:sz w:val="22"/>
          <w:szCs w:val="22"/>
        </w:rPr>
        <w:t>Akademia Górniczo - Hutnicza</w:t>
      </w:r>
    </w:p>
    <w:p w14:paraId="672876F7" w14:textId="77777777" w:rsidR="00110021" w:rsidRPr="00110021" w:rsidRDefault="00110021" w:rsidP="006A5DF1">
      <w:pPr>
        <w:rPr>
          <w:b/>
          <w:bCs/>
          <w:sz w:val="22"/>
          <w:szCs w:val="22"/>
        </w:rPr>
      </w:pPr>
      <w:r w:rsidRPr="00110021">
        <w:rPr>
          <w:b/>
          <w:bCs/>
          <w:sz w:val="22"/>
          <w:szCs w:val="22"/>
        </w:rPr>
        <w:t>im. Stanisława Staszica w Krakowie</w:t>
      </w:r>
    </w:p>
    <w:p w14:paraId="1668E229" w14:textId="77777777" w:rsidR="006A5DF1" w:rsidRPr="00D91931" w:rsidRDefault="00110021" w:rsidP="006A5DF1">
      <w:pPr>
        <w:rPr>
          <w:b/>
          <w:bCs/>
          <w:sz w:val="22"/>
          <w:szCs w:val="22"/>
        </w:rPr>
      </w:pPr>
      <w:r w:rsidRPr="00110021">
        <w:rPr>
          <w:b/>
          <w:bCs/>
          <w:sz w:val="22"/>
          <w:szCs w:val="22"/>
        </w:rPr>
        <w:t>Dział Zamówień Publicznych</w:t>
      </w:r>
    </w:p>
    <w:p w14:paraId="50B8FF1B" w14:textId="77777777" w:rsidR="006A5DF1" w:rsidRPr="00BD5546" w:rsidRDefault="00110021" w:rsidP="006A5DF1">
      <w:pPr>
        <w:rPr>
          <w:sz w:val="22"/>
          <w:szCs w:val="22"/>
        </w:rPr>
      </w:pPr>
      <w:r w:rsidRPr="0011002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10021">
        <w:rPr>
          <w:sz w:val="22"/>
          <w:szCs w:val="22"/>
        </w:rPr>
        <w:t>30</w:t>
      </w:r>
    </w:p>
    <w:p w14:paraId="641FA232" w14:textId="77777777" w:rsidR="006A5DF1" w:rsidRPr="00BD5546" w:rsidRDefault="00110021" w:rsidP="006A5DF1">
      <w:pPr>
        <w:rPr>
          <w:sz w:val="22"/>
          <w:szCs w:val="22"/>
        </w:rPr>
      </w:pPr>
      <w:r w:rsidRPr="0011002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10021">
        <w:rPr>
          <w:sz w:val="22"/>
          <w:szCs w:val="22"/>
        </w:rPr>
        <w:t>Kraków</w:t>
      </w:r>
    </w:p>
    <w:p w14:paraId="2C9E4DE1" w14:textId="3A4B5BA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B496C">
        <w:rPr>
          <w:bCs/>
          <w:sz w:val="22"/>
          <w:szCs w:val="22"/>
        </w:rPr>
        <w:t>KC-zp.272-535/23</w:t>
      </w:r>
      <w:r w:rsidRPr="00D91931">
        <w:rPr>
          <w:sz w:val="22"/>
          <w:szCs w:val="22"/>
        </w:rPr>
        <w:tab/>
        <w:t xml:space="preserve"> </w:t>
      </w:r>
    </w:p>
    <w:p w14:paraId="501E71E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056BFC" w14:textId="77777777" w:rsidR="006A5DF1" w:rsidRPr="00D91931" w:rsidRDefault="006A5DF1" w:rsidP="00D8064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0C890C" w14:textId="77777777" w:rsidR="006A5DF1" w:rsidRPr="00D91931" w:rsidRDefault="006A5DF1" w:rsidP="00D8064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DF27DC8" w14:textId="77777777" w:rsidR="006D4AB3" w:rsidRPr="006A5DF1" w:rsidRDefault="006D4AB3" w:rsidP="00D80644">
      <w:pPr>
        <w:pStyle w:val="Nagwek"/>
        <w:tabs>
          <w:tab w:val="clear" w:pos="4536"/>
        </w:tabs>
        <w:rPr>
          <w:sz w:val="22"/>
          <w:szCs w:val="22"/>
        </w:rPr>
      </w:pPr>
    </w:p>
    <w:p w14:paraId="4AD03520" w14:textId="1E81AAED" w:rsidR="00632C3C" w:rsidRPr="006A5DF1" w:rsidRDefault="00E21B49" w:rsidP="00D80644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C1724">
        <w:rPr>
          <w:rFonts w:ascii="Times New Roman" w:hAnsi="Times New Roman"/>
          <w:szCs w:val="28"/>
        </w:rPr>
        <w:t xml:space="preserve"> 2</w:t>
      </w:r>
    </w:p>
    <w:p w14:paraId="3092F3CD" w14:textId="78081891" w:rsidR="006D4AB3" w:rsidRPr="006A5DF1" w:rsidRDefault="00632C3C" w:rsidP="00D80644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10021" w:rsidRPr="0011002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10021" w:rsidRPr="00110021">
        <w:rPr>
          <w:b/>
          <w:bCs/>
          <w:sz w:val="22"/>
          <w:szCs w:val="22"/>
        </w:rPr>
        <w:t>dostawa 3 monitorów wielkoformatowych wraz ze stojakami, 1 ekranu projekcyjnego i 7 sz. projektorów wraz z oprzyrządowaniem dla WGGiOŚ - KC-zp.272-535/23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396FCA25" w14:textId="77777777" w:rsidR="00D80644" w:rsidRDefault="00D80644" w:rsidP="00D80644">
      <w:pPr>
        <w:jc w:val="both"/>
        <w:rPr>
          <w:sz w:val="22"/>
          <w:szCs w:val="22"/>
        </w:rPr>
      </w:pPr>
    </w:p>
    <w:p w14:paraId="109FDDE3" w14:textId="229140CD" w:rsidR="0012774F" w:rsidRDefault="00520165" w:rsidP="00D80644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029AA79C" w14:textId="77777777" w:rsidR="00D80644" w:rsidRPr="006A5DF1" w:rsidRDefault="00D80644" w:rsidP="00D80644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10021" w:rsidRPr="003B496C" w14:paraId="69ACD55C" w14:textId="77777777" w:rsidTr="00356866">
        <w:tc>
          <w:tcPr>
            <w:tcW w:w="9356" w:type="dxa"/>
            <w:shd w:val="clear" w:color="auto" w:fill="auto"/>
          </w:tcPr>
          <w:p w14:paraId="600FFBD8" w14:textId="49DC7EB1" w:rsidR="00110021" w:rsidRPr="003B496C" w:rsidRDefault="00110021" w:rsidP="003B496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3B496C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55AE033A" w14:textId="77777777" w:rsidR="003B496C" w:rsidRPr="003B496C" w:rsidRDefault="003B496C" w:rsidP="003B496C">
            <w:pPr>
              <w:pStyle w:val="Tekstpodstawowy"/>
              <w:ind w:firstLine="709"/>
              <w:jc w:val="both"/>
              <w:rPr>
                <w:sz w:val="22"/>
                <w:szCs w:val="22"/>
              </w:rPr>
            </w:pPr>
            <w:r w:rsidRPr="003B496C">
              <w:rPr>
                <w:sz w:val="22"/>
                <w:szCs w:val="22"/>
              </w:rPr>
              <w:t>Wg naszej wiedzy obecnie nie ma monitora spełniającego wszystkie minimalne wymagania przedstawione w SIWZ, tj. głownie w zakresie wymaganego panelu IPS LED. Czy w związku z powyższym dopuszczą Państwo model o następujących minimetrach minimalnych:</w:t>
            </w:r>
          </w:p>
          <w:tbl>
            <w:tblPr>
              <w:tblW w:w="9027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649"/>
              <w:gridCol w:w="6378"/>
            </w:tblGrid>
            <w:tr w:rsidR="003B496C" w:rsidRPr="003B496C" w14:paraId="6CF786B6" w14:textId="77777777" w:rsidTr="00D80644">
              <w:trPr>
                <w:trHeight w:val="133"/>
              </w:trPr>
              <w:tc>
                <w:tcPr>
                  <w:tcW w:w="2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0FBEB060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OBRAZ</w:t>
                  </w:r>
                </w:p>
              </w:tc>
              <w:tc>
                <w:tcPr>
                  <w:tcW w:w="63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181005C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3B496C" w:rsidRPr="003B496C" w14:paraId="3A38469A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6EF7E448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Przekątna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6FD9B36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85.6", 217.4cm</w:t>
                  </w:r>
                </w:p>
              </w:tc>
            </w:tr>
            <w:tr w:rsidR="003B496C" w:rsidRPr="003B496C" w14:paraId="16829684" w14:textId="77777777" w:rsidTr="00D80644">
              <w:trPr>
                <w:trHeight w:val="125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1BF94F93" w14:textId="77777777" w:rsidR="003B496C" w:rsidRPr="003B496C" w:rsidRDefault="003B496C" w:rsidP="003B496C">
                  <w:pPr>
                    <w:rPr>
                      <w:b/>
                      <w:i/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b/>
                      <w:i/>
                      <w:color w:val="000000"/>
                      <w:sz w:val="18"/>
                      <w:szCs w:val="18"/>
                    </w:rPr>
                    <w:t>Panel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66E74C5" w14:textId="77777777" w:rsidR="003B496C" w:rsidRPr="003B496C" w:rsidRDefault="003B496C" w:rsidP="003B496C">
                  <w:pPr>
                    <w:rPr>
                      <w:b/>
                      <w:i/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b/>
                      <w:i/>
                      <w:color w:val="000000"/>
                      <w:sz w:val="18"/>
                      <w:szCs w:val="18"/>
                    </w:rPr>
                    <w:t>VA</w:t>
                  </w:r>
                </w:p>
              </w:tc>
            </w:tr>
            <w:tr w:rsidR="003B496C" w:rsidRPr="003B496C" w14:paraId="351EF056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2AD4FD7A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Touch Glass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80CFBA6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Powłoka szklana AG, zero air-gap</w:t>
                  </w:r>
                </w:p>
              </w:tc>
            </w:tr>
            <w:tr w:rsidR="003B496C" w:rsidRPr="003B496C" w14:paraId="2809C4DD" w14:textId="77777777" w:rsidTr="00D80644">
              <w:trPr>
                <w:trHeight w:val="118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EF6F5B2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Rozdzielczość fizyczna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33CA16D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3840 x 2160 (8.3 megapixel 4K UHD)</w:t>
                  </w:r>
                </w:p>
              </w:tc>
            </w:tr>
            <w:tr w:rsidR="003B496C" w:rsidRPr="003B496C" w14:paraId="40933BE4" w14:textId="77777777" w:rsidTr="00D80644">
              <w:trPr>
                <w:trHeight w:val="191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19D22C34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Format obrazu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EF6792B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16:9</w:t>
                  </w:r>
                </w:p>
              </w:tc>
            </w:tr>
            <w:tr w:rsidR="003B496C" w:rsidRPr="003B496C" w14:paraId="037C918A" w14:textId="77777777" w:rsidTr="00D80644">
              <w:trPr>
                <w:trHeight w:val="11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6B6D686D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Jasność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F4C0C31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400 cd/m²</w:t>
                  </w:r>
                </w:p>
              </w:tc>
            </w:tr>
            <w:tr w:rsidR="003B496C" w:rsidRPr="003B496C" w14:paraId="4FF06A59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5CE81786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Przepuszczalność światła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EDB58F4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92%</w:t>
                  </w:r>
                </w:p>
              </w:tc>
            </w:tr>
            <w:tr w:rsidR="003B496C" w:rsidRPr="003B496C" w14:paraId="7C7D254A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552CACC6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Kontrast statyczny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DED1CF8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4000:1</w:t>
                  </w:r>
                </w:p>
              </w:tc>
            </w:tr>
            <w:tr w:rsidR="003B496C" w:rsidRPr="003B496C" w14:paraId="73BA6679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680C87DC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Dynamic contrast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3C4E60D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8000:1</w:t>
                  </w:r>
                </w:p>
              </w:tc>
            </w:tr>
            <w:tr w:rsidR="003B496C" w:rsidRPr="003B496C" w14:paraId="20AA3087" w14:textId="77777777" w:rsidTr="00D80644">
              <w:trPr>
                <w:trHeight w:val="93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50FA236C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Czas reakcji (GTG)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72DBCA1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8ms</w:t>
                  </w:r>
                </w:p>
              </w:tc>
            </w:tr>
            <w:tr w:rsidR="003B496C" w:rsidRPr="003B496C" w14:paraId="27EF103D" w14:textId="77777777" w:rsidTr="00D80644">
              <w:trPr>
                <w:trHeight w:val="167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3C145BD2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Kąty widzenia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4136AA4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poziomo/pionowo: horizontal°/vertical 178°, prawo/lewo: 0°/0°, góra/dół: 0°/0°</w:t>
                  </w:r>
                </w:p>
              </w:tc>
            </w:tr>
            <w:tr w:rsidR="003B496C" w:rsidRPr="003B496C" w14:paraId="34EC2365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194EB4FA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Kolory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B8192DD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1.07B (8bit+FRC)</w:t>
                  </w:r>
                </w:p>
              </w:tc>
            </w:tr>
            <w:tr w:rsidR="003B496C" w:rsidRPr="003B496C" w14:paraId="2773CA25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62169DF3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Synchronizacja pozioma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8B65F54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30 - 135kHz</w:t>
                  </w:r>
                </w:p>
              </w:tc>
            </w:tr>
            <w:tr w:rsidR="003B496C" w:rsidRPr="003B496C" w14:paraId="739CC4DA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201EC2DD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Powierzchnia robocza szer. x wys.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7264E75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1895 x 1066mm, 74.6 x 42"</w:t>
                  </w:r>
                </w:p>
              </w:tc>
            </w:tr>
            <w:tr w:rsidR="003B496C" w:rsidRPr="003B496C" w14:paraId="3F94C70D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6038E40B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Szerokość ramki (boki, góra, dół)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19155CA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16.5mm, 16.5mm, 30mm</w:t>
                  </w:r>
                </w:p>
              </w:tc>
            </w:tr>
            <w:tr w:rsidR="003B496C" w:rsidRPr="003B496C" w14:paraId="04828638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49A51F0E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Plamka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EA53F84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0.4935mm</w:t>
                  </w:r>
                </w:p>
              </w:tc>
            </w:tr>
            <w:tr w:rsidR="003B496C" w:rsidRPr="003B496C" w14:paraId="1A735F6C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1E63CEF7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Obudowa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6078B2E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czarna, matowa</w:t>
                  </w:r>
                </w:p>
              </w:tc>
            </w:tr>
            <w:tr w:rsidR="003B496C" w:rsidRPr="003B496C" w14:paraId="7ABE9CE4" w14:textId="77777777" w:rsidTr="00D80644">
              <w:trPr>
                <w:trHeight w:val="135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57206183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DOTYK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049D009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3B496C" w:rsidRPr="003B496C" w14:paraId="526123CF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D95DCCC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Technologia dotykowa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944759E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PureTouch-IR</w:t>
                  </w:r>
                </w:p>
              </w:tc>
            </w:tr>
            <w:tr w:rsidR="003B496C" w:rsidRPr="003B496C" w14:paraId="12C2C174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3A7AE50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Punkty dotykowe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2D72568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40 (HID, wymaga kompatybilnego systemu operacyjnego)</w:t>
                  </w:r>
                </w:p>
              </w:tc>
            </w:tr>
            <w:tr w:rsidR="003B496C" w:rsidRPr="003B496C" w14:paraId="31F4FAA7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54843B3C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Dokładność dotyku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FE15133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+- 1.5mm</w:t>
                  </w:r>
                </w:p>
              </w:tc>
            </w:tr>
            <w:tr w:rsidR="003B496C" w:rsidRPr="003B496C" w14:paraId="1D6797B2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1E40AC84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Dotyk wykonywany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227013F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stylusem, palcem, w rękawiczce</w:t>
                  </w:r>
                </w:p>
              </w:tc>
            </w:tr>
            <w:tr w:rsidR="003B496C" w:rsidRPr="003B496C" w14:paraId="18BFC6D8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2A3337EB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Interfejs dotykowy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9F50B51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USB</w:t>
                  </w:r>
                </w:p>
              </w:tc>
            </w:tr>
            <w:tr w:rsidR="003B496C" w:rsidRPr="003B496C" w14:paraId="3B82E85B" w14:textId="77777777" w:rsidTr="00D80644">
              <w:trPr>
                <w:trHeight w:val="111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103C0A96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Obsługiwane systemy operacyjne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A6EE638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Wszystkie monitory iiyama są Plug &amp; Play i kompatybilne z systemami Windows i</w:t>
                  </w:r>
                </w:p>
              </w:tc>
            </w:tr>
            <w:tr w:rsidR="003B496C" w:rsidRPr="003B496C" w14:paraId="0612BCC3" w14:textId="77777777" w:rsidTr="00D80644">
              <w:trPr>
                <w:trHeight w:val="141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2818C81F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9C217AA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Linux</w:t>
                  </w:r>
                </w:p>
              </w:tc>
            </w:tr>
            <w:tr w:rsidR="003B496C" w:rsidRPr="003B496C" w14:paraId="71514274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6336958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INTERFEJSY / ZŁĄCZA / STEROWANIE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D5D59F8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3B496C" w:rsidRPr="00BC1724" w14:paraId="3DD3732E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556F414B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Analogowe wejścia sygnału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828BC7B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  <w:lang w:val="en-US"/>
                    </w:rPr>
                    <w:t>VGA x1 (max. 1920x1080 @60Hz)</w:t>
                  </w:r>
                </w:p>
              </w:tc>
            </w:tr>
            <w:tr w:rsidR="003B496C" w:rsidRPr="003B496C" w14:paraId="4E2267FC" w14:textId="77777777" w:rsidTr="00D80644">
              <w:trPr>
                <w:trHeight w:val="20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3F683E6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Cyfrowe wejścia sygnału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32F06BD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HDMI x3 (v.2.0, max. 3840x2160 @60Hz, YUV444)</w:t>
                  </w:r>
                </w:p>
              </w:tc>
            </w:tr>
            <w:tr w:rsidR="003B496C" w:rsidRPr="00BC1724" w14:paraId="1CB5649A" w14:textId="77777777" w:rsidTr="00D80644">
              <w:trPr>
                <w:trHeight w:val="133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18FC1AE5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AA08FB2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  <w:lang w:val="en-US"/>
                    </w:rPr>
                    <w:t>USB-C x1 (v.3.2 (Gen 1, 5Gbit), 3840x2160 @60Hz - RGB444 - ( 65W charging,</w:t>
                  </w:r>
                </w:p>
              </w:tc>
            </w:tr>
            <w:tr w:rsidR="003B496C" w:rsidRPr="003B496C" w14:paraId="45CCFAB3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5E11F9D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886C8AA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Touch)</w:t>
                  </w:r>
                </w:p>
              </w:tc>
            </w:tr>
            <w:tr w:rsidR="003B496C" w:rsidRPr="003B496C" w14:paraId="3B44EB28" w14:textId="77777777" w:rsidTr="00D80644">
              <w:trPr>
                <w:trHeight w:val="125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63BA6FCE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Wejścia audio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2601652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Mini jack x1</w:t>
                  </w:r>
                </w:p>
              </w:tc>
            </w:tr>
            <w:tr w:rsidR="003B496C" w:rsidRPr="00BC1724" w14:paraId="6A3A60A1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5DFE2D2E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Sterowanie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B1831C6" w14:textId="666C392E" w:rsidR="003B496C" w:rsidRPr="00D80644" w:rsidRDefault="003B496C" w:rsidP="003B496C">
                  <w:pPr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  <w:lang w:val="en-US"/>
                    </w:rPr>
                    <w:t>RS-232c x1 (DSUB 9pin)</w:t>
                  </w:r>
                  <w:r w:rsidR="00D80644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r w:rsidR="00D80644" w:rsidRPr="003B496C">
                    <w:rPr>
                      <w:color w:val="000000"/>
                      <w:sz w:val="18"/>
                      <w:szCs w:val="18"/>
                      <w:lang w:val="en-US"/>
                    </w:rPr>
                    <w:t>RJ45 (LAN) x1 (LAN Control)</w:t>
                  </w:r>
                  <w:r w:rsidR="00D80644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r w:rsidR="00D80644" w:rsidRPr="00D80644">
                    <w:rPr>
                      <w:color w:val="000000"/>
                      <w:sz w:val="18"/>
                      <w:szCs w:val="18"/>
                      <w:lang w:val="en-US"/>
                    </w:rPr>
                    <w:t>IR x1</w:t>
                  </w:r>
                </w:p>
              </w:tc>
            </w:tr>
            <w:tr w:rsidR="003B496C" w:rsidRPr="003B496C" w14:paraId="16CB7AD2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3E17B957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Cyfrowe wyjścia sygnału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F2E1AEB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HDMI x1 (3840x2160 @60Hz)</w:t>
                  </w:r>
                </w:p>
              </w:tc>
            </w:tr>
            <w:tr w:rsidR="003B496C" w:rsidRPr="00D80644" w14:paraId="02C7E4F3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17338EC7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lastRenderedPageBreak/>
                    <w:t>Wyjścia audio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FF91C85" w14:textId="719C8A24" w:rsidR="003B496C" w:rsidRPr="00D80644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D80644">
                    <w:rPr>
                      <w:color w:val="000000"/>
                      <w:sz w:val="18"/>
                      <w:szCs w:val="18"/>
                    </w:rPr>
                    <w:t>S/PDIF (Optical) x1</w:t>
                  </w:r>
                  <w:r w:rsidR="00D80644" w:rsidRPr="00D80644">
                    <w:rPr>
                      <w:color w:val="000000"/>
                      <w:sz w:val="18"/>
                      <w:szCs w:val="18"/>
                    </w:rPr>
                    <w:t xml:space="preserve">, Mini jack x1, </w:t>
                  </w:r>
                  <w:r w:rsidR="00D80644" w:rsidRPr="003B496C">
                    <w:rPr>
                      <w:color w:val="000000"/>
                      <w:sz w:val="18"/>
                      <w:szCs w:val="18"/>
                    </w:rPr>
                    <w:t>Wbudowane głośniki 2 x 16W (Przód)</w:t>
                  </w:r>
                </w:p>
              </w:tc>
            </w:tr>
            <w:tr w:rsidR="003B496C" w:rsidRPr="003B496C" w14:paraId="77A5F743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32297352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HDCP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B39E8D4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HDMI 1: 2.1, USB-C: 2.2</w:t>
                  </w:r>
                </w:p>
              </w:tc>
            </w:tr>
            <w:tr w:rsidR="003B496C" w:rsidRPr="003B496C" w14:paraId="021F25F0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350BB50F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Port USB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2DD3B2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x5 (odtwarzanie multimediów / urządzenia peryferyjne / pamięć - przód: 2x v.3.2</w:t>
                  </w:r>
                </w:p>
              </w:tc>
            </w:tr>
            <w:tr w:rsidR="003B496C" w:rsidRPr="00BC1724" w14:paraId="7C8D59B7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FFF2C98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B5EBD33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  <w:lang w:val="en-US"/>
                    </w:rPr>
                    <w:t>(Gen 1, 5Gbit), prawy bok: 2x v.3.2 (Gen 1, 5Gbit), 1x USB-C v.3.2 (Gen 1, 5Gbit))</w:t>
                  </w:r>
                </w:p>
              </w:tc>
            </w:tr>
            <w:tr w:rsidR="003B496C" w:rsidRPr="003B496C" w14:paraId="7CC64274" w14:textId="77777777" w:rsidTr="00D80644">
              <w:trPr>
                <w:trHeight w:val="75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55B7BBFD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RJ45 (LAN)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4B3B227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x2 (Automatyczne przełączanie na PC i Androida, 1000 MB)</w:t>
                  </w:r>
                </w:p>
              </w:tc>
            </w:tr>
            <w:tr w:rsidR="003B496C" w:rsidRPr="003B496C" w14:paraId="7EFA8723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1891C366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WŁAŚCIWOŚCI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B01CBF7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3B496C" w:rsidRPr="003B496C" w14:paraId="5078C089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6C1F43B2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Zintegrowane oprogramowanie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674F8C8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Oprogramowanie iiWare 10 (Android OS 11) obejmujące iiyama DMS, aplikację</w:t>
                  </w:r>
                </w:p>
              </w:tc>
            </w:tr>
            <w:tr w:rsidR="003B496C" w:rsidRPr="003B496C" w14:paraId="637A9688" w14:textId="77777777" w:rsidTr="00D80644">
              <w:trPr>
                <w:trHeight w:val="127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437F243B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F9DCAD0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Note, przeglądarkę sieci WWW, system zarządzania plikami, dostęp do dysku w</w:t>
                  </w:r>
                </w:p>
              </w:tc>
            </w:tr>
            <w:tr w:rsidR="003B496C" w:rsidRPr="003B496C" w14:paraId="10BFC84E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0EDBABE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B21F4F8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chmurze, pakiet WPS Office i aplikacje iiyama Share i EShare pozwalające na</w:t>
                  </w:r>
                </w:p>
              </w:tc>
            </w:tr>
            <w:tr w:rsidR="003B496C" w:rsidRPr="003B496C" w14:paraId="0228FCC2" w14:textId="77777777" w:rsidTr="00D80644">
              <w:trPr>
                <w:trHeight w:val="133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287415B4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8716B2B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bezprzewodowe łączenie z urządzeniami Windows/iOS/Android</w:t>
                  </w:r>
                </w:p>
              </w:tc>
            </w:tr>
            <w:tr w:rsidR="003B496C" w:rsidRPr="003B496C" w14:paraId="35923B39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975516D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WiFi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4C1B039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tak (Moduł WiFi 6 OWM002 - Dwuzakresowy moduł WiFi (2,4 GHz / 5 GHz),</w:t>
                  </w:r>
                </w:p>
              </w:tc>
            </w:tr>
            <w:tr w:rsidR="003B496C" w:rsidRPr="00BC1724" w14:paraId="18B85DCD" w14:textId="77777777" w:rsidTr="00D80644">
              <w:trPr>
                <w:trHeight w:val="126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45F6BC3E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5A07BC1" w14:textId="4628A446" w:rsidR="003B496C" w:rsidRPr="00D80644" w:rsidRDefault="003B496C" w:rsidP="003B496C">
                  <w:pPr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  <w:lang w:val="en-US"/>
                    </w:rPr>
                    <w:t>Standard Wi-Fi: IIEEE 802.11 a / b / g / n / ac, Obsługa Bluetooth: 2.1 / 3.0 / 4.2 /</w:t>
                  </w:r>
                  <w:r w:rsidR="00D80644" w:rsidRPr="00D80644">
                    <w:rPr>
                      <w:color w:val="000000"/>
                      <w:sz w:val="18"/>
                      <w:szCs w:val="18"/>
                      <w:lang w:val="en-US"/>
                    </w:rPr>
                    <w:t>5.0)</w:t>
                  </w:r>
                </w:p>
              </w:tc>
            </w:tr>
            <w:tr w:rsidR="003B496C" w:rsidRPr="003B496C" w14:paraId="1794C46D" w14:textId="77777777" w:rsidTr="00D80644">
              <w:trPr>
                <w:trHeight w:val="118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E5600E1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Hardware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46CA8CE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Quad core A55 CPU, Mali G52 GPU, 4GB RAM, wewnętrzna pamięć 32GB</w:t>
                  </w:r>
                </w:p>
              </w:tc>
            </w:tr>
            <w:tr w:rsidR="003B496C" w:rsidRPr="003B496C" w14:paraId="121AD11F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4140380E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Ekstra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7B33C3D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Moduł WiFi 6 (OWM002), gniazdo na opcjonalny komputer typu OPS Slot PC, 4x</w:t>
                  </w:r>
                </w:p>
              </w:tc>
            </w:tr>
            <w:tr w:rsidR="003B496C" w:rsidRPr="003B496C" w14:paraId="55D4F0DD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29D54763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620727C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pióro dotykowe</w:t>
                  </w:r>
                </w:p>
              </w:tc>
            </w:tr>
            <w:tr w:rsidR="003B496C" w:rsidRPr="003B496C" w14:paraId="418A7ACF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652924D3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Tryb kiosk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676AAFC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tak</w:t>
                  </w:r>
                </w:p>
              </w:tc>
            </w:tr>
            <w:tr w:rsidR="003B496C" w:rsidRPr="003B496C" w14:paraId="206084A4" w14:textId="77777777" w:rsidTr="00D80644">
              <w:trPr>
                <w:trHeight w:val="87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8963B60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Maksymalny czas pracy bez przerwy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670CC75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24/7</w:t>
                  </w:r>
                </w:p>
              </w:tc>
            </w:tr>
            <w:tr w:rsidR="003B496C" w:rsidRPr="003B496C" w14:paraId="3256C45A" w14:textId="77777777" w:rsidTr="00D80644">
              <w:trPr>
                <w:trHeight w:val="94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31CD3CC7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Odtwarzanie multimediów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9A176C9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tak</w:t>
                  </w:r>
                </w:p>
              </w:tc>
            </w:tr>
            <w:tr w:rsidR="003B496C" w:rsidRPr="003B496C" w14:paraId="626DEBD0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45B7878A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Grubość szkła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CD7809E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3mm</w:t>
                  </w:r>
                </w:p>
              </w:tc>
            </w:tr>
            <w:tr w:rsidR="003B496C" w:rsidRPr="003B496C" w14:paraId="54275D94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2DFC702B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Twardość szkła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867E0C9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7H</w:t>
                  </w:r>
                </w:p>
              </w:tc>
            </w:tr>
            <w:tr w:rsidR="003B496C" w:rsidRPr="003B496C" w14:paraId="157994AD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053DD973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Obudowa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0CBCCB9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metal</w:t>
                  </w:r>
                </w:p>
              </w:tc>
            </w:tr>
            <w:tr w:rsidR="003B496C" w:rsidRPr="003B496C" w14:paraId="2044BF8A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4495E8D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Blokada przycisków OSD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DBD3FC8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tak</w:t>
                  </w:r>
                </w:p>
              </w:tc>
            </w:tr>
            <w:tr w:rsidR="003B496C" w:rsidRPr="003B496C" w14:paraId="6AEEFA40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0874C97C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05OGÓLNE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3623DF1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3B496C" w:rsidRPr="00BC1724" w14:paraId="11DA664B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6D034FD3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Języki menu OSD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31A451E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  <w:lang w:val="en-US"/>
                    </w:rPr>
                    <w:t>EN, DE, FR, ES, IT, RU, CZ, NL, PL</w:t>
                  </w:r>
                </w:p>
              </w:tc>
            </w:tr>
            <w:tr w:rsidR="003B496C" w:rsidRPr="003B496C" w14:paraId="3D1D8AF8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02930F49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Przyciski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EBE144C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Zasilanie, Wskaźnik zasilania, Czujnik zdalny, Czujnik światła</w:t>
                  </w:r>
                </w:p>
              </w:tc>
            </w:tr>
            <w:tr w:rsidR="003B496C" w:rsidRPr="003B496C" w14:paraId="0BF86109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31691107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Parametry regulowane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6BF1794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ustawienia ogólne (wejście, głośność, podświetlenie), ustawienia audio (głośność,</w:t>
                  </w:r>
                </w:p>
              </w:tc>
            </w:tr>
            <w:tr w:rsidR="003B496C" w:rsidRPr="003B496C" w14:paraId="638EAC5E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52AF48B2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984B7DF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basy, wysokie, balans, tryb dźwięku, wyciszenie), ustawienia ekranu (format</w:t>
                  </w:r>
                </w:p>
              </w:tc>
            </w:tr>
            <w:tr w:rsidR="003B496C" w:rsidRPr="003B496C" w14:paraId="4D05D637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377817D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AAF9577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obrazu, przesunięcie pikseli), ustawienia wyświetlania ( jasność, kontrast, odcień,</w:t>
                  </w:r>
                </w:p>
              </w:tc>
            </w:tr>
            <w:tr w:rsidR="003B496C" w:rsidRPr="003B496C" w14:paraId="47200CA7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3F7C99A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3FE200C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ostrość, tryb wyświetlania, temp. kolorów), dostosuj ustawienia (pozycja pozioma,</w:t>
                  </w:r>
                </w:p>
              </w:tc>
            </w:tr>
            <w:tr w:rsidR="003B496C" w:rsidRPr="003B496C" w14:paraId="4BBED6DF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33924786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DCEA5E4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pozycja pionowa, taktowanie, faza, auto), ustawienia (sieć bezprzewodowa i sieci,</w:t>
                  </w:r>
                </w:p>
              </w:tc>
            </w:tr>
            <w:tr w:rsidR="003B496C" w:rsidRPr="003B496C" w14:paraId="3541DCC1" w14:textId="77777777" w:rsidTr="00D80644">
              <w:trPr>
                <w:trHeight w:val="106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34607F1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0ABAE12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osobiste, wejście i wyjście, aplikacja, system)</w:t>
                  </w:r>
                </w:p>
              </w:tc>
            </w:tr>
            <w:tr w:rsidR="003B496C" w:rsidRPr="003B496C" w14:paraId="0B3316DF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3ABEA763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Redukcja niebieskiego światła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F28618C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tak</w:t>
                  </w:r>
                </w:p>
              </w:tc>
            </w:tr>
            <w:tr w:rsidR="003B496C" w:rsidRPr="003B496C" w14:paraId="521B0A16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420128C7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Plug&amp;Play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18623DF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DDC2B</w:t>
                  </w:r>
                </w:p>
              </w:tc>
            </w:tr>
            <w:tr w:rsidR="003B496C" w:rsidRPr="003B496C" w14:paraId="44C7FD75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25ED34B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Gwarancja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ADCD444" w14:textId="0056787D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do 5 lat (szczegóły odnośnie warunków w poszczególnych krajach znajdują si</w:t>
                  </w:r>
                  <w:r>
                    <w:rPr>
                      <w:color w:val="000000"/>
                      <w:sz w:val="18"/>
                      <w:szCs w:val="18"/>
                    </w:rPr>
                    <w:t>ę</w:t>
                  </w:r>
                  <w:r w:rsidRPr="003B496C">
                    <w:rPr>
                      <w:color w:val="000000"/>
                      <w:sz w:val="18"/>
                      <w:szCs w:val="18"/>
                    </w:rPr>
                    <w:t xml:space="preserve"> w</w:t>
                  </w:r>
                </w:p>
              </w:tc>
            </w:tr>
            <w:tr w:rsidR="003B496C" w:rsidRPr="003B496C" w14:paraId="0A0BAE16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475359A7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3A347F0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zakładce Gwarancja na naszej stronie internetowej)</w:t>
                  </w:r>
                </w:p>
              </w:tc>
            </w:tr>
            <w:tr w:rsidR="003B496C" w:rsidRPr="003B496C" w14:paraId="22E940C1" w14:textId="77777777" w:rsidTr="00D80644">
              <w:trPr>
                <w:trHeight w:val="15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D224B0B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06MECHANICZNE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7A5E906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3B496C" w:rsidRPr="003B496C" w14:paraId="1E7F7A90" w14:textId="77777777" w:rsidTr="00D80644">
              <w:trPr>
                <w:trHeight w:val="81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69660114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Orientacja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9445BB9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pozioma</w:t>
                  </w:r>
                </w:p>
              </w:tc>
            </w:tr>
            <w:tr w:rsidR="003B496C" w:rsidRPr="003B496C" w14:paraId="7B0FAAF9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1B8D9C30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Konstrukcja bez wentylatora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2ADA7EB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tak</w:t>
                  </w:r>
                </w:p>
              </w:tc>
            </w:tr>
            <w:tr w:rsidR="003B496C" w:rsidRPr="003B496C" w14:paraId="3A780A05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231F1309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Standard VESA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A2A0E6B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800 x 600mm</w:t>
                  </w:r>
                </w:p>
              </w:tc>
            </w:tr>
            <w:tr w:rsidR="003B496C" w:rsidRPr="003B496C" w14:paraId="113E79C7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2A253211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Warunki pracy - temperatura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FFE7E41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0°C - 40°C</w:t>
                  </w:r>
                </w:p>
              </w:tc>
            </w:tr>
            <w:tr w:rsidR="003B496C" w:rsidRPr="003B496C" w14:paraId="28F88567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24D28C01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Warunki składowania - temperatura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C51CB7E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- °C - 20°C</w:t>
                  </w:r>
                </w:p>
              </w:tc>
            </w:tr>
            <w:tr w:rsidR="003B496C" w:rsidRPr="003B496C" w14:paraId="092665DE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61229815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MTBF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7314B67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50.000 godzin (wyłączając podświetlenie)</w:t>
                  </w:r>
                </w:p>
              </w:tc>
            </w:tr>
            <w:tr w:rsidR="003B496C" w:rsidRPr="003B496C" w14:paraId="1AF3A7D2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211EB903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07AKCESORIA W ZESTAWIE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2AC66E2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3B496C" w:rsidRPr="003B496C" w14:paraId="13616FCC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1079F437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Kable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19A9C0D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zasilający, USB, HDMI</w:t>
                  </w:r>
                </w:p>
              </w:tc>
            </w:tr>
            <w:tr w:rsidR="003B496C" w:rsidRPr="003B496C" w14:paraId="7A146EB0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1C0AAD1E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Rysik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0A020BA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x4 (Rysik z dwiema końcówkami)</w:t>
                  </w:r>
                </w:p>
              </w:tc>
            </w:tr>
            <w:tr w:rsidR="003B496C" w:rsidRPr="003B496C" w14:paraId="64A6BC0D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CE73E16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Instrukcje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E45BE6A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skrócona instrukcja obsługi, instrukcja bezpieczeństwa</w:t>
                  </w:r>
                </w:p>
              </w:tc>
            </w:tr>
            <w:tr w:rsidR="003B496C" w:rsidRPr="003B496C" w14:paraId="5B953E61" w14:textId="77777777" w:rsidTr="00D80644">
              <w:trPr>
                <w:trHeight w:val="7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6B892CDD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Pozostałe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88B1AF1" w14:textId="4FB51E2C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Moduł WiFi 6 (OWM002), Wspornik montażowy do NUC, Wspornik montażowy do kamery internetowej</w:t>
                  </w:r>
                </w:p>
              </w:tc>
            </w:tr>
            <w:tr w:rsidR="003B496C" w:rsidRPr="003B496C" w14:paraId="7B78D15A" w14:textId="77777777" w:rsidTr="00D80644">
              <w:trPr>
                <w:trHeight w:val="213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6493AF88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Pilot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0C1F24B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tak (baterie w zestawie)</w:t>
                  </w:r>
                </w:p>
              </w:tc>
            </w:tr>
            <w:tr w:rsidR="003B496C" w:rsidRPr="003B496C" w14:paraId="00A4BFBE" w14:textId="77777777" w:rsidTr="00D80644">
              <w:trPr>
                <w:trHeight w:val="126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bottom"/>
                  <w:hideMark/>
                </w:tcPr>
                <w:p w14:paraId="65046D0B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Zasilacz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5D828DE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wewnętrzny</w:t>
                  </w:r>
                </w:p>
              </w:tc>
            </w:tr>
            <w:tr w:rsidR="003B496C" w:rsidRPr="003B496C" w14:paraId="1D0ABD88" w14:textId="77777777" w:rsidTr="00D80644">
              <w:trPr>
                <w:trHeight w:val="126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bottom"/>
                  <w:hideMark/>
                </w:tcPr>
                <w:p w14:paraId="674FD550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zużycie energii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CB73F77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222W typowo, 0.5W stand by, 0.3W off</w:t>
                  </w:r>
                </w:p>
              </w:tc>
            </w:tr>
            <w:tr w:rsidR="003B496C" w:rsidRPr="003B496C" w14:paraId="5007773E" w14:textId="77777777" w:rsidTr="00D80644">
              <w:trPr>
                <w:trHeight w:val="168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bottom"/>
                  <w:hideMark/>
                </w:tcPr>
                <w:p w14:paraId="5063A86C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10WYMIARY / WAGA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A4123CF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1957 x 1160 x 100mmWymiary produktu szer. x wys. x gł.</w:t>
                  </w:r>
                </w:p>
              </w:tc>
            </w:tr>
            <w:tr w:rsidR="003B496C" w:rsidRPr="003B496C" w14:paraId="2A443676" w14:textId="77777777" w:rsidTr="00D80644">
              <w:trPr>
                <w:trHeight w:val="143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49766475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DF8BBA9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2110 x 1283 x 225mmWymiary pudła szer. x wys. x gł.</w:t>
                  </w:r>
                </w:p>
              </w:tc>
            </w:tr>
            <w:tr w:rsidR="003B496C" w:rsidRPr="003B496C" w14:paraId="64F82009" w14:textId="77777777" w:rsidTr="00D80644">
              <w:trPr>
                <w:trHeight w:val="300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bottom"/>
                  <w:hideMark/>
                </w:tcPr>
                <w:p w14:paraId="5EB1F2D4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Waga (bez pudła)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BBDA1E1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58.6kg</w:t>
                  </w:r>
                </w:p>
              </w:tc>
            </w:tr>
            <w:tr w:rsidR="003B496C" w:rsidRPr="003B496C" w14:paraId="0EDA23BD" w14:textId="77777777" w:rsidTr="00D80644">
              <w:trPr>
                <w:trHeight w:val="78"/>
              </w:trPr>
              <w:tc>
                <w:tcPr>
                  <w:tcW w:w="26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bottom"/>
                  <w:hideMark/>
                </w:tcPr>
                <w:p w14:paraId="1DF1D74F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Waga (z pudłem)</w:t>
                  </w:r>
                </w:p>
              </w:tc>
              <w:tc>
                <w:tcPr>
                  <w:tcW w:w="6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DDA39A" w14:textId="77777777" w:rsidR="003B496C" w:rsidRPr="003B496C" w:rsidRDefault="003B496C" w:rsidP="003B49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B496C">
                    <w:rPr>
                      <w:color w:val="000000"/>
                      <w:sz w:val="18"/>
                      <w:szCs w:val="18"/>
                    </w:rPr>
                    <w:t>75.9kg</w:t>
                  </w:r>
                </w:p>
              </w:tc>
            </w:tr>
          </w:tbl>
          <w:p w14:paraId="69973A84" w14:textId="41CC0B83" w:rsidR="00110021" w:rsidRPr="003B496C" w:rsidRDefault="00110021" w:rsidP="003B496C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BB0CBEC" w14:textId="77777777" w:rsidR="00D80644" w:rsidRDefault="00D80644" w:rsidP="00D80644">
      <w:pPr>
        <w:ind w:left="30" w:right="-72"/>
        <w:rPr>
          <w:b/>
          <w:bCs/>
          <w:sz w:val="22"/>
          <w:szCs w:val="22"/>
        </w:rPr>
      </w:pPr>
    </w:p>
    <w:p w14:paraId="4BE28930" w14:textId="079F774F" w:rsidR="00D80644" w:rsidRPr="003B496C" w:rsidRDefault="00D80644" w:rsidP="00D80644">
      <w:pPr>
        <w:ind w:left="30" w:right="-72"/>
        <w:rPr>
          <w:b/>
          <w:bCs/>
          <w:sz w:val="22"/>
          <w:szCs w:val="22"/>
        </w:rPr>
      </w:pPr>
      <w:r w:rsidRPr="003B496C">
        <w:rPr>
          <w:b/>
          <w:bCs/>
          <w:sz w:val="22"/>
          <w:szCs w:val="22"/>
        </w:rPr>
        <w:t>Odpowiedź Zamawiającego:</w:t>
      </w:r>
    </w:p>
    <w:p w14:paraId="26820A7B" w14:textId="76E79830" w:rsidR="00BE7BFD" w:rsidRPr="006A5DF1" w:rsidRDefault="00D80644" w:rsidP="00D80644">
      <w:pPr>
        <w:jc w:val="both"/>
        <w:rPr>
          <w:sz w:val="22"/>
          <w:szCs w:val="22"/>
        </w:rPr>
      </w:pPr>
      <w:r>
        <w:rPr>
          <w:sz w:val="24"/>
          <w:szCs w:val="24"/>
        </w:rPr>
        <w:t>Z</w:t>
      </w:r>
      <w:r w:rsidRPr="003B496C">
        <w:rPr>
          <w:sz w:val="24"/>
          <w:szCs w:val="24"/>
        </w:rPr>
        <w:t xml:space="preserve">amawiający </w:t>
      </w:r>
      <w:r w:rsidR="001F624A">
        <w:rPr>
          <w:sz w:val="24"/>
          <w:szCs w:val="24"/>
        </w:rPr>
        <w:t xml:space="preserve">nie dokonuje zmian w specyfikacji przedmiotu zamówienia i jedynie </w:t>
      </w:r>
      <w:r w:rsidRPr="003B496C">
        <w:rPr>
          <w:sz w:val="24"/>
          <w:szCs w:val="24"/>
        </w:rPr>
        <w:t xml:space="preserve">dopuszcza </w:t>
      </w:r>
      <w:r w:rsidR="00772D1B">
        <w:rPr>
          <w:sz w:val="24"/>
          <w:szCs w:val="24"/>
        </w:rPr>
        <w:t xml:space="preserve">poza określonym w pkt. 4 SWZ </w:t>
      </w:r>
      <w:r w:rsidRPr="003B496C">
        <w:rPr>
          <w:sz w:val="24"/>
          <w:szCs w:val="24"/>
        </w:rPr>
        <w:t>panel</w:t>
      </w:r>
      <w:r w:rsidR="00772D1B">
        <w:rPr>
          <w:sz w:val="24"/>
          <w:szCs w:val="24"/>
        </w:rPr>
        <w:t>em</w:t>
      </w:r>
      <w:r w:rsidRPr="003B496C">
        <w:rPr>
          <w:sz w:val="24"/>
          <w:szCs w:val="24"/>
        </w:rPr>
        <w:t xml:space="preserve"> typu IPS</w:t>
      </w:r>
      <w:r w:rsidR="00772D1B">
        <w:rPr>
          <w:sz w:val="24"/>
          <w:szCs w:val="24"/>
        </w:rPr>
        <w:t xml:space="preserve"> LED</w:t>
      </w:r>
      <w:r w:rsidRPr="003B496C">
        <w:rPr>
          <w:sz w:val="24"/>
          <w:szCs w:val="24"/>
        </w:rPr>
        <w:t xml:space="preserve"> panel typu </w:t>
      </w:r>
      <w:r w:rsidR="00772D1B">
        <w:rPr>
          <w:sz w:val="24"/>
          <w:szCs w:val="24"/>
        </w:rPr>
        <w:t>VA</w:t>
      </w:r>
      <w:r w:rsidRPr="003B496C">
        <w:rPr>
          <w:sz w:val="24"/>
          <w:szCs w:val="24"/>
        </w:rPr>
        <w:t xml:space="preserve"> </w:t>
      </w:r>
      <w:r w:rsidR="001F624A">
        <w:rPr>
          <w:sz w:val="24"/>
          <w:szCs w:val="24"/>
        </w:rPr>
        <w:t>oraz</w:t>
      </w:r>
      <w:r w:rsidRPr="003B496C">
        <w:rPr>
          <w:sz w:val="24"/>
          <w:szCs w:val="24"/>
        </w:rPr>
        <w:t xml:space="preserve"> zwiększa parametr zużycie energii </w:t>
      </w:r>
      <w:r w:rsidR="00772D1B">
        <w:rPr>
          <w:sz w:val="24"/>
          <w:szCs w:val="24"/>
        </w:rPr>
        <w:t xml:space="preserve">z 220 W </w:t>
      </w:r>
      <w:r w:rsidRPr="003B496C">
        <w:rPr>
          <w:sz w:val="24"/>
          <w:szCs w:val="24"/>
        </w:rPr>
        <w:t>do maksymalnie 250 W</w:t>
      </w:r>
      <w:r w:rsidR="00772D1B">
        <w:rPr>
          <w:sz w:val="24"/>
          <w:szCs w:val="24"/>
        </w:rPr>
        <w:t>.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355BF" w14:textId="77777777" w:rsidR="00E23242" w:rsidRDefault="00E23242">
      <w:r>
        <w:separator/>
      </w:r>
    </w:p>
  </w:endnote>
  <w:endnote w:type="continuationSeparator" w:id="0">
    <w:p w14:paraId="33240C5A" w14:textId="77777777" w:rsidR="00E23242" w:rsidRDefault="00E23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6D73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8B767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20107" w14:textId="77777777" w:rsidR="006D4AB3" w:rsidRDefault="00BC1724">
    <w:pPr>
      <w:pStyle w:val="Stopka"/>
      <w:tabs>
        <w:tab w:val="clear" w:pos="4536"/>
      </w:tabs>
      <w:jc w:val="center"/>
    </w:pPr>
    <w:r>
      <w:rPr>
        <w:noProof/>
      </w:rPr>
      <w:pict w14:anchorId="5B6F2F76">
        <v:line id="_x0000_s1025" style="position:absolute;left:0;text-align:left;z-index:251657728" from="-3.85pt,8.75pt" to="455.15pt,8.75pt"/>
      </w:pict>
    </w:r>
  </w:p>
  <w:p w14:paraId="71DE30C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4CFD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0688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A51573" w14:textId="77777777" w:rsidR="006D4AB3" w:rsidRDefault="006D4AB3">
    <w:pPr>
      <w:pStyle w:val="Stopka"/>
      <w:tabs>
        <w:tab w:val="clear" w:pos="4536"/>
        <w:tab w:val="left" w:pos="6237"/>
      </w:tabs>
    </w:pPr>
  </w:p>
  <w:p w14:paraId="0B34CAB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0B109" w14:textId="77777777" w:rsidR="00E23242" w:rsidRDefault="00E23242">
      <w:r>
        <w:separator/>
      </w:r>
    </w:p>
  </w:footnote>
  <w:footnote w:type="continuationSeparator" w:id="0">
    <w:p w14:paraId="1F46F4E7" w14:textId="77777777" w:rsidR="00E23242" w:rsidRDefault="00E23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F1CD" w14:textId="77777777" w:rsidR="00110021" w:rsidRDefault="001100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1F9C6" w14:textId="77777777" w:rsidR="00110021" w:rsidRDefault="001100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E3A16" w14:textId="77777777" w:rsidR="00110021" w:rsidRDefault="001100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85742150">
    <w:abstractNumId w:val="3"/>
  </w:num>
  <w:num w:numId="2" w16cid:durableId="1710061839">
    <w:abstractNumId w:val="6"/>
  </w:num>
  <w:num w:numId="3" w16cid:durableId="417949530">
    <w:abstractNumId w:val="2"/>
  </w:num>
  <w:num w:numId="4" w16cid:durableId="920603278">
    <w:abstractNumId w:val="5"/>
  </w:num>
  <w:num w:numId="5" w16cid:durableId="17316799">
    <w:abstractNumId w:val="0"/>
  </w:num>
  <w:num w:numId="6" w16cid:durableId="1576087190">
    <w:abstractNumId w:val="1"/>
  </w:num>
  <w:num w:numId="7" w16cid:durableId="15284465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3242"/>
    <w:rsid w:val="00031374"/>
    <w:rsid w:val="000A1097"/>
    <w:rsid w:val="000E2A8F"/>
    <w:rsid w:val="00110021"/>
    <w:rsid w:val="0012774F"/>
    <w:rsid w:val="00144B7A"/>
    <w:rsid w:val="00180C6E"/>
    <w:rsid w:val="001D75AC"/>
    <w:rsid w:val="001F624A"/>
    <w:rsid w:val="0029606A"/>
    <w:rsid w:val="003B496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2D1B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C1724"/>
    <w:rsid w:val="00BE7BFD"/>
    <w:rsid w:val="00C370F2"/>
    <w:rsid w:val="00C44EEC"/>
    <w:rsid w:val="00CF0649"/>
    <w:rsid w:val="00D22FFA"/>
    <w:rsid w:val="00D80644"/>
    <w:rsid w:val="00D8461B"/>
    <w:rsid w:val="00D9049C"/>
    <w:rsid w:val="00D915F2"/>
    <w:rsid w:val="00DF32E8"/>
    <w:rsid w:val="00E21B49"/>
    <w:rsid w:val="00E23242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0BD6C8"/>
  <w15:chartTrackingRefBased/>
  <w15:docId w15:val="{9C2D5EC0-1E5A-42CE-96A3-F05703518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769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2023-10-05T10:10:00Z</cp:lastPrinted>
  <dcterms:created xsi:type="dcterms:W3CDTF">2023-10-05T10:10:00Z</dcterms:created>
  <dcterms:modified xsi:type="dcterms:W3CDTF">2023-10-05T11:30:00Z</dcterms:modified>
</cp:coreProperties>
</file>