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429" w:rsidRDefault="00E53429" w:rsidP="00E53429">
      <w:pPr>
        <w:tabs>
          <w:tab w:val="center" w:pos="4536"/>
          <w:tab w:val="right" w:pos="9072"/>
        </w:tabs>
        <w:jc w:val="both"/>
        <w:rPr>
          <w:rFonts w:ascii="Arial" w:hAnsi="Arial"/>
          <w:noProof/>
          <w:sz w:val="16"/>
          <w:szCs w:val="16"/>
        </w:rPr>
      </w:pPr>
      <w:r>
        <w:rPr>
          <w:rFonts w:ascii="Arial" w:hAnsi="Arial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alt="Zasady promocji i oznakowania projektów w Programie - umowy ..." style="width:481.5pt;height:66pt;visibility:visible;mso-wrap-style:square">
            <v:imagedata r:id="rId7" o:title="Zasady promocji i oznakowania projektów w Programie - umowy ."/>
            <o:lock v:ext="edit" aspectratio="f"/>
          </v:shape>
        </w:pict>
      </w:r>
    </w:p>
    <w:p w:rsidR="00E53429" w:rsidRDefault="00E53429" w:rsidP="00E53429">
      <w:pPr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:rsidR="00E53429" w:rsidRDefault="00E53429" w:rsidP="00E53429">
      <w:pPr>
        <w:jc w:val="right"/>
        <w:rPr>
          <w:sz w:val="22"/>
          <w:szCs w:val="22"/>
        </w:rPr>
      </w:pPr>
    </w:p>
    <w:p w:rsidR="006A5DF1" w:rsidRDefault="00BD1726" w:rsidP="00E53429">
      <w:pPr>
        <w:jc w:val="right"/>
        <w:rPr>
          <w:sz w:val="22"/>
          <w:szCs w:val="22"/>
        </w:rPr>
      </w:pPr>
      <w:r w:rsidRPr="00BD172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D1726">
        <w:rPr>
          <w:sz w:val="22"/>
          <w:szCs w:val="22"/>
        </w:rPr>
        <w:t>2023-10-05</w:t>
      </w:r>
    </w:p>
    <w:p w:rsidR="00BD1726" w:rsidRPr="00BD1726" w:rsidRDefault="00BD1726" w:rsidP="00E53429">
      <w:pPr>
        <w:rPr>
          <w:b/>
          <w:bCs/>
          <w:sz w:val="22"/>
          <w:szCs w:val="22"/>
        </w:rPr>
      </w:pPr>
      <w:r w:rsidRPr="00BD1726">
        <w:rPr>
          <w:b/>
          <w:bCs/>
          <w:sz w:val="22"/>
          <w:szCs w:val="22"/>
        </w:rPr>
        <w:t>Akademia Górniczo - Hutnicza</w:t>
      </w:r>
    </w:p>
    <w:p w:rsidR="00BD1726" w:rsidRPr="00BD1726" w:rsidRDefault="00BD1726" w:rsidP="00E53429">
      <w:pPr>
        <w:rPr>
          <w:b/>
          <w:bCs/>
          <w:sz w:val="22"/>
          <w:szCs w:val="22"/>
        </w:rPr>
      </w:pPr>
      <w:r w:rsidRPr="00BD1726">
        <w:rPr>
          <w:b/>
          <w:bCs/>
          <w:sz w:val="22"/>
          <w:szCs w:val="22"/>
        </w:rPr>
        <w:t>im. Stanisława Staszica w Krakowie</w:t>
      </w:r>
    </w:p>
    <w:p w:rsidR="006A5DF1" w:rsidRPr="00D91931" w:rsidRDefault="00BD1726" w:rsidP="00E53429">
      <w:pPr>
        <w:rPr>
          <w:b/>
          <w:bCs/>
          <w:sz w:val="22"/>
          <w:szCs w:val="22"/>
        </w:rPr>
      </w:pPr>
      <w:r w:rsidRPr="00BD1726">
        <w:rPr>
          <w:b/>
          <w:bCs/>
          <w:sz w:val="22"/>
          <w:szCs w:val="22"/>
        </w:rPr>
        <w:t>Dział Zamówień Publicznych</w:t>
      </w:r>
    </w:p>
    <w:p w:rsidR="006A5DF1" w:rsidRPr="00BD5546" w:rsidRDefault="00BD1726" w:rsidP="00E53429">
      <w:pPr>
        <w:rPr>
          <w:sz w:val="22"/>
          <w:szCs w:val="22"/>
        </w:rPr>
      </w:pPr>
      <w:r w:rsidRPr="00BD172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D1726">
        <w:rPr>
          <w:sz w:val="22"/>
          <w:szCs w:val="22"/>
        </w:rPr>
        <w:t>30</w:t>
      </w:r>
    </w:p>
    <w:p w:rsidR="006A5DF1" w:rsidRPr="00BD5546" w:rsidRDefault="00BD1726" w:rsidP="00E53429">
      <w:pPr>
        <w:rPr>
          <w:sz w:val="22"/>
          <w:szCs w:val="22"/>
        </w:rPr>
      </w:pPr>
      <w:r w:rsidRPr="00BD172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D1726">
        <w:rPr>
          <w:sz w:val="22"/>
          <w:szCs w:val="22"/>
        </w:rPr>
        <w:t>Kraków</w:t>
      </w:r>
    </w:p>
    <w:p w:rsidR="006A5DF1" w:rsidRPr="00D91931" w:rsidRDefault="006A5DF1" w:rsidP="00E53429">
      <w:pPr>
        <w:pStyle w:val="Nagwek"/>
        <w:tabs>
          <w:tab w:val="clear" w:pos="4536"/>
        </w:tabs>
        <w:rPr>
          <w:sz w:val="22"/>
          <w:szCs w:val="22"/>
        </w:rPr>
      </w:pPr>
      <w:r w:rsidRPr="00E53429">
        <w:rPr>
          <w:sz w:val="22"/>
          <w:szCs w:val="22"/>
        </w:rPr>
        <w:t>Pismo:</w:t>
      </w:r>
      <w:r w:rsidR="00EB6549" w:rsidRPr="00E53429">
        <w:rPr>
          <w:bCs/>
          <w:sz w:val="22"/>
          <w:szCs w:val="22"/>
        </w:rPr>
        <w:t xml:space="preserve"> Kc-zp.272-549/23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E5342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E5342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E5342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E53429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E53429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E53429" w:rsidRPr="00E53429" w:rsidRDefault="00E53429" w:rsidP="00E53429">
      <w:bookmarkStart w:id="0" w:name="_GoBack"/>
      <w:bookmarkEnd w:id="0"/>
    </w:p>
    <w:p w:rsidR="006D4AB3" w:rsidRPr="00E53429" w:rsidRDefault="00632C3C" w:rsidP="00E53429">
      <w:pPr>
        <w:jc w:val="both"/>
      </w:pPr>
      <w:r w:rsidRPr="00E53429">
        <w:t xml:space="preserve">Dotyczy: </w:t>
      </w:r>
      <w:r w:rsidR="006A5DF1" w:rsidRPr="00E53429">
        <w:t>p</w:t>
      </w:r>
      <w:r w:rsidRPr="00E53429">
        <w:t>ostępowani</w:t>
      </w:r>
      <w:r w:rsidR="006A5DF1" w:rsidRPr="00E53429">
        <w:t>a</w:t>
      </w:r>
      <w:r w:rsidRPr="00E53429">
        <w:t xml:space="preserve"> o udzielenie zamówienia publicznego, prowadzone</w:t>
      </w:r>
      <w:r w:rsidR="006A5DF1" w:rsidRPr="00E53429">
        <w:t>go</w:t>
      </w:r>
      <w:r w:rsidRPr="00E53429">
        <w:t xml:space="preserve"> w trybie</w:t>
      </w:r>
      <w:r w:rsidR="001D75AC" w:rsidRPr="00E53429">
        <w:t>:</w:t>
      </w:r>
      <w:r w:rsidRPr="00E53429">
        <w:t xml:space="preserve"> </w:t>
      </w:r>
      <w:r w:rsidR="00BD1726" w:rsidRPr="00E53429">
        <w:t>przetarg nieograniczony</w:t>
      </w:r>
      <w:r w:rsidRPr="00E53429">
        <w:rPr>
          <w:b/>
        </w:rPr>
        <w:t xml:space="preserve"> </w:t>
      </w:r>
      <w:r w:rsidRPr="00E53429">
        <w:rPr>
          <w:bCs/>
        </w:rPr>
        <w:t>na</w:t>
      </w:r>
      <w:r w:rsidR="00EB6549" w:rsidRPr="00E53429">
        <w:rPr>
          <w:bCs/>
        </w:rPr>
        <w:t>:</w:t>
      </w:r>
      <w:r w:rsidRPr="00E53429">
        <w:rPr>
          <w:b/>
        </w:rPr>
        <w:t xml:space="preserve"> </w:t>
      </w:r>
      <w:r w:rsidR="00E72428" w:rsidRPr="00E53429">
        <w:rPr>
          <w:bCs/>
        </w:rPr>
        <w:t>”</w:t>
      </w:r>
      <w:r w:rsidR="00BD1726" w:rsidRPr="00E53429">
        <w:rPr>
          <w:b/>
          <w:bCs/>
        </w:rPr>
        <w:t xml:space="preserve">Zakup i dostawa 15 komputerów mobilnych dla </w:t>
      </w:r>
      <w:proofErr w:type="spellStart"/>
      <w:r w:rsidR="00BD1726" w:rsidRPr="00E53429">
        <w:rPr>
          <w:b/>
          <w:bCs/>
        </w:rPr>
        <w:t>WIEiT</w:t>
      </w:r>
      <w:proofErr w:type="spellEnd"/>
      <w:r w:rsidR="00BD1726" w:rsidRPr="00E53429">
        <w:rPr>
          <w:b/>
          <w:bCs/>
        </w:rPr>
        <w:t xml:space="preserve"> - Kc-zp.272-549/23</w:t>
      </w:r>
      <w:r w:rsidR="00E72428" w:rsidRPr="00E53429">
        <w:rPr>
          <w:bCs/>
        </w:rPr>
        <w:t>”</w:t>
      </w:r>
      <w:r w:rsidRPr="00E53429">
        <w:rPr>
          <w:b/>
        </w:rPr>
        <w:t xml:space="preserve"> </w:t>
      </w:r>
      <w:r w:rsidRPr="00E53429">
        <w:rPr>
          <w:bCs/>
        </w:rPr>
        <w:t>– znak sprawy</w:t>
      </w:r>
      <w:r w:rsidRPr="00E53429">
        <w:rPr>
          <w:b/>
        </w:rPr>
        <w:t xml:space="preserve"> </w:t>
      </w:r>
      <w:r w:rsidR="00BD1726" w:rsidRPr="00E53429">
        <w:rPr>
          <w:b/>
        </w:rPr>
        <w:t>Kc-zp.272-549/23</w:t>
      </w:r>
      <w:r w:rsidRPr="00E53429">
        <w:rPr>
          <w:b/>
        </w:rPr>
        <w:t>.</w:t>
      </w:r>
    </w:p>
    <w:p w:rsidR="0012774F" w:rsidRPr="00E53429" w:rsidRDefault="00520165" w:rsidP="00E53429">
      <w:pPr>
        <w:jc w:val="both"/>
      </w:pPr>
      <w:r w:rsidRPr="00E53429">
        <w:t xml:space="preserve">Zamawiający, </w:t>
      </w:r>
      <w:r w:rsidR="001D75AC" w:rsidRPr="00E53429">
        <w:rPr>
          <w:b/>
          <w:bCs/>
        </w:rPr>
        <w:t xml:space="preserve">Akademia Górniczo-Hutnicza im. Stanisława Staszica w Krakowie, </w:t>
      </w:r>
      <w:r w:rsidRPr="00E53429">
        <w:t xml:space="preserve">działając na podstawie art. </w:t>
      </w:r>
      <w:r w:rsidR="0029606A" w:rsidRPr="00E53429">
        <w:t>1</w:t>
      </w:r>
      <w:r w:rsidRPr="00E53429">
        <w:t>3</w:t>
      </w:r>
      <w:r w:rsidR="0029606A" w:rsidRPr="00E53429">
        <w:t>5</w:t>
      </w:r>
      <w:r w:rsidRPr="00E53429">
        <w:t xml:space="preserve"> ust</w:t>
      </w:r>
      <w:r w:rsidR="00D9049C" w:rsidRPr="00E53429">
        <w:t xml:space="preserve">. </w:t>
      </w:r>
      <w:r w:rsidR="0029606A" w:rsidRPr="00E53429">
        <w:t>6</w:t>
      </w:r>
      <w:r w:rsidRPr="00E53429">
        <w:t xml:space="preserve"> ustawy z dnia </w:t>
      </w:r>
      <w:r w:rsidR="0029606A" w:rsidRPr="00E53429">
        <w:t>11</w:t>
      </w:r>
      <w:r w:rsidRPr="00E53429">
        <w:t xml:space="preserve"> </w:t>
      </w:r>
      <w:r w:rsidR="0029606A" w:rsidRPr="00E53429">
        <w:t xml:space="preserve">września </w:t>
      </w:r>
      <w:r w:rsidRPr="00E53429">
        <w:t>20</w:t>
      </w:r>
      <w:r w:rsidR="0029606A" w:rsidRPr="00E53429">
        <w:t>19</w:t>
      </w:r>
      <w:r w:rsidRPr="00E53429">
        <w:t xml:space="preserve"> r</w:t>
      </w:r>
      <w:r w:rsidR="0029606A" w:rsidRPr="00E53429">
        <w:t>.</w:t>
      </w:r>
      <w:r w:rsidRPr="00E53429">
        <w:t xml:space="preserve"> Prawo </w:t>
      </w:r>
      <w:r w:rsidR="0029606A" w:rsidRPr="00E53429">
        <w:t>z</w:t>
      </w:r>
      <w:r w:rsidRPr="00E53429">
        <w:t xml:space="preserve">amówień </w:t>
      </w:r>
      <w:r w:rsidR="0029606A" w:rsidRPr="00E53429">
        <w:t>p</w:t>
      </w:r>
      <w:r w:rsidRPr="00E53429">
        <w:t>ublicznych</w:t>
      </w:r>
      <w:r w:rsidR="00CF0649" w:rsidRPr="00E53429">
        <w:t xml:space="preserve"> (Dz.U. z 2022 r. poz. 1710)</w:t>
      </w:r>
      <w:r w:rsidR="00BE7BFD" w:rsidRPr="00E53429">
        <w:t xml:space="preserve">, </w:t>
      </w:r>
      <w:r w:rsidR="00D9049C" w:rsidRPr="00E53429">
        <w:t>udostępnia</w:t>
      </w:r>
      <w:r w:rsidR="00BE7BFD" w:rsidRPr="00E53429">
        <w:t xml:space="preserve"> poniżej treść zapytań do S</w:t>
      </w:r>
      <w:r w:rsidR="0012774F" w:rsidRPr="00E53429">
        <w:t>pecyfikacji Warunków Zamówienia (</w:t>
      </w:r>
      <w:r w:rsidR="0012774F" w:rsidRPr="00E53429">
        <w:rPr>
          <w:lang w:eastAsia="ar-SA"/>
        </w:rPr>
        <w:t>zwanej dalej</w:t>
      </w:r>
      <w:r w:rsidR="0012774F" w:rsidRPr="00E53429">
        <w:rPr>
          <w:b/>
          <w:lang w:eastAsia="ar-SA"/>
        </w:rPr>
        <w:t xml:space="preserve"> </w:t>
      </w:r>
      <w:r w:rsidR="0012774F" w:rsidRPr="00E53429">
        <w:rPr>
          <w:bCs/>
          <w:lang w:eastAsia="ar-SA"/>
        </w:rPr>
        <w:t>”SWZ”)</w:t>
      </w:r>
      <w:r w:rsidR="00D9049C" w:rsidRPr="00E53429">
        <w:rPr>
          <w:bCs/>
          <w:lang w:eastAsia="ar-SA"/>
        </w:rPr>
        <w:t xml:space="preserve"> </w:t>
      </w:r>
      <w:r w:rsidR="00D9049C" w:rsidRPr="00E53429">
        <w:t>wraz z wyjaśnieniami</w:t>
      </w:r>
      <w:r w:rsidR="0012774F" w:rsidRPr="00E5342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D1726" w:rsidRPr="00E53429" w:rsidTr="00757F18">
        <w:tc>
          <w:tcPr>
            <w:tcW w:w="9356" w:type="dxa"/>
            <w:shd w:val="clear" w:color="auto" w:fill="auto"/>
          </w:tcPr>
          <w:p w:rsidR="00BD1726" w:rsidRPr="00E53429" w:rsidRDefault="00BD1726" w:rsidP="00E53429">
            <w:pPr>
              <w:ind w:left="30" w:right="-72"/>
              <w:rPr>
                <w:b/>
                <w:bCs/>
                <w:u w:val="single"/>
              </w:rPr>
            </w:pPr>
            <w:r w:rsidRPr="00E53429">
              <w:rPr>
                <w:b/>
                <w:bCs/>
                <w:u w:val="single"/>
              </w:rPr>
              <w:t xml:space="preserve">Treść zapytań brzmi następująco: </w:t>
            </w:r>
          </w:p>
          <w:p w:rsidR="00EB6549" w:rsidRPr="00E53429" w:rsidRDefault="00EB6549" w:rsidP="00E53429">
            <w:pPr>
              <w:ind w:left="30" w:right="-72"/>
              <w:jc w:val="both"/>
            </w:pPr>
            <w:r w:rsidRPr="00E53429">
              <w:t xml:space="preserve">Szanowni Państwo poniżej kilka pytań do </w:t>
            </w:r>
            <w:proofErr w:type="spellStart"/>
            <w:r w:rsidRPr="00E53429">
              <w:t>opz</w:t>
            </w:r>
            <w:proofErr w:type="spellEnd"/>
            <w:r w:rsidRPr="00E53429">
              <w:t xml:space="preserve">. W zadaniach 1, 2 oraz 3 zamawiający wymaga dodatkowego zasilacza. </w:t>
            </w:r>
          </w:p>
          <w:p w:rsidR="00EB6549" w:rsidRPr="00E53429" w:rsidRDefault="00EB6549" w:rsidP="00E53429">
            <w:pPr>
              <w:ind w:left="30" w:right="-72"/>
              <w:jc w:val="both"/>
            </w:pPr>
            <w:r w:rsidRPr="00E53429">
              <w:rPr>
                <w:b/>
              </w:rPr>
              <w:t>Pytanie 1:</w:t>
            </w:r>
            <w:r w:rsidRPr="00E53429">
              <w:t xml:space="preserve"> Czy Zamawiający wymaga żeby dodatkowy zasilacz był wyprodukowany przez producenta sprzętu do którego ma być dodatkiem? </w:t>
            </w:r>
          </w:p>
          <w:p w:rsidR="00907B0E" w:rsidRPr="00E53429" w:rsidRDefault="00EB6549" w:rsidP="00E53429">
            <w:pPr>
              <w:ind w:left="30" w:right="-72"/>
              <w:jc w:val="both"/>
            </w:pPr>
            <w:r w:rsidRPr="00E53429">
              <w:rPr>
                <w:b/>
              </w:rPr>
              <w:t>Pytanie 2:</w:t>
            </w:r>
            <w:r w:rsidRPr="00E53429">
              <w:t xml:space="preserve"> Czy Zamawiający wymaga wraz z dodatkowym zasilaczem również dodatkowego kabla umożliwiającego połączenie zasilacza z komputerem w celu ładowania? Uzasadnienie: zasilacz i kabel łączący zasilacz z komputerem to bardzo często oddzielne akcesoria. </w:t>
            </w:r>
          </w:p>
          <w:p w:rsidR="009F16FD" w:rsidRPr="00E53429" w:rsidRDefault="00EB6549" w:rsidP="00E53429">
            <w:pPr>
              <w:ind w:left="30" w:right="-72"/>
              <w:jc w:val="both"/>
            </w:pPr>
            <w:r w:rsidRPr="00E53429">
              <w:rPr>
                <w:b/>
              </w:rPr>
              <w:t>Pytanie 3:</w:t>
            </w:r>
            <w:r w:rsidR="00907B0E" w:rsidRPr="00E53429">
              <w:t xml:space="preserve"> Zamawiający punktuje we wszystkich zadaniach w ocenie ofert wydłużenie gwarancji.</w:t>
            </w:r>
            <w:r w:rsidR="00907B0E" w:rsidRPr="00E53429">
              <w:rPr>
                <w:b/>
              </w:rPr>
              <w:t xml:space="preserve"> </w:t>
            </w:r>
            <w:r w:rsidRPr="00E53429">
              <w:t xml:space="preserve"> Czy Zamawiający wymaga gwarancji producenta, czy jedynie sprzedawcy? </w:t>
            </w:r>
          </w:p>
          <w:p w:rsidR="00BD1726" w:rsidRPr="00E53429" w:rsidRDefault="00BD1726" w:rsidP="00E53429">
            <w:pPr>
              <w:ind w:left="30" w:right="-72"/>
              <w:rPr>
                <w:b/>
                <w:bCs/>
                <w:u w:val="single"/>
              </w:rPr>
            </w:pPr>
            <w:r w:rsidRPr="00E53429">
              <w:rPr>
                <w:b/>
                <w:bCs/>
                <w:u w:val="single"/>
              </w:rPr>
              <w:t>Odpowiedź Zamawiającego:</w:t>
            </w:r>
          </w:p>
          <w:p w:rsidR="00BD1726" w:rsidRPr="00E53429" w:rsidRDefault="00907B0E" w:rsidP="00E53429">
            <w:pPr>
              <w:ind w:left="30" w:right="-72"/>
              <w:jc w:val="both"/>
            </w:pPr>
            <w:r w:rsidRPr="00E53429">
              <w:rPr>
                <w:b/>
              </w:rPr>
              <w:t>Ad. 1)</w:t>
            </w:r>
            <w:r w:rsidRPr="00E53429">
              <w:t xml:space="preserve"> </w:t>
            </w:r>
            <w:r w:rsidR="00594C97" w:rsidRPr="00E53429">
              <w:t>Zgodnie z SWZ</w:t>
            </w:r>
            <w:r w:rsidR="006956B5" w:rsidRPr="00E53429">
              <w:t>,</w:t>
            </w:r>
            <w:r w:rsidR="00594C97" w:rsidRPr="00E53429">
              <w:t xml:space="preserve"> w</w:t>
            </w:r>
            <w:r w:rsidR="006956B5" w:rsidRPr="00E53429">
              <w:t xml:space="preserve"> </w:t>
            </w:r>
            <w:r w:rsidR="00594C97" w:rsidRPr="00E53429">
              <w:t>zadaniach 1,</w:t>
            </w:r>
            <w:r w:rsidR="006956B5" w:rsidRPr="00E53429">
              <w:t xml:space="preserve"> </w:t>
            </w:r>
            <w:r w:rsidR="00594C97" w:rsidRPr="00E53429">
              <w:t xml:space="preserve">2 </w:t>
            </w:r>
            <w:r w:rsidR="006956B5" w:rsidRPr="00E53429">
              <w:t>i 3 Zamawiający wymaga jednego zasilacza do jednego laptopa i jednego zasilacza do stacji dokującej. Obydwa zasilacze mają być kompatybilne z zaoferowanym sprzętem</w:t>
            </w:r>
            <w:r w:rsidRPr="00E53429">
              <w:t>.</w:t>
            </w:r>
          </w:p>
          <w:p w:rsidR="00907B0E" w:rsidRPr="00E53429" w:rsidRDefault="00907B0E" w:rsidP="00E53429">
            <w:pPr>
              <w:ind w:left="30" w:right="-72"/>
              <w:jc w:val="both"/>
            </w:pPr>
            <w:r w:rsidRPr="00E53429">
              <w:rPr>
                <w:b/>
              </w:rPr>
              <w:t>Ad. 2)</w:t>
            </w:r>
            <w:r w:rsidRPr="00E53429">
              <w:t xml:space="preserve"> Zgodnie z SWZ, w zadaniach 1, 2 i 3, Zamawiający nie wymaga dodatkowego zasilacza do ładowania komputera. </w:t>
            </w:r>
          </w:p>
          <w:p w:rsidR="00907B0E" w:rsidRPr="00E53429" w:rsidRDefault="00907B0E" w:rsidP="00E53429">
            <w:pPr>
              <w:ind w:left="30" w:right="-72"/>
              <w:jc w:val="both"/>
            </w:pPr>
            <w:r w:rsidRPr="00E53429">
              <w:rPr>
                <w:b/>
              </w:rPr>
              <w:t>Ad. 3)</w:t>
            </w:r>
            <w:r w:rsidRPr="00E53429">
              <w:t xml:space="preserve"> Zgodnie z SWZ, w zadaniach 1, 2 i 3, Zamawiający nie precyzuje czy gwarancja ma być udzielona przez producenta czy sprzedawcę. Zamawiający dopuszcza zaoferowanie sprzętu zarówno z gwarancją producenta, jak i sprzedawcy.</w:t>
            </w:r>
          </w:p>
        </w:tc>
      </w:tr>
    </w:tbl>
    <w:p w:rsidR="00BE7BFD" w:rsidRPr="006A5DF1" w:rsidRDefault="00BE7BFD" w:rsidP="00E53429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FA4" w:rsidRDefault="00110FA4">
      <w:r>
        <w:separator/>
      </w:r>
    </w:p>
  </w:endnote>
  <w:endnote w:type="continuationSeparator" w:id="0">
    <w:p w:rsidR="00110FA4" w:rsidRDefault="00110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534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FA4" w:rsidRDefault="00110FA4">
      <w:r>
        <w:separator/>
      </w:r>
    </w:p>
  </w:footnote>
  <w:footnote w:type="continuationSeparator" w:id="0">
    <w:p w:rsidR="00110FA4" w:rsidRDefault="00110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1726" w:rsidRDefault="00BD17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1726" w:rsidRDefault="00E5342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1726" w:rsidRDefault="00BD17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0FA4"/>
    <w:rsid w:val="00031374"/>
    <w:rsid w:val="000A1097"/>
    <w:rsid w:val="000E2A8F"/>
    <w:rsid w:val="00110FA4"/>
    <w:rsid w:val="0012774F"/>
    <w:rsid w:val="00144B7A"/>
    <w:rsid w:val="00180C6E"/>
    <w:rsid w:val="001D75AC"/>
    <w:rsid w:val="0029606A"/>
    <w:rsid w:val="004848F3"/>
    <w:rsid w:val="004A75F2"/>
    <w:rsid w:val="004E2B68"/>
    <w:rsid w:val="005144A9"/>
    <w:rsid w:val="00520165"/>
    <w:rsid w:val="00594C97"/>
    <w:rsid w:val="005B1B08"/>
    <w:rsid w:val="00632C3C"/>
    <w:rsid w:val="00662BDB"/>
    <w:rsid w:val="006956B5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7B0E"/>
    <w:rsid w:val="00947A50"/>
    <w:rsid w:val="009B3429"/>
    <w:rsid w:val="009F16FD"/>
    <w:rsid w:val="00A905AC"/>
    <w:rsid w:val="00BA6584"/>
    <w:rsid w:val="00BB55D0"/>
    <w:rsid w:val="00BD1726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53429"/>
    <w:rsid w:val="00E72428"/>
    <w:rsid w:val="00EA14B3"/>
    <w:rsid w:val="00EA416E"/>
    <w:rsid w:val="00EB654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5424203"/>
  <w15:chartTrackingRefBased/>
  <w15:docId w15:val="{5E17D56D-CE02-4CE9-B93F-79BB0E4A6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2023-10-05T09:06:00Z</cp:lastPrinted>
  <dcterms:created xsi:type="dcterms:W3CDTF">2023-10-05T09:06:00Z</dcterms:created>
  <dcterms:modified xsi:type="dcterms:W3CDTF">2023-10-05T09:06:00Z</dcterms:modified>
</cp:coreProperties>
</file>