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F9039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444444"/>
          <w:sz w:val="20"/>
          <w:szCs w:val="20"/>
        </w:rPr>
        <w:t>03/10/2023    S190</w:t>
      </w:r>
    </w:p>
    <w:p w14:paraId="769CABDA" w14:textId="77777777" w:rsidR="00C01958" w:rsidRPr="00C01958" w:rsidRDefault="00C01958" w:rsidP="00C0195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7" w:anchor="id0-I." w:history="1">
        <w:r w:rsidRPr="00C01958">
          <w:rPr>
            <w:color w:val="3366CC"/>
            <w:sz w:val="20"/>
            <w:szCs w:val="20"/>
            <w:u w:val="single"/>
          </w:rPr>
          <w:t>I.</w:t>
        </w:r>
      </w:hyperlink>
    </w:p>
    <w:p w14:paraId="7379BF88" w14:textId="77777777" w:rsidR="00C01958" w:rsidRPr="00C01958" w:rsidRDefault="00C01958" w:rsidP="00C0195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8" w:anchor="id1-II." w:history="1">
        <w:r w:rsidRPr="00C01958">
          <w:rPr>
            <w:color w:val="3366CC"/>
            <w:sz w:val="20"/>
            <w:szCs w:val="20"/>
            <w:u w:val="single"/>
          </w:rPr>
          <w:t>II.</w:t>
        </w:r>
      </w:hyperlink>
    </w:p>
    <w:p w14:paraId="20B5AFA2" w14:textId="77777777" w:rsidR="00C01958" w:rsidRPr="00C01958" w:rsidRDefault="00C01958" w:rsidP="00C0195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9" w:anchor="id2-III." w:history="1">
        <w:r w:rsidRPr="00C01958">
          <w:rPr>
            <w:color w:val="3366CC"/>
            <w:sz w:val="20"/>
            <w:szCs w:val="20"/>
            <w:u w:val="single"/>
          </w:rPr>
          <w:t>III.</w:t>
        </w:r>
      </w:hyperlink>
    </w:p>
    <w:p w14:paraId="751F8AA1" w14:textId="77777777" w:rsidR="00C01958" w:rsidRPr="00C01958" w:rsidRDefault="00C01958" w:rsidP="00C0195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0" w:anchor="id3-IV." w:history="1">
        <w:r w:rsidRPr="00C01958">
          <w:rPr>
            <w:color w:val="3366CC"/>
            <w:sz w:val="20"/>
            <w:szCs w:val="20"/>
            <w:u w:val="single"/>
          </w:rPr>
          <w:t>IV.</w:t>
        </w:r>
      </w:hyperlink>
    </w:p>
    <w:p w14:paraId="561625D8" w14:textId="77777777" w:rsidR="00C01958" w:rsidRPr="00C01958" w:rsidRDefault="00C01958" w:rsidP="00C01958">
      <w:pPr>
        <w:numPr>
          <w:ilvl w:val="0"/>
          <w:numId w:val="15"/>
        </w:numPr>
        <w:shd w:val="clear" w:color="auto" w:fill="FFFFFF"/>
        <w:ind w:right="120"/>
        <w:rPr>
          <w:color w:val="444444"/>
          <w:sz w:val="20"/>
          <w:szCs w:val="20"/>
        </w:rPr>
      </w:pPr>
      <w:hyperlink r:id="rId11" w:anchor="id4-VI." w:history="1">
        <w:r w:rsidRPr="00C01958">
          <w:rPr>
            <w:color w:val="3366CC"/>
            <w:sz w:val="20"/>
            <w:szCs w:val="20"/>
            <w:u w:val="single"/>
          </w:rPr>
          <w:t>VI.</w:t>
        </w:r>
      </w:hyperlink>
    </w:p>
    <w:p w14:paraId="2AB6A3EA" w14:textId="77777777" w:rsidR="00C01958" w:rsidRPr="00C01958" w:rsidRDefault="00C01958" w:rsidP="00C0195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01958">
        <w:rPr>
          <w:b/>
          <w:bCs/>
          <w:color w:val="444444"/>
          <w:sz w:val="20"/>
          <w:szCs w:val="20"/>
        </w:rPr>
        <w:t>Polska-Kraków: Analizatory</w:t>
      </w:r>
    </w:p>
    <w:p w14:paraId="3BBB16AF" w14:textId="77777777" w:rsidR="00C01958" w:rsidRPr="00C01958" w:rsidRDefault="00C01958" w:rsidP="00C0195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01958">
        <w:rPr>
          <w:b/>
          <w:bCs/>
          <w:color w:val="444444"/>
          <w:sz w:val="20"/>
          <w:szCs w:val="20"/>
        </w:rPr>
        <w:t>2023/S 190-595582</w:t>
      </w:r>
    </w:p>
    <w:p w14:paraId="136206C7" w14:textId="77777777" w:rsidR="00C01958" w:rsidRPr="00C01958" w:rsidRDefault="00C01958" w:rsidP="00C0195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01958">
        <w:rPr>
          <w:b/>
          <w:bCs/>
          <w:color w:val="444444"/>
          <w:sz w:val="20"/>
          <w:szCs w:val="20"/>
        </w:rPr>
        <w:t>Ogłoszenie o zamówieniu</w:t>
      </w:r>
    </w:p>
    <w:p w14:paraId="32AAB38C" w14:textId="77777777" w:rsidR="00C01958" w:rsidRPr="00C01958" w:rsidRDefault="00C01958" w:rsidP="00C01958">
      <w:pPr>
        <w:shd w:val="clear" w:color="auto" w:fill="FFFFFF"/>
        <w:jc w:val="center"/>
        <w:rPr>
          <w:b/>
          <w:bCs/>
          <w:color w:val="444444"/>
          <w:sz w:val="20"/>
          <w:szCs w:val="20"/>
        </w:rPr>
      </w:pPr>
      <w:r w:rsidRPr="00C01958">
        <w:rPr>
          <w:b/>
          <w:bCs/>
          <w:color w:val="444444"/>
          <w:sz w:val="20"/>
          <w:szCs w:val="20"/>
        </w:rPr>
        <w:t>Dostawy</w:t>
      </w:r>
    </w:p>
    <w:p w14:paraId="59B6BEA0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</w:rPr>
      </w:pPr>
      <w:r w:rsidRPr="00C01958">
        <w:rPr>
          <w:b/>
          <w:bCs/>
          <w:color w:val="444444"/>
          <w:sz w:val="20"/>
          <w:szCs w:val="20"/>
        </w:rPr>
        <w:t>Podstawa prawna:</w:t>
      </w:r>
    </w:p>
    <w:p w14:paraId="52BBE5E0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444444"/>
          <w:sz w:val="20"/>
          <w:szCs w:val="20"/>
        </w:rPr>
        <w:t>Dyrektywa 2014/24/UE</w:t>
      </w:r>
    </w:p>
    <w:p w14:paraId="0D6EB5D8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01958">
        <w:rPr>
          <w:b/>
          <w:bCs/>
          <w:color w:val="444444"/>
          <w:sz w:val="20"/>
          <w:szCs w:val="20"/>
          <w:u w:val="single"/>
        </w:rPr>
        <w:t>Sekcja I: Instytucja zamawiająca</w:t>
      </w:r>
    </w:p>
    <w:p w14:paraId="6B42CF6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I.1)</w:t>
      </w:r>
      <w:r w:rsidRPr="00C01958">
        <w:rPr>
          <w:b/>
          <w:bCs/>
          <w:color w:val="000000"/>
          <w:sz w:val="20"/>
          <w:szCs w:val="20"/>
        </w:rPr>
        <w:t>Nazwa i adresy</w:t>
      </w:r>
    </w:p>
    <w:p w14:paraId="7D1C45A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Oficjalna nazwa: Akademia Górniczo - Hutnicza im. Stanisława Staszica w Krakowie</w:t>
      </w:r>
      <w:r w:rsidRPr="00C01958">
        <w:rPr>
          <w:color w:val="000000"/>
          <w:sz w:val="20"/>
          <w:szCs w:val="20"/>
        </w:rPr>
        <w:br/>
        <w:t>Adres pocztowy: Al. Mickiewicza 30, 30-059 Kraków</w:t>
      </w:r>
      <w:r w:rsidRPr="00C01958">
        <w:rPr>
          <w:color w:val="000000"/>
          <w:sz w:val="20"/>
          <w:szCs w:val="20"/>
        </w:rPr>
        <w:br/>
        <w:t>Miejscowość: Kraków</w:t>
      </w:r>
      <w:r w:rsidRPr="00C01958">
        <w:rPr>
          <w:color w:val="000000"/>
          <w:sz w:val="20"/>
          <w:szCs w:val="20"/>
        </w:rPr>
        <w:br/>
        <w:t>Kod NUTS: PL213 Miasto Kraków</w:t>
      </w:r>
      <w:r w:rsidRPr="00C01958">
        <w:rPr>
          <w:color w:val="000000"/>
          <w:sz w:val="20"/>
          <w:szCs w:val="20"/>
        </w:rPr>
        <w:br/>
        <w:t>Kod pocztowy: 30-059</w:t>
      </w:r>
      <w:r w:rsidRPr="00C01958">
        <w:rPr>
          <w:color w:val="000000"/>
          <w:sz w:val="20"/>
          <w:szCs w:val="20"/>
        </w:rPr>
        <w:br/>
        <w:t>Państwo: Polska</w:t>
      </w:r>
      <w:r w:rsidRPr="00C01958">
        <w:rPr>
          <w:color w:val="000000"/>
          <w:sz w:val="20"/>
          <w:szCs w:val="20"/>
        </w:rPr>
        <w:br/>
        <w:t>Osoba do kontaktów: Jarosław Grzech</w:t>
      </w:r>
      <w:r w:rsidRPr="00C01958">
        <w:rPr>
          <w:color w:val="000000"/>
          <w:sz w:val="20"/>
          <w:szCs w:val="20"/>
        </w:rPr>
        <w:br/>
        <w:t>E-mail: </w:t>
      </w:r>
      <w:hyperlink r:id="rId12" w:history="1">
        <w:r w:rsidRPr="00C01958">
          <w:rPr>
            <w:color w:val="3366CC"/>
            <w:sz w:val="20"/>
            <w:szCs w:val="20"/>
            <w:u w:val="single"/>
          </w:rPr>
          <w:t>dzp@agh.edu.pl</w:t>
        </w:r>
      </w:hyperlink>
      <w:r w:rsidRPr="00C01958">
        <w:rPr>
          <w:color w:val="000000"/>
          <w:sz w:val="20"/>
          <w:szCs w:val="20"/>
        </w:rPr>
        <w:br/>
        <w:t>Tel.: +48 126173595</w:t>
      </w:r>
      <w:r w:rsidRPr="00C01958">
        <w:rPr>
          <w:color w:val="000000"/>
          <w:sz w:val="20"/>
          <w:szCs w:val="20"/>
        </w:rPr>
        <w:br/>
        <w:t>Faks: +48 126173363</w:t>
      </w:r>
      <w:r w:rsidRPr="00C01958">
        <w:rPr>
          <w:color w:val="000000"/>
          <w:sz w:val="20"/>
          <w:szCs w:val="20"/>
        </w:rPr>
        <w:br/>
      </w:r>
      <w:r w:rsidRPr="00C01958">
        <w:rPr>
          <w:b/>
          <w:bCs/>
          <w:color w:val="000000"/>
          <w:sz w:val="20"/>
          <w:szCs w:val="20"/>
        </w:rPr>
        <w:t>Adresy internetowe:</w:t>
      </w:r>
      <w:r w:rsidRPr="00C01958">
        <w:rPr>
          <w:color w:val="000000"/>
          <w:sz w:val="20"/>
          <w:szCs w:val="20"/>
        </w:rPr>
        <w:br/>
        <w:t>Główny adres: </w:t>
      </w:r>
      <w:hyperlink r:id="rId13" w:tgtFrame="_blank" w:history="1">
        <w:r w:rsidRPr="00C01958">
          <w:rPr>
            <w:color w:val="3366CC"/>
            <w:sz w:val="20"/>
            <w:szCs w:val="20"/>
            <w:u w:val="single"/>
          </w:rPr>
          <w:t>www.dzp.agh.edu.pl</w:t>
        </w:r>
      </w:hyperlink>
      <w:r w:rsidRPr="00C01958">
        <w:rPr>
          <w:color w:val="000000"/>
          <w:sz w:val="20"/>
          <w:szCs w:val="20"/>
        </w:rPr>
        <w:br/>
        <w:t>Adres profilu nabywcy: </w:t>
      </w:r>
      <w:hyperlink r:id="rId14" w:tgtFrame="_blank" w:history="1">
        <w:r w:rsidRPr="00C0195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40A9661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I.3)</w:t>
      </w:r>
      <w:r w:rsidRPr="00C01958">
        <w:rPr>
          <w:b/>
          <w:bCs/>
          <w:color w:val="000000"/>
          <w:sz w:val="20"/>
          <w:szCs w:val="20"/>
        </w:rPr>
        <w:t>Komunikacja</w:t>
      </w:r>
    </w:p>
    <w:p w14:paraId="3DBE90B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Nieograniczony, pełny i bezpośredni dostęp do dokumentów zamówienia można uzyskać bezpłatnie pod adresem: </w:t>
      </w:r>
      <w:hyperlink r:id="rId15" w:tgtFrame="_blank" w:history="1">
        <w:r w:rsidRPr="00C01958">
          <w:rPr>
            <w:color w:val="3366CC"/>
            <w:sz w:val="20"/>
            <w:szCs w:val="20"/>
            <w:u w:val="single"/>
          </w:rPr>
          <w:t>www.dzp.agh.edu.pl</w:t>
        </w:r>
      </w:hyperlink>
    </w:p>
    <w:p w14:paraId="52C3A3B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Więcej informacji można uzyskać pod adresem podanym powyżej</w:t>
      </w:r>
    </w:p>
    <w:p w14:paraId="366B688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Oferty lub wnioski o dopuszczenie do udziału w postępowaniu należy przesyłać drogą elektroniczną za pośrednictwem: </w:t>
      </w:r>
      <w:hyperlink r:id="rId16" w:tgtFrame="_blank" w:history="1">
        <w:r w:rsidRPr="00C01958">
          <w:rPr>
            <w:color w:val="3366CC"/>
            <w:sz w:val="20"/>
            <w:szCs w:val="20"/>
            <w:u w:val="single"/>
          </w:rPr>
          <w:t>https://e-propublico.pl</w:t>
        </w:r>
      </w:hyperlink>
    </w:p>
    <w:p w14:paraId="51962231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I.4)</w:t>
      </w:r>
      <w:r w:rsidRPr="00C01958">
        <w:rPr>
          <w:b/>
          <w:bCs/>
          <w:color w:val="000000"/>
          <w:sz w:val="20"/>
          <w:szCs w:val="20"/>
        </w:rPr>
        <w:t>Rodzaj instytucji zamawiającej</w:t>
      </w:r>
    </w:p>
    <w:p w14:paraId="07AA842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Inny rodzaj: Uczelnia Publiczna</w:t>
      </w:r>
    </w:p>
    <w:p w14:paraId="339C712F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I.5)</w:t>
      </w:r>
      <w:r w:rsidRPr="00C01958">
        <w:rPr>
          <w:b/>
          <w:bCs/>
          <w:color w:val="000000"/>
          <w:sz w:val="20"/>
          <w:szCs w:val="20"/>
        </w:rPr>
        <w:t>Główny przedmiot działalności</w:t>
      </w:r>
    </w:p>
    <w:p w14:paraId="13AEE79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Edukacja</w:t>
      </w:r>
    </w:p>
    <w:p w14:paraId="37F6C187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01958">
        <w:rPr>
          <w:b/>
          <w:bCs/>
          <w:color w:val="444444"/>
          <w:sz w:val="20"/>
          <w:szCs w:val="20"/>
          <w:u w:val="single"/>
        </w:rPr>
        <w:t>Sekcja II: Przedmiot</w:t>
      </w:r>
    </w:p>
    <w:p w14:paraId="106B2AB1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II.1)</w:t>
      </w:r>
      <w:r w:rsidRPr="00C01958">
        <w:rPr>
          <w:b/>
          <w:bCs/>
          <w:color w:val="000000"/>
          <w:sz w:val="20"/>
          <w:szCs w:val="20"/>
        </w:rPr>
        <w:t>Wielkość lub zakres zamówienia</w:t>
      </w:r>
    </w:p>
    <w:p w14:paraId="7A51892F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II.1.1)</w:t>
      </w:r>
      <w:r w:rsidRPr="00C01958">
        <w:rPr>
          <w:b/>
          <w:bCs/>
          <w:color w:val="000000"/>
          <w:sz w:val="20"/>
          <w:szCs w:val="20"/>
        </w:rPr>
        <w:t>Nazwa:</w:t>
      </w:r>
    </w:p>
    <w:p w14:paraId="2508DBD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Dostawa stanowiska do badań materii organicznej: aparatu </w:t>
      </w:r>
      <w:proofErr w:type="spellStart"/>
      <w:r w:rsidRPr="00C01958">
        <w:rPr>
          <w:color w:val="000000"/>
          <w:sz w:val="20"/>
          <w:szCs w:val="20"/>
        </w:rPr>
        <w:t>pirolitycznego</w:t>
      </w:r>
      <w:proofErr w:type="spellEnd"/>
      <w:r w:rsidRPr="00C01958">
        <w:rPr>
          <w:color w:val="000000"/>
          <w:sz w:val="20"/>
          <w:szCs w:val="20"/>
        </w:rPr>
        <w:t xml:space="preserve"> uzupełnionego o moduł w postaci mikroskopu polaryzacyjnego do badań w świetle odbitym na potrzeby </w:t>
      </w:r>
      <w:proofErr w:type="spellStart"/>
      <w:r w:rsidRPr="00C01958">
        <w:rPr>
          <w:color w:val="000000"/>
          <w:sz w:val="20"/>
          <w:szCs w:val="20"/>
        </w:rPr>
        <w:t>WGGiOŚ</w:t>
      </w:r>
      <w:proofErr w:type="spellEnd"/>
      <w:r w:rsidRPr="00C01958">
        <w:rPr>
          <w:color w:val="000000"/>
          <w:sz w:val="20"/>
          <w:szCs w:val="20"/>
        </w:rPr>
        <w:t xml:space="preserve"> - KC-zp.272-547/23</w:t>
      </w:r>
    </w:p>
    <w:p w14:paraId="5FE5B19F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Numer referencyjny: KC-zp.272-547/23</w:t>
      </w:r>
    </w:p>
    <w:p w14:paraId="09DC12A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II.1.2)</w:t>
      </w:r>
      <w:r w:rsidRPr="00C01958">
        <w:rPr>
          <w:b/>
          <w:bCs/>
          <w:color w:val="000000"/>
          <w:sz w:val="20"/>
          <w:szCs w:val="20"/>
        </w:rPr>
        <w:t>Główny kod CPV</w:t>
      </w:r>
    </w:p>
    <w:p w14:paraId="5AC46E1A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38434000 Analizatory</w:t>
      </w:r>
    </w:p>
    <w:p w14:paraId="3CC0C8B1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II.1.3)</w:t>
      </w:r>
      <w:r w:rsidRPr="00C01958">
        <w:rPr>
          <w:b/>
          <w:bCs/>
          <w:color w:val="000000"/>
          <w:sz w:val="20"/>
          <w:szCs w:val="20"/>
        </w:rPr>
        <w:t>Rodzaj zamówienia</w:t>
      </w:r>
    </w:p>
    <w:p w14:paraId="4AE001B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Dostawy</w:t>
      </w:r>
    </w:p>
    <w:p w14:paraId="0EADE9E0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II.1.4)</w:t>
      </w:r>
      <w:r w:rsidRPr="00C01958">
        <w:rPr>
          <w:b/>
          <w:bCs/>
          <w:color w:val="000000"/>
          <w:sz w:val="20"/>
          <w:szCs w:val="20"/>
        </w:rPr>
        <w:t>Krótki opis:</w:t>
      </w:r>
    </w:p>
    <w:p w14:paraId="40F1F28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Przedmiotem zamówienie jest dostawa stanowiska do badań materii organicznej: aparatu </w:t>
      </w:r>
      <w:proofErr w:type="spellStart"/>
      <w:r w:rsidRPr="00C01958">
        <w:rPr>
          <w:color w:val="000000"/>
          <w:sz w:val="20"/>
          <w:szCs w:val="20"/>
        </w:rPr>
        <w:t>pirolitycznego</w:t>
      </w:r>
      <w:proofErr w:type="spellEnd"/>
      <w:r w:rsidRPr="00C01958">
        <w:rPr>
          <w:color w:val="000000"/>
          <w:sz w:val="20"/>
          <w:szCs w:val="20"/>
        </w:rPr>
        <w:t xml:space="preserve"> uzupełnionego o moduł w postaci mikroskopu polaryzacyjnego do badań w świetle odbitym, wyposażonego w fotometr do pomiarów refleksyjności zgodnie z wymaganiami opisanymi w pkt 4.1 SWZ</w:t>
      </w:r>
    </w:p>
    <w:p w14:paraId="1CF292DE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II.1.5)</w:t>
      </w:r>
      <w:r w:rsidRPr="00C01958">
        <w:rPr>
          <w:b/>
          <w:bCs/>
          <w:color w:val="000000"/>
          <w:sz w:val="20"/>
          <w:szCs w:val="20"/>
        </w:rPr>
        <w:t>Szacunkowa całkowita wartość</w:t>
      </w:r>
    </w:p>
    <w:p w14:paraId="20F9165B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II.1.6)</w:t>
      </w:r>
      <w:r w:rsidRPr="00C01958">
        <w:rPr>
          <w:b/>
          <w:bCs/>
          <w:color w:val="000000"/>
          <w:sz w:val="20"/>
          <w:szCs w:val="20"/>
        </w:rPr>
        <w:t>Informacje o częściach</w:t>
      </w:r>
    </w:p>
    <w:p w14:paraId="0EDB746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To zamówienie podzielone jest na części: tak</w:t>
      </w:r>
    </w:p>
    <w:p w14:paraId="140C867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Oferty można składać w odniesieniu do wszystkich części</w:t>
      </w:r>
    </w:p>
    <w:p w14:paraId="3F8FDCF9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II.2)</w:t>
      </w:r>
      <w:r w:rsidRPr="00C01958">
        <w:rPr>
          <w:b/>
          <w:bCs/>
          <w:color w:val="000000"/>
          <w:sz w:val="20"/>
          <w:szCs w:val="20"/>
        </w:rPr>
        <w:t>Opis</w:t>
      </w:r>
    </w:p>
    <w:p w14:paraId="0D1D1075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II.2.1)</w:t>
      </w:r>
      <w:r w:rsidRPr="00C01958">
        <w:rPr>
          <w:b/>
          <w:bCs/>
          <w:color w:val="000000"/>
          <w:sz w:val="20"/>
          <w:szCs w:val="20"/>
        </w:rPr>
        <w:t>Nazwa:</w:t>
      </w:r>
    </w:p>
    <w:p w14:paraId="2F0CFD5F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Dostawa, instalacja i uruchomienie aparatu </w:t>
      </w:r>
      <w:proofErr w:type="spellStart"/>
      <w:r w:rsidRPr="00C01958">
        <w:rPr>
          <w:color w:val="000000"/>
          <w:sz w:val="20"/>
          <w:szCs w:val="20"/>
        </w:rPr>
        <w:t>pirolitycznego</w:t>
      </w:r>
      <w:proofErr w:type="spellEnd"/>
      <w:r w:rsidRPr="00C01958">
        <w:rPr>
          <w:color w:val="000000"/>
          <w:sz w:val="20"/>
          <w:szCs w:val="20"/>
        </w:rPr>
        <w:t xml:space="preserve"> do badań materii organicznej</w:t>
      </w:r>
    </w:p>
    <w:p w14:paraId="2060E71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Część nr: 1</w:t>
      </w:r>
    </w:p>
    <w:p w14:paraId="408D9B45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II.2.2)</w:t>
      </w:r>
      <w:r w:rsidRPr="00C01958">
        <w:rPr>
          <w:b/>
          <w:bCs/>
          <w:color w:val="000000"/>
          <w:sz w:val="20"/>
          <w:szCs w:val="20"/>
        </w:rPr>
        <w:t>Dodatkowy kod lub kody CPV</w:t>
      </w:r>
    </w:p>
    <w:p w14:paraId="138A77F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38434000 Analizatory</w:t>
      </w:r>
    </w:p>
    <w:p w14:paraId="422906A9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II.2.3)</w:t>
      </w:r>
      <w:r w:rsidRPr="00C01958">
        <w:rPr>
          <w:b/>
          <w:bCs/>
          <w:color w:val="000000"/>
          <w:sz w:val="20"/>
          <w:szCs w:val="20"/>
        </w:rPr>
        <w:t>Miejsce świadczenia usług</w:t>
      </w:r>
    </w:p>
    <w:p w14:paraId="3AF1699F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lastRenderedPageBreak/>
        <w:t>Kod NUTS: PL213 Miasto Kraków</w:t>
      </w:r>
    </w:p>
    <w:p w14:paraId="5A6DC5A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II.2.4)</w:t>
      </w:r>
      <w:r w:rsidRPr="00C01958">
        <w:rPr>
          <w:b/>
          <w:bCs/>
          <w:color w:val="000000"/>
          <w:sz w:val="20"/>
          <w:szCs w:val="20"/>
        </w:rPr>
        <w:t>Opis zamówienia:</w:t>
      </w:r>
    </w:p>
    <w:p w14:paraId="4043E5F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Przedmiotem zamówienia jest dostawa, instalacja i uruchomienie aparatu </w:t>
      </w:r>
      <w:proofErr w:type="spellStart"/>
      <w:r w:rsidRPr="00C01958">
        <w:rPr>
          <w:color w:val="000000"/>
          <w:sz w:val="20"/>
          <w:szCs w:val="20"/>
        </w:rPr>
        <w:t>pirolitycznego</w:t>
      </w:r>
      <w:proofErr w:type="spellEnd"/>
      <w:r w:rsidRPr="00C01958">
        <w:rPr>
          <w:color w:val="000000"/>
          <w:sz w:val="20"/>
          <w:szCs w:val="20"/>
        </w:rPr>
        <w:t xml:space="preserve"> do badań materii organicznej zgodnie z wymaganiami opisanymi w pkt 4.1 SWZ dla zadania nr 1</w:t>
      </w:r>
    </w:p>
    <w:p w14:paraId="07DB0AB5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II.2.5)</w:t>
      </w:r>
      <w:r w:rsidRPr="00C01958">
        <w:rPr>
          <w:b/>
          <w:bCs/>
          <w:color w:val="000000"/>
          <w:sz w:val="20"/>
          <w:szCs w:val="20"/>
        </w:rPr>
        <w:t>Kryteria udzielenia zamówienia</w:t>
      </w:r>
    </w:p>
    <w:p w14:paraId="7936758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3947A997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II.2.6)</w:t>
      </w:r>
      <w:r w:rsidRPr="00C01958">
        <w:rPr>
          <w:b/>
          <w:bCs/>
          <w:color w:val="000000"/>
          <w:sz w:val="20"/>
          <w:szCs w:val="20"/>
        </w:rPr>
        <w:t>Szacunkowa wartość</w:t>
      </w:r>
    </w:p>
    <w:p w14:paraId="0D41CEEA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II.2.7)</w:t>
      </w:r>
      <w:r w:rsidRPr="00C0195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30AB9E4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Okres w miesiącach: 6</w:t>
      </w:r>
    </w:p>
    <w:p w14:paraId="42E4F22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Niniejsze zamówienie podlega wznowieniu: nie</w:t>
      </w:r>
    </w:p>
    <w:p w14:paraId="64297CA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II.2.10)</w:t>
      </w:r>
      <w:r w:rsidRPr="00C01958">
        <w:rPr>
          <w:b/>
          <w:bCs/>
          <w:color w:val="000000"/>
          <w:sz w:val="20"/>
          <w:szCs w:val="20"/>
        </w:rPr>
        <w:t>Informacje o ofertach wariantowych</w:t>
      </w:r>
    </w:p>
    <w:p w14:paraId="26A01A5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Dopuszcza się składanie ofert wariantowych: nie</w:t>
      </w:r>
    </w:p>
    <w:p w14:paraId="672039C0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II.2.11)</w:t>
      </w:r>
      <w:r w:rsidRPr="00C01958">
        <w:rPr>
          <w:b/>
          <w:bCs/>
          <w:color w:val="000000"/>
          <w:sz w:val="20"/>
          <w:szCs w:val="20"/>
        </w:rPr>
        <w:t>Informacje o opcjach</w:t>
      </w:r>
    </w:p>
    <w:p w14:paraId="5A545E0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Opcje: nie</w:t>
      </w:r>
    </w:p>
    <w:p w14:paraId="71A8263B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II.2.13)</w:t>
      </w:r>
      <w:r w:rsidRPr="00C01958">
        <w:rPr>
          <w:b/>
          <w:bCs/>
          <w:color w:val="000000"/>
          <w:sz w:val="20"/>
          <w:szCs w:val="20"/>
        </w:rPr>
        <w:t>Informacje o funduszach Unii Europejskiej</w:t>
      </w:r>
    </w:p>
    <w:p w14:paraId="5ACF90A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67ED542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II.2.14)</w:t>
      </w:r>
      <w:r w:rsidRPr="00C01958">
        <w:rPr>
          <w:b/>
          <w:bCs/>
          <w:color w:val="000000"/>
          <w:sz w:val="20"/>
          <w:szCs w:val="20"/>
        </w:rPr>
        <w:t>Informacje dodatkowe</w:t>
      </w:r>
    </w:p>
    <w:p w14:paraId="16C2FF5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Przy dokonywaniu wyboru najkorzystniejszej oferty Zamawiający w zakresie zadania nr 1 stosować będzie niżej podane kryteria:</w:t>
      </w:r>
    </w:p>
    <w:p w14:paraId="51CA80E6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Nr Nazwa kryterium Waga</w:t>
      </w:r>
    </w:p>
    <w:p w14:paraId="60BFDEA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1 Cena 60 %</w:t>
      </w:r>
    </w:p>
    <w:p w14:paraId="3BCDAA7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 Okres gwarancji 40%</w:t>
      </w:r>
    </w:p>
    <w:p w14:paraId="5C11BCD2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II.2)</w:t>
      </w:r>
      <w:r w:rsidRPr="00C01958">
        <w:rPr>
          <w:b/>
          <w:bCs/>
          <w:color w:val="000000"/>
          <w:sz w:val="20"/>
          <w:szCs w:val="20"/>
        </w:rPr>
        <w:t>Opis</w:t>
      </w:r>
    </w:p>
    <w:p w14:paraId="2F85AE77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II.2.1)</w:t>
      </w:r>
      <w:r w:rsidRPr="00C01958">
        <w:rPr>
          <w:b/>
          <w:bCs/>
          <w:color w:val="000000"/>
          <w:sz w:val="20"/>
          <w:szCs w:val="20"/>
        </w:rPr>
        <w:t>Nazwa:</w:t>
      </w:r>
    </w:p>
    <w:p w14:paraId="3682CD7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Dostawa, instalacja i uruchomienie mikroskopu polaryzacyjnego do badań w świetle odbitym, wyposażonego w fotometr do pomiarów refleksyjności</w:t>
      </w:r>
    </w:p>
    <w:p w14:paraId="53113DF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Część nr: 2</w:t>
      </w:r>
    </w:p>
    <w:p w14:paraId="57826672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II.2.2)</w:t>
      </w:r>
      <w:r w:rsidRPr="00C01958">
        <w:rPr>
          <w:b/>
          <w:bCs/>
          <w:color w:val="000000"/>
          <w:sz w:val="20"/>
          <w:szCs w:val="20"/>
        </w:rPr>
        <w:t>Dodatkowy kod lub kody CPV</w:t>
      </w:r>
    </w:p>
    <w:p w14:paraId="40A11515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38434000 Analizatory</w:t>
      </w:r>
    </w:p>
    <w:p w14:paraId="7EB28F2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II.2.3)</w:t>
      </w:r>
      <w:r w:rsidRPr="00C01958">
        <w:rPr>
          <w:b/>
          <w:bCs/>
          <w:color w:val="000000"/>
          <w:sz w:val="20"/>
          <w:szCs w:val="20"/>
        </w:rPr>
        <w:t>Miejsce świadczenia usług</w:t>
      </w:r>
    </w:p>
    <w:p w14:paraId="232AEB2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Kod NUTS: PL213 Miasto Kraków</w:t>
      </w:r>
    </w:p>
    <w:p w14:paraId="408B966D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II.2.4)</w:t>
      </w:r>
      <w:r w:rsidRPr="00C01958">
        <w:rPr>
          <w:b/>
          <w:bCs/>
          <w:color w:val="000000"/>
          <w:sz w:val="20"/>
          <w:szCs w:val="20"/>
        </w:rPr>
        <w:t>Opis zamówienia:</w:t>
      </w:r>
    </w:p>
    <w:p w14:paraId="46169EFA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Przedmiotem zamówienia jest dostawa, instalacja i uruchomienie mikroskopu polaryzacyjnego do badań w świetle odbitym, wyposażonego w fotometr do pomiarów refleksyjności zgodnie z wymaganiami opisanymi w pkt 4.1 SWZ dla zadania nr 2</w:t>
      </w:r>
    </w:p>
    <w:p w14:paraId="6CDDAC51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II.2.5)</w:t>
      </w:r>
      <w:r w:rsidRPr="00C01958">
        <w:rPr>
          <w:b/>
          <w:bCs/>
          <w:color w:val="000000"/>
          <w:sz w:val="20"/>
          <w:szCs w:val="20"/>
        </w:rPr>
        <w:t>Kryteria udzielenia zamówienia</w:t>
      </w:r>
    </w:p>
    <w:p w14:paraId="0F2894E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Cena nie jest jedynym kryterium udzielenia zamówienia; wszystkie kryteria są wymienione tylko w dokumentacji zamówienia</w:t>
      </w:r>
    </w:p>
    <w:p w14:paraId="22E5A7A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II.2.6)</w:t>
      </w:r>
      <w:r w:rsidRPr="00C01958">
        <w:rPr>
          <w:b/>
          <w:bCs/>
          <w:color w:val="000000"/>
          <w:sz w:val="20"/>
          <w:szCs w:val="20"/>
        </w:rPr>
        <w:t>Szacunkowa wartość</w:t>
      </w:r>
    </w:p>
    <w:p w14:paraId="5F5D98EB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II.2.7)</w:t>
      </w:r>
      <w:r w:rsidRPr="00C01958">
        <w:rPr>
          <w:b/>
          <w:bCs/>
          <w:color w:val="000000"/>
          <w:sz w:val="20"/>
          <w:szCs w:val="20"/>
        </w:rPr>
        <w:t>Okres obowiązywania zamówienia, umowy ramowej lub dynamicznego systemu zakupów</w:t>
      </w:r>
    </w:p>
    <w:p w14:paraId="24C054C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Okres w miesiącach: 3</w:t>
      </w:r>
    </w:p>
    <w:p w14:paraId="01801A6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Niniejsze zamówienie podlega wznowieniu: nie</w:t>
      </w:r>
    </w:p>
    <w:p w14:paraId="2A809970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II.2.10)</w:t>
      </w:r>
      <w:r w:rsidRPr="00C01958">
        <w:rPr>
          <w:b/>
          <w:bCs/>
          <w:color w:val="000000"/>
          <w:sz w:val="20"/>
          <w:szCs w:val="20"/>
        </w:rPr>
        <w:t>Informacje o ofertach wariantowych</w:t>
      </w:r>
    </w:p>
    <w:p w14:paraId="228B18E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Dopuszcza się składanie ofert wariantowych: nie</w:t>
      </w:r>
    </w:p>
    <w:p w14:paraId="4D46681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II.2.11)</w:t>
      </w:r>
      <w:r w:rsidRPr="00C01958">
        <w:rPr>
          <w:b/>
          <w:bCs/>
          <w:color w:val="000000"/>
          <w:sz w:val="20"/>
          <w:szCs w:val="20"/>
        </w:rPr>
        <w:t>Informacje o opcjach</w:t>
      </w:r>
    </w:p>
    <w:p w14:paraId="2114DFB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Opcje: nie</w:t>
      </w:r>
    </w:p>
    <w:p w14:paraId="38D8247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II.2.13)</w:t>
      </w:r>
      <w:r w:rsidRPr="00C01958">
        <w:rPr>
          <w:b/>
          <w:bCs/>
          <w:color w:val="000000"/>
          <w:sz w:val="20"/>
          <w:szCs w:val="20"/>
        </w:rPr>
        <w:t>Informacje o funduszach Unii Europejskiej</w:t>
      </w:r>
    </w:p>
    <w:p w14:paraId="56FC862F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Zamówienie dotyczy projektu/programu finansowanego ze środków Unii Europejskiej: nie</w:t>
      </w:r>
    </w:p>
    <w:p w14:paraId="30B48A7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II.2.14)</w:t>
      </w:r>
      <w:r w:rsidRPr="00C01958">
        <w:rPr>
          <w:b/>
          <w:bCs/>
          <w:color w:val="000000"/>
          <w:sz w:val="20"/>
          <w:szCs w:val="20"/>
        </w:rPr>
        <w:t>Informacje dodatkowe</w:t>
      </w:r>
    </w:p>
    <w:p w14:paraId="19301B4C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Przy dokonywaniu wyboru najkorzystniejszej oferty Zamawiający zakresie zadania nr 2 stosować będzie niżej podane kryteria:</w:t>
      </w:r>
    </w:p>
    <w:p w14:paraId="6593EAF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Nr Nazwa kryterium Waga</w:t>
      </w:r>
    </w:p>
    <w:p w14:paraId="76A9834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1 Cena 60 %</w:t>
      </w:r>
    </w:p>
    <w:p w14:paraId="601D550A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 Okres gwarancji 40%</w:t>
      </w:r>
    </w:p>
    <w:p w14:paraId="6054475C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01958">
        <w:rPr>
          <w:b/>
          <w:bCs/>
          <w:color w:val="444444"/>
          <w:sz w:val="20"/>
          <w:szCs w:val="20"/>
          <w:u w:val="single"/>
        </w:rPr>
        <w:t>Sekcja III: Informacje o charakterze prawnym, ekonomicznym, finansowym i technicznym</w:t>
      </w:r>
    </w:p>
    <w:p w14:paraId="1C426F6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III.1)</w:t>
      </w:r>
      <w:r w:rsidRPr="00C01958">
        <w:rPr>
          <w:b/>
          <w:bCs/>
          <w:color w:val="000000"/>
          <w:sz w:val="20"/>
          <w:szCs w:val="20"/>
        </w:rPr>
        <w:t>Warunki udziału</w:t>
      </w:r>
    </w:p>
    <w:p w14:paraId="3BB7F01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III.1.1)</w:t>
      </w:r>
      <w:r w:rsidRPr="00C01958">
        <w:rPr>
          <w:b/>
          <w:bCs/>
          <w:color w:val="000000"/>
          <w:sz w:val="20"/>
          <w:szCs w:val="20"/>
        </w:rPr>
        <w:t>Zdolność do prowadzenia działalności zawodowej, w tym wymogi związane z wpisem do rejestru zawodowego lub handlowego</w:t>
      </w:r>
    </w:p>
    <w:p w14:paraId="1A81CAD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Wykaz i krótki opis warunków:</w:t>
      </w:r>
    </w:p>
    <w:p w14:paraId="004F6DF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1. O udzielenie zamówienia mogą ubiegać się Wykonawcy, którzy nie podlegają wykluczeniu na podstawie art. 108 ust. 1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 xml:space="preserve"> oraz art. 109 ust. 1, pkt 1, pkt 4, pkt 5, pkt 6, pkt 7, pkt 8, pkt 9 i pkt 10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>.</w:t>
      </w:r>
    </w:p>
    <w:p w14:paraId="0239E6F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lastRenderedPageBreak/>
        <w:t>2. Zamawiający przed wyborem najkorzystniejszej oferty wezwie Wykonawcę, którego oferta została najwyżej oceniona, do złożenia:</w:t>
      </w:r>
    </w:p>
    <w:p w14:paraId="025D28A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a) oświadczenia o niepodleganiu wykluczeniu z postępowania oraz o spełnianiu warunków udziału w postępowaniu złożonym na formularzu JEDZ, sporządzonego zgodnie ze wzorem standardowego formularza określonego w rozporządzeniu wykonawczym Komisji (UE) 2016/7 z dnia 5 stycznia 2016 r. ustanawiającym standardowy formularz jednolitego europejskiego dokumentu zamówienia;</w:t>
      </w:r>
    </w:p>
    <w:p w14:paraId="4AEC8D7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b) oświadczenia Wykonawcy, w zakresie art. 108 ust. 1 pkt 5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>, o braku przynależności do tej samej grupy kapitałowej, w rozumieniu ustawy z dnia 16 lutego 2007 r. o ochronie konkurencji i konsumentów z innym Wykonawcą, który złożył odrębną ofertę lub ofertę częściową, albo oświadczenia o przynależności do tej samej grupy kapitałowej wraz z dokumentami lub informacjami potwierdzającymi przygotowanie oferty lub oferty częściowej niezależnie od innego Wykonawcy należącego do tej samej grupy kapitałowej;</w:t>
      </w:r>
    </w:p>
    <w:p w14:paraId="6FFC7BF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c) informacji z Krajowego Rejestru Karnego w zakresie dotyczącym podstaw wykluczenia wskazanych w art. 108 ust. 1 pkt 1, 2 i 4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>, sporządzonej nie wcześniej niż 6 miesięcy przed jej złożeniem;</w:t>
      </w:r>
    </w:p>
    <w:p w14:paraId="442B9D06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d) odpisu lub informacji z Krajowego Rejestru Sądowego lub z Centralnej Ewidencji i Informacji o Działalności Gospodarczej, w zakresie art. 109 ust. 1 pkt 4 ustawy, sporządzonych nie wcześniej niż 3 miesiące przed jej złożeniem, jeżeli odrębne przepisy wymagają wpisu do rejestru lub ewidencji;</w:t>
      </w:r>
    </w:p>
    <w:p w14:paraId="5833CC5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e) zaświadczenia właściwego naczelnika urzędu skarbowego potwierdzającego, że Wykonawca nie zalega z opłacaniem podatków i opłat, w zakresie art. 109 ust. 1 pkt 1 ustawy, wystawionego nie wcześniej niż 3 miesiące przed jego złożeniem, a w przypadku zalegania z opłacaniem podatków lub opłat wraz z zaświadczeniem Zamawiający żąda złożenia dokumentów potwierdzających,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należności;</w:t>
      </w:r>
    </w:p>
    <w:p w14:paraId="563210CC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f) zaświadczenia albo innego dokumentu właściwej terenowej jednostki organizacyjnej Zakładu Ubezpieczeń Społecznych lub właściwego oddziału regionalnego lub właściwej placówki terenowej Kasy Rolniczego Ubezpieczenia Społecznego potwierdzającego, że Wykonawca nie zalega z opłacaniem składek na ubezpieczenia społeczne i zdrowotne, w zakresie art. 109 ust. 1 pkt 1 ustawy, wystawionego nie wcześniej niż 3 miesiące przed jego złożeniem, a w przypadku zalegania z opłacaniem składek na ubezpieczenia społeczne lub zdrowotne wraz z zaświadczeniem albo innym dokumentem Zamawiający żąda złożenia dokumentów potwierdzających,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należności;</w:t>
      </w:r>
    </w:p>
    <w:p w14:paraId="59BB45F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3. Wykonawcy zagraniczni</w:t>
      </w:r>
    </w:p>
    <w:p w14:paraId="0078D9A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Jeżeli Wykonawca ma siedzibę lub miejsce zamieszkania poza terytorium Rzeczypospolitej Polskiej, zamiast dokumentów, o których mowa w pkt 2 lit. c, e, f, składa odpowiednio dokumenty wskazane w pkt 10.7 SWZ.</w:t>
      </w:r>
    </w:p>
    <w:p w14:paraId="37417304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III.1.2)</w:t>
      </w:r>
      <w:r w:rsidRPr="00C01958">
        <w:rPr>
          <w:b/>
          <w:bCs/>
          <w:color w:val="000000"/>
          <w:sz w:val="20"/>
          <w:szCs w:val="20"/>
        </w:rPr>
        <w:t>Sytuacja ekonomiczna i finansowa</w:t>
      </w:r>
    </w:p>
    <w:p w14:paraId="64E63A8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Wykaz i krótki opis kryteriów kwalifikacji:</w:t>
      </w:r>
    </w:p>
    <w:p w14:paraId="6F5FCBF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Zamawiający nie wyznacza warunku w tym zakresie.</w:t>
      </w:r>
    </w:p>
    <w:p w14:paraId="4921BAA5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III.1.3)</w:t>
      </w:r>
      <w:r w:rsidRPr="00C01958">
        <w:rPr>
          <w:b/>
          <w:bCs/>
          <w:color w:val="000000"/>
          <w:sz w:val="20"/>
          <w:szCs w:val="20"/>
        </w:rPr>
        <w:t>Zdolność techniczna i kwalifikacje zawodowe</w:t>
      </w:r>
    </w:p>
    <w:p w14:paraId="2E023105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Wykaz i krótki opis kryteriów kwalifikacji:</w:t>
      </w:r>
    </w:p>
    <w:p w14:paraId="251F67E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Zamawiający nie wyznacza warunku w tym zakresie.</w:t>
      </w:r>
    </w:p>
    <w:p w14:paraId="40E2EA81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III.2)</w:t>
      </w:r>
      <w:r w:rsidRPr="00C01958">
        <w:rPr>
          <w:b/>
          <w:bCs/>
          <w:color w:val="000000"/>
          <w:sz w:val="20"/>
          <w:szCs w:val="20"/>
        </w:rPr>
        <w:t>Warunki dotyczące zamówienia</w:t>
      </w:r>
    </w:p>
    <w:p w14:paraId="5C4B36E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III.2.2)</w:t>
      </w:r>
      <w:r w:rsidRPr="00C01958">
        <w:rPr>
          <w:b/>
          <w:bCs/>
          <w:color w:val="000000"/>
          <w:sz w:val="20"/>
          <w:szCs w:val="20"/>
        </w:rPr>
        <w:t>Warunki realizacji umowy:</w:t>
      </w:r>
    </w:p>
    <w:p w14:paraId="4C86D05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Realizacja umowy odbędzie się zgodnie ze wzorem umowy stanowiącym załącznik nr 3 do SWZ.</w:t>
      </w:r>
    </w:p>
    <w:p w14:paraId="6AF30320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Przewidywane zmiany umowy określono we wzorze umowy stanowiącym załącznik nr 3 do SWZ</w:t>
      </w:r>
    </w:p>
    <w:p w14:paraId="07CBCFF3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01958">
        <w:rPr>
          <w:b/>
          <w:bCs/>
          <w:color w:val="444444"/>
          <w:sz w:val="20"/>
          <w:szCs w:val="20"/>
          <w:u w:val="single"/>
        </w:rPr>
        <w:t>Sekcja IV: Procedura</w:t>
      </w:r>
    </w:p>
    <w:p w14:paraId="30F5515B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IV.1)</w:t>
      </w:r>
      <w:r w:rsidRPr="00C01958">
        <w:rPr>
          <w:b/>
          <w:bCs/>
          <w:color w:val="000000"/>
          <w:sz w:val="20"/>
          <w:szCs w:val="20"/>
        </w:rPr>
        <w:t>Opis</w:t>
      </w:r>
    </w:p>
    <w:p w14:paraId="4E3ECCC0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IV.1.1)</w:t>
      </w:r>
      <w:r w:rsidRPr="00C01958">
        <w:rPr>
          <w:b/>
          <w:bCs/>
          <w:color w:val="000000"/>
          <w:sz w:val="20"/>
          <w:szCs w:val="20"/>
        </w:rPr>
        <w:t>Rodzaj procedury</w:t>
      </w:r>
    </w:p>
    <w:p w14:paraId="5A41C08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Procedura otwarta</w:t>
      </w:r>
    </w:p>
    <w:p w14:paraId="278418FE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IV.1.3)</w:t>
      </w:r>
      <w:r w:rsidRPr="00C01958">
        <w:rPr>
          <w:b/>
          <w:bCs/>
          <w:color w:val="000000"/>
          <w:sz w:val="20"/>
          <w:szCs w:val="20"/>
        </w:rPr>
        <w:t>Informacje na temat umowy ramowej lub dynamicznego systemu zakupów</w:t>
      </w:r>
    </w:p>
    <w:p w14:paraId="11BF9E38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IV.1.8)</w:t>
      </w:r>
      <w:r w:rsidRPr="00C01958">
        <w:rPr>
          <w:b/>
          <w:bCs/>
          <w:color w:val="000000"/>
          <w:sz w:val="20"/>
          <w:szCs w:val="20"/>
        </w:rPr>
        <w:t>Informacje na temat Porozumienia w sprawie zamówień rządowych (GPA)</w:t>
      </w:r>
    </w:p>
    <w:p w14:paraId="7F258AE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Zamówienie jest objęte Porozumieniem w sprawie zamówień rządowych: tak</w:t>
      </w:r>
    </w:p>
    <w:p w14:paraId="5E4FBC54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IV.2)</w:t>
      </w:r>
      <w:r w:rsidRPr="00C01958">
        <w:rPr>
          <w:b/>
          <w:bCs/>
          <w:color w:val="000000"/>
          <w:sz w:val="20"/>
          <w:szCs w:val="20"/>
        </w:rPr>
        <w:t>Informacje administracyjne</w:t>
      </w:r>
    </w:p>
    <w:p w14:paraId="33F8C3B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IV.2.2)</w:t>
      </w:r>
      <w:r w:rsidRPr="00C01958">
        <w:rPr>
          <w:b/>
          <w:bCs/>
          <w:color w:val="000000"/>
          <w:sz w:val="20"/>
          <w:szCs w:val="20"/>
        </w:rPr>
        <w:t>Termin składania ofert lub wniosków o dopuszczenie do udziału</w:t>
      </w:r>
    </w:p>
    <w:p w14:paraId="6978740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Data: 30/10/2023</w:t>
      </w:r>
    </w:p>
    <w:p w14:paraId="4D09289C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Czas lokalny: 10:30</w:t>
      </w:r>
    </w:p>
    <w:p w14:paraId="7367B53F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IV.2.3)</w:t>
      </w:r>
      <w:r w:rsidRPr="00C01958">
        <w:rPr>
          <w:b/>
          <w:bCs/>
          <w:color w:val="000000"/>
          <w:sz w:val="20"/>
          <w:szCs w:val="20"/>
        </w:rPr>
        <w:t>Szacunkowa data wysłania zaproszeń do składania ofert lub do udziału wybranym kandydatom</w:t>
      </w:r>
    </w:p>
    <w:p w14:paraId="6CA12426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IV.2.4)</w:t>
      </w:r>
      <w:r w:rsidRPr="00C01958">
        <w:rPr>
          <w:b/>
          <w:bCs/>
          <w:color w:val="000000"/>
          <w:sz w:val="20"/>
          <w:szCs w:val="20"/>
        </w:rPr>
        <w:t>Języki, w których można sporządzać oferty lub wnioski o dopuszczenie do udziału:</w:t>
      </w:r>
    </w:p>
    <w:p w14:paraId="7CF4C62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Polski</w:t>
      </w:r>
    </w:p>
    <w:p w14:paraId="5562CC37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IV.2.6)</w:t>
      </w:r>
      <w:r w:rsidRPr="00C01958">
        <w:rPr>
          <w:b/>
          <w:bCs/>
          <w:color w:val="000000"/>
          <w:sz w:val="20"/>
          <w:szCs w:val="20"/>
        </w:rPr>
        <w:t>Minimalny okres, w którym oferent będzie związany ofertą</w:t>
      </w:r>
    </w:p>
    <w:p w14:paraId="4A41322C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Oferta musi zachować ważność do: 27/01/2024</w:t>
      </w:r>
    </w:p>
    <w:p w14:paraId="422E93CE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IV.2.7)</w:t>
      </w:r>
      <w:r w:rsidRPr="00C01958">
        <w:rPr>
          <w:b/>
          <w:bCs/>
          <w:color w:val="000000"/>
          <w:sz w:val="20"/>
          <w:szCs w:val="20"/>
        </w:rPr>
        <w:t>Warunki otwarcia ofert</w:t>
      </w:r>
    </w:p>
    <w:p w14:paraId="0FE92D2A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lastRenderedPageBreak/>
        <w:t>Data: 30/10/2023</w:t>
      </w:r>
    </w:p>
    <w:p w14:paraId="7F766A3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Czas lokalny: 11:00</w:t>
      </w:r>
    </w:p>
    <w:p w14:paraId="7CD69906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Miejsce:</w:t>
      </w:r>
    </w:p>
    <w:p w14:paraId="4FB9668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Otwarcie ofert nastąpi za pośrednictwem platformy </w:t>
      </w:r>
      <w:hyperlink r:id="rId17" w:tgtFrame="_blank" w:history="1">
        <w:r w:rsidRPr="00C01958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C01958">
        <w:rPr>
          <w:color w:val="000000"/>
          <w:sz w:val="20"/>
          <w:szCs w:val="20"/>
        </w:rPr>
        <w:t>, na karcie „Oferta/Załączniki”, poprzez ich odszyfrowanie, które jest jednoznaczne z ich upublicznieniem.</w:t>
      </w:r>
    </w:p>
    <w:p w14:paraId="16A0144E" w14:textId="77777777" w:rsidR="00C01958" w:rsidRPr="00C01958" w:rsidRDefault="00C01958" w:rsidP="00C01958">
      <w:pPr>
        <w:shd w:val="clear" w:color="auto" w:fill="FFFFFF"/>
        <w:rPr>
          <w:b/>
          <w:bCs/>
          <w:color w:val="444444"/>
          <w:sz w:val="20"/>
          <w:szCs w:val="20"/>
          <w:u w:val="single"/>
        </w:rPr>
      </w:pPr>
      <w:r w:rsidRPr="00C01958">
        <w:rPr>
          <w:b/>
          <w:bCs/>
          <w:color w:val="444444"/>
          <w:sz w:val="20"/>
          <w:szCs w:val="20"/>
          <w:u w:val="single"/>
        </w:rPr>
        <w:t>Sekcja VI: Informacje uzupełniające</w:t>
      </w:r>
    </w:p>
    <w:p w14:paraId="1637A917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VI.1)</w:t>
      </w:r>
      <w:r w:rsidRPr="00C01958">
        <w:rPr>
          <w:b/>
          <w:bCs/>
          <w:color w:val="000000"/>
          <w:sz w:val="20"/>
          <w:szCs w:val="20"/>
        </w:rPr>
        <w:t>Informacje o powtarzającym się charakterze zamówienia</w:t>
      </w:r>
    </w:p>
    <w:p w14:paraId="705E860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Jest to zamówienie o charakterze powtarzającym się: nie</w:t>
      </w:r>
    </w:p>
    <w:p w14:paraId="7548E753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VI.3)</w:t>
      </w:r>
      <w:r w:rsidRPr="00C01958">
        <w:rPr>
          <w:b/>
          <w:bCs/>
          <w:color w:val="000000"/>
          <w:sz w:val="20"/>
          <w:szCs w:val="20"/>
        </w:rPr>
        <w:t>Informacje dodatkowe:</w:t>
      </w:r>
    </w:p>
    <w:p w14:paraId="08DF564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1. Zamawiający, zgodnie z art. 139 ust. 1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>, przewiduje odwróconą kolejność czynności, tj. Zamawiający najpierw dokona badania i oceny ofert, a następnie dokona kwalifikacji podmiotowej Wykonawcy, którego oferta została najwyżej oceniona, w zakresie braku podstaw wykluczenia oraz spełniania warunków udziału w postępowaniu.</w:t>
      </w:r>
    </w:p>
    <w:p w14:paraId="7AFD0C9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2. Oferta musi być zabezpieczona wadium w wysokości: Zadanie nr 1: 10 000,00 PLN (</w:t>
      </w:r>
      <w:proofErr w:type="spellStart"/>
      <w:r w:rsidRPr="00C01958">
        <w:rPr>
          <w:color w:val="000000"/>
          <w:sz w:val="20"/>
          <w:szCs w:val="20"/>
        </w:rPr>
        <w:t>słownie:dziesięć</w:t>
      </w:r>
      <w:proofErr w:type="spellEnd"/>
      <w:r w:rsidRPr="00C01958">
        <w:rPr>
          <w:color w:val="000000"/>
          <w:sz w:val="20"/>
          <w:szCs w:val="20"/>
        </w:rPr>
        <w:t xml:space="preserve"> tysięcy złotych, 00/100); Zadanie nr 2: 5 000,00 PLN (słownie: pięć tysięcy, 00/100)</w:t>
      </w:r>
    </w:p>
    <w:p w14:paraId="58D935A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Wadium należy wnieść przed upływem terminu składania ofert.</w:t>
      </w:r>
    </w:p>
    <w:p w14:paraId="1FEB38A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Wadium może być wnoszone w jednej lub kilku następujących formach:</w:t>
      </w:r>
    </w:p>
    <w:p w14:paraId="1DE85BD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— pieniądzu,</w:t>
      </w:r>
    </w:p>
    <w:p w14:paraId="761841C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— przelewem na rachunek bankowy Zamawiającego:</w:t>
      </w:r>
    </w:p>
    <w:p w14:paraId="1B9FBCF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C01958">
        <w:rPr>
          <w:color w:val="000000"/>
          <w:sz w:val="20"/>
          <w:szCs w:val="20"/>
          <w:lang w:val="en-US"/>
        </w:rPr>
        <w:t>nr IBAN: PL 96 1240 4722 1111 0000 4858 2922,</w:t>
      </w:r>
    </w:p>
    <w:p w14:paraId="5A2040F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  <w:lang w:val="en-US"/>
        </w:rPr>
      </w:pPr>
      <w:r w:rsidRPr="00C01958">
        <w:rPr>
          <w:color w:val="000000"/>
          <w:sz w:val="20"/>
          <w:szCs w:val="20"/>
          <w:lang w:val="en-US"/>
        </w:rPr>
        <w:t>nr SWIFT: PKO PP LPW,</w:t>
      </w:r>
    </w:p>
    <w:p w14:paraId="226A292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— gwarancjach bankowych,</w:t>
      </w:r>
    </w:p>
    <w:p w14:paraId="5DB90DE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— gwarancjach ubezpieczeniowych,</w:t>
      </w:r>
    </w:p>
    <w:p w14:paraId="1F56A61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— poręczeniach udzielanych przez podmioty, o których mowa w art. 6b ust. 5 pkt 2 ustawy z 9.11.2000 o utworzeniu Polskiej Agencji Rozwoju Przedsiębiorczości (Dz.U. z 2018 r. poz. 110).</w:t>
      </w:r>
    </w:p>
    <w:p w14:paraId="5A2DA38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formie, w jakiej został on ustanowiony przez gwaranta, tj. oryginału dokumentu opatrzonego kwalifikowanym podpisem elektronicznym osób upoważnionych do jego wystawienia.</w:t>
      </w:r>
    </w:p>
    <w:p w14:paraId="23E76B9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3. Zamawiający żąda, aby Wykonawca złożył wraz z ofertą:</w:t>
      </w:r>
    </w:p>
    <w:p w14:paraId="0016D81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a) formularz oferty: do przygotowania oferty zaleca się skorzystanie z formularza oferty, stanowiącego załącznik nr 1 do SWZ.</w:t>
      </w:r>
    </w:p>
    <w:p w14:paraId="076BF31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W przypadku gdy Wykonawca nie korzysta z przygotowanego przez Zamawiającego wzoru formularza oferty, oferta powinna zawierać wszystkie informacje wymagane we wzorze;</w:t>
      </w:r>
    </w:p>
    <w:p w14:paraId="5358CCC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b) opis techniczny oferowanego sprzętu wraz ze wskazaniem wszystkich parametrów technicznych, w zakresie umożliwiającym ocenę spełniania wymagań Zamawiającego określonych w SWZ;</w:t>
      </w:r>
    </w:p>
    <w:p w14:paraId="10B51AF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c) Oświadczenie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SWZ.</w:t>
      </w:r>
    </w:p>
    <w:p w14:paraId="0ED79B1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d) pełnomocnictwo lub inny dokument potwierdzający umocowanie do reprezentowania Wykonawcy.</w:t>
      </w:r>
    </w:p>
    <w:p w14:paraId="0064BD43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Upoważnienie osób podpisujących ofertę wynikać musi bezpośrednio z dokumentów dołączonych do oferty.</w:t>
      </w:r>
    </w:p>
    <w:p w14:paraId="33BD5DE6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Jeżeli upoważnienie takie nie wynika wprost z dokumentów rejestrowych (KRS, </w:t>
      </w:r>
      <w:proofErr w:type="spellStart"/>
      <w:r w:rsidRPr="00C01958">
        <w:rPr>
          <w:color w:val="000000"/>
          <w:sz w:val="20"/>
          <w:szCs w:val="20"/>
        </w:rPr>
        <w:t>CEiDG</w:t>
      </w:r>
      <w:proofErr w:type="spellEnd"/>
      <w:r w:rsidRPr="00C01958">
        <w:rPr>
          <w:color w:val="000000"/>
          <w:sz w:val="20"/>
          <w:szCs w:val="20"/>
        </w:rPr>
        <w:t xml:space="preserve"> lub innego właściwego rejestru), to do oferty należy dołączyć inny dokument potwierdzający umocowanie do reprezentowania Wykonawcy.</w:t>
      </w:r>
    </w:p>
    <w:p w14:paraId="02C820F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e) w przypadku wadium wnoszonego w innej formie niż pieniężna, oryginał dokumentu podpisanego kwalifikowanym podpisem elektronicznym przez jego wystawcę musi zostać złożony wraz z ofertą.</w:t>
      </w:r>
    </w:p>
    <w:p w14:paraId="52A6695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4. Wykonawca składa ofertę w formie elektronicznej za pośrednictwem platformy pod adresem (</w:t>
      </w:r>
      <w:hyperlink r:id="rId18" w:tgtFrame="_blank" w:history="1">
        <w:r w:rsidRPr="00C01958">
          <w:rPr>
            <w:color w:val="3366CC"/>
            <w:sz w:val="20"/>
            <w:szCs w:val="20"/>
            <w:u w:val="single"/>
          </w:rPr>
          <w:t>https://e-propublico.pl/</w:t>
        </w:r>
      </w:hyperlink>
      <w:r w:rsidRPr="00C01958">
        <w:rPr>
          <w:color w:val="000000"/>
          <w:sz w:val="20"/>
          <w:szCs w:val="20"/>
        </w:rPr>
        <w:t>).</w:t>
      </w:r>
    </w:p>
    <w:p w14:paraId="552524B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5. Ofertę sporządza się, pod rygorem nieważności, w postaci elektronicznej i opatruje się kwalifikowanym podpisem elektronicznym.</w:t>
      </w:r>
    </w:p>
    <w:p w14:paraId="0CFEBB6E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VI.4)</w:t>
      </w:r>
      <w:r w:rsidRPr="00C01958">
        <w:rPr>
          <w:b/>
          <w:bCs/>
          <w:color w:val="000000"/>
          <w:sz w:val="20"/>
          <w:szCs w:val="20"/>
        </w:rPr>
        <w:t>Procedury odwoławcze</w:t>
      </w:r>
    </w:p>
    <w:p w14:paraId="236925DB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VI.4.1)</w:t>
      </w:r>
      <w:r w:rsidRPr="00C01958">
        <w:rPr>
          <w:b/>
          <w:bCs/>
          <w:color w:val="000000"/>
          <w:sz w:val="20"/>
          <w:szCs w:val="20"/>
        </w:rPr>
        <w:t>Organ odpowiedzialny za procedury odwoławcze</w:t>
      </w:r>
    </w:p>
    <w:p w14:paraId="13DE138F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Oficjalna nazwa: Prezes Krajowej Izby Odwoławczej</w:t>
      </w:r>
      <w:r w:rsidRPr="00C01958">
        <w:rPr>
          <w:color w:val="000000"/>
          <w:sz w:val="20"/>
          <w:szCs w:val="20"/>
        </w:rPr>
        <w:br/>
        <w:t>Adres pocztowy: ul. Postępu 17a</w:t>
      </w:r>
      <w:r w:rsidRPr="00C01958">
        <w:rPr>
          <w:color w:val="000000"/>
          <w:sz w:val="20"/>
          <w:szCs w:val="20"/>
        </w:rPr>
        <w:br/>
        <w:t>Miejscowość: Warszawa</w:t>
      </w:r>
      <w:r w:rsidRPr="00C01958">
        <w:rPr>
          <w:color w:val="000000"/>
          <w:sz w:val="20"/>
          <w:szCs w:val="20"/>
        </w:rPr>
        <w:br/>
        <w:t>Kod pocztowy: 02-676</w:t>
      </w:r>
      <w:r w:rsidRPr="00C01958">
        <w:rPr>
          <w:color w:val="000000"/>
          <w:sz w:val="20"/>
          <w:szCs w:val="20"/>
        </w:rPr>
        <w:br/>
        <w:t>Państwo: Polska</w:t>
      </w:r>
      <w:r w:rsidRPr="00C01958">
        <w:rPr>
          <w:color w:val="000000"/>
          <w:sz w:val="20"/>
          <w:szCs w:val="20"/>
        </w:rPr>
        <w:br/>
        <w:t>Tel.: +48 224584740</w:t>
      </w:r>
    </w:p>
    <w:p w14:paraId="49A115FD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VI.4.2)</w:t>
      </w:r>
      <w:r w:rsidRPr="00C01958">
        <w:rPr>
          <w:b/>
          <w:bCs/>
          <w:color w:val="000000"/>
          <w:sz w:val="20"/>
          <w:szCs w:val="20"/>
        </w:rPr>
        <w:t>Organ odpowiedzialny za procedury mediacyjne</w:t>
      </w:r>
    </w:p>
    <w:p w14:paraId="43D557D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Oficjalna nazwa: Prezes Krajowej Izby Odwoławczej</w:t>
      </w:r>
      <w:r w:rsidRPr="00C01958">
        <w:rPr>
          <w:color w:val="000000"/>
          <w:sz w:val="20"/>
          <w:szCs w:val="20"/>
        </w:rPr>
        <w:br/>
        <w:t>Adres pocztowy: ul. Postępu 17a</w:t>
      </w:r>
      <w:r w:rsidRPr="00C01958">
        <w:rPr>
          <w:color w:val="000000"/>
          <w:sz w:val="20"/>
          <w:szCs w:val="20"/>
        </w:rPr>
        <w:br/>
        <w:t>Miejscowość: Warszawa</w:t>
      </w:r>
      <w:r w:rsidRPr="00C01958">
        <w:rPr>
          <w:color w:val="000000"/>
          <w:sz w:val="20"/>
          <w:szCs w:val="20"/>
        </w:rPr>
        <w:br/>
      </w:r>
      <w:r w:rsidRPr="00C01958">
        <w:rPr>
          <w:color w:val="000000"/>
          <w:sz w:val="20"/>
          <w:szCs w:val="20"/>
        </w:rPr>
        <w:lastRenderedPageBreak/>
        <w:t>Kod pocztowy: 02-676</w:t>
      </w:r>
      <w:r w:rsidRPr="00C01958">
        <w:rPr>
          <w:color w:val="000000"/>
          <w:sz w:val="20"/>
          <w:szCs w:val="20"/>
        </w:rPr>
        <w:br/>
        <w:t>Państwo: Polska</w:t>
      </w:r>
    </w:p>
    <w:p w14:paraId="6A9881AA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VI.4.3)</w:t>
      </w:r>
      <w:r w:rsidRPr="00C01958">
        <w:rPr>
          <w:b/>
          <w:bCs/>
          <w:color w:val="000000"/>
          <w:sz w:val="20"/>
          <w:szCs w:val="20"/>
        </w:rPr>
        <w:t xml:space="preserve">Składanie </w:t>
      </w:r>
      <w:proofErr w:type="spellStart"/>
      <w:r w:rsidRPr="00C0195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7B3426D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Dokładne informacje na temat terminów składania </w:t>
      </w:r>
      <w:proofErr w:type="spellStart"/>
      <w:r w:rsidRPr="00C01958">
        <w:rPr>
          <w:color w:val="000000"/>
          <w:sz w:val="20"/>
          <w:szCs w:val="20"/>
        </w:rPr>
        <w:t>odwołań</w:t>
      </w:r>
      <w:proofErr w:type="spellEnd"/>
      <w:r w:rsidRPr="00C01958">
        <w:rPr>
          <w:color w:val="000000"/>
          <w:sz w:val="20"/>
          <w:szCs w:val="20"/>
        </w:rPr>
        <w:t>:</w:t>
      </w:r>
    </w:p>
    <w:p w14:paraId="3308507A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 xml:space="preserve">1. Wykonawcy oraz innemu podmiotowi, jeżeli ma lub miał interes w uzyskaniu zamówienia oraz poniósł lub może ponieść szkodę w wyniku naruszenia przez Zamawiającego przepisów ustawy, przysługują środki ochrony prawnej określone w dziale IX ustawy </w:t>
      </w:r>
      <w:proofErr w:type="spellStart"/>
      <w:r w:rsidRPr="00C01958">
        <w:rPr>
          <w:color w:val="000000"/>
          <w:sz w:val="20"/>
          <w:szCs w:val="20"/>
        </w:rPr>
        <w:t>Pzp</w:t>
      </w:r>
      <w:proofErr w:type="spellEnd"/>
      <w:r w:rsidRPr="00C01958">
        <w:rPr>
          <w:color w:val="000000"/>
          <w:sz w:val="20"/>
          <w:szCs w:val="20"/>
        </w:rPr>
        <w:t>.</w:t>
      </w:r>
    </w:p>
    <w:p w14:paraId="61041BF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2. Odwołanie przysługuje na:</w:t>
      </w:r>
    </w:p>
    <w:p w14:paraId="75B246D8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1) niezgodną z przepisami ustawy czynność Zamawiającego, podjętą w postępowaniu o udzielenie zamówienia, w tym na projektowane postanowienie umowy;</w:t>
      </w:r>
    </w:p>
    <w:p w14:paraId="5354C46E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2) zaniechanie czynności w postępowaniu o udzielenie zamówienia, do której Zamawiający był obowiązany na podstawie ustawy.</w:t>
      </w:r>
    </w:p>
    <w:p w14:paraId="76008274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14:paraId="0C999BD2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4. Odwołanie wnosi się w terminie:</w:t>
      </w:r>
    </w:p>
    <w:p w14:paraId="7BFB8E8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1) 10 dni od dnia przekazania informacji o czynności Zamawiającego stanowiącej podstawę jego wniesienia, jeżeli informacja została przekazana przy użyciu środków komunikacji elektronicznej;</w:t>
      </w:r>
    </w:p>
    <w:p w14:paraId="7C9860B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2) 15 dni od dnia przekazania informacji o czynności Zamawiającego stanowiącej podstawę jego wniesienia, jeżeli informacja została przekazana w sposób inny niż określony w pkt 1.</w:t>
      </w:r>
    </w:p>
    <w:p w14:paraId="7CC3D80C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14:paraId="004436C7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14:paraId="53F631DB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7. Na orzeczenie KIO oraz postanowienie Prezesa KIO stronom oraz uczestnikom postępowania odwoławczego przysługuje skarga do Sądu Okręgowego w Warszawie – sądu zamówień publicznych.</w:t>
      </w:r>
    </w:p>
    <w:p w14:paraId="26E375EE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VI.4.4)</w:t>
      </w:r>
      <w:r w:rsidRPr="00C01958">
        <w:rPr>
          <w:b/>
          <w:bCs/>
          <w:color w:val="000000"/>
          <w:sz w:val="20"/>
          <w:szCs w:val="20"/>
        </w:rPr>
        <w:t xml:space="preserve">Źródło, gdzie można uzyskać informacje na temat składania </w:t>
      </w:r>
      <w:proofErr w:type="spellStart"/>
      <w:r w:rsidRPr="00C01958">
        <w:rPr>
          <w:b/>
          <w:bCs/>
          <w:color w:val="000000"/>
          <w:sz w:val="20"/>
          <w:szCs w:val="20"/>
        </w:rPr>
        <w:t>odwołań</w:t>
      </w:r>
      <w:proofErr w:type="spellEnd"/>
    </w:p>
    <w:p w14:paraId="7F2FE561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Oficjalna nazwa: Prezes Krajowej Izby Odwoławczej</w:t>
      </w:r>
      <w:r w:rsidRPr="00C01958">
        <w:rPr>
          <w:color w:val="000000"/>
          <w:sz w:val="20"/>
          <w:szCs w:val="20"/>
        </w:rPr>
        <w:br/>
        <w:t>Adres pocztowy: ul. Postępu 17a</w:t>
      </w:r>
      <w:r w:rsidRPr="00C01958">
        <w:rPr>
          <w:color w:val="000000"/>
          <w:sz w:val="20"/>
          <w:szCs w:val="20"/>
        </w:rPr>
        <w:br/>
        <w:t>Miejscowość: Warszawa</w:t>
      </w:r>
      <w:r w:rsidRPr="00C01958">
        <w:rPr>
          <w:color w:val="000000"/>
          <w:sz w:val="20"/>
          <w:szCs w:val="20"/>
        </w:rPr>
        <w:br/>
        <w:t>Kod pocztowy: 02-676</w:t>
      </w:r>
      <w:r w:rsidRPr="00C01958">
        <w:rPr>
          <w:color w:val="000000"/>
          <w:sz w:val="20"/>
          <w:szCs w:val="20"/>
        </w:rPr>
        <w:br/>
        <w:t>Państwo: Polska</w:t>
      </w:r>
      <w:r w:rsidRPr="00C01958">
        <w:rPr>
          <w:color w:val="000000"/>
          <w:sz w:val="20"/>
          <w:szCs w:val="20"/>
        </w:rPr>
        <w:br/>
        <w:t>Tel.: +48 224584740</w:t>
      </w:r>
    </w:p>
    <w:p w14:paraId="6B7FA3BC" w14:textId="77777777" w:rsidR="00C01958" w:rsidRPr="00C01958" w:rsidRDefault="00C01958" w:rsidP="00C01958">
      <w:pPr>
        <w:shd w:val="clear" w:color="auto" w:fill="FFFFFF"/>
        <w:rPr>
          <w:color w:val="444444"/>
          <w:sz w:val="20"/>
          <w:szCs w:val="20"/>
        </w:rPr>
      </w:pPr>
      <w:r w:rsidRPr="00C01958">
        <w:rPr>
          <w:color w:val="000000"/>
          <w:sz w:val="20"/>
          <w:szCs w:val="20"/>
        </w:rPr>
        <w:t>VI.5)</w:t>
      </w:r>
      <w:r w:rsidRPr="00C01958">
        <w:rPr>
          <w:b/>
          <w:bCs/>
          <w:color w:val="000000"/>
          <w:sz w:val="20"/>
          <w:szCs w:val="20"/>
        </w:rPr>
        <w:t>Data wysłania niniejszego ogłoszenia:</w:t>
      </w:r>
    </w:p>
    <w:p w14:paraId="1AB959E9" w14:textId="77777777" w:rsidR="00C01958" w:rsidRPr="00C01958" w:rsidRDefault="00C01958" w:rsidP="00C01958">
      <w:pPr>
        <w:shd w:val="clear" w:color="auto" w:fill="FFFFFF"/>
        <w:rPr>
          <w:color w:val="000000"/>
          <w:sz w:val="20"/>
          <w:szCs w:val="20"/>
        </w:rPr>
      </w:pPr>
      <w:r w:rsidRPr="00C01958">
        <w:rPr>
          <w:color w:val="000000"/>
          <w:sz w:val="20"/>
          <w:szCs w:val="20"/>
        </w:rPr>
        <w:t>28/09/2023</w:t>
      </w:r>
    </w:p>
    <w:p w14:paraId="00D2B883" w14:textId="7D1BE46C" w:rsidR="00A450B2" w:rsidRPr="00C01958" w:rsidRDefault="00A450B2" w:rsidP="00C01958"/>
    <w:sectPr w:rsidR="00A450B2" w:rsidRPr="00C01958" w:rsidSect="0096051D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12" w:right="1152" w:bottom="1258" w:left="1152" w:header="708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6BF398" w14:textId="77777777" w:rsidR="00963AB7" w:rsidRDefault="00963AB7">
      <w:r>
        <w:separator/>
      </w:r>
    </w:p>
  </w:endnote>
  <w:endnote w:type="continuationSeparator" w:id="0">
    <w:p w14:paraId="428765A6" w14:textId="77777777" w:rsidR="00963AB7" w:rsidRDefault="0096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AAF1C" w14:textId="77777777" w:rsidR="009643B0" w:rsidRDefault="009643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7DB1C" w14:textId="77777777" w:rsidR="00EA6F7F" w:rsidRPr="000065A2" w:rsidRDefault="00EA6F7F" w:rsidP="000065A2">
    <w:pPr>
      <w:pStyle w:val="Stopka"/>
      <w:tabs>
        <w:tab w:val="clear" w:pos="9072"/>
        <w:tab w:val="right" w:pos="9540"/>
      </w:tabs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Pr="000065A2">
      <w:rPr>
        <w:rStyle w:val="Numerstrony"/>
        <w:rFonts w:ascii="Arial" w:hAnsi="Arial" w:cs="Arial"/>
        <w:i/>
        <w:iCs/>
        <w:sz w:val="18"/>
        <w:szCs w:val="18"/>
      </w:rPr>
      <w:t xml:space="preserve"> Formularz standardowy 2 - Ogłoszenie o zamówieniu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1031A1">
      <w:rPr>
        <w:rStyle w:val="Numerstrony"/>
        <w:rFonts w:ascii="Arial" w:hAnsi="Arial" w:cs="Arial"/>
        <w:noProof/>
        <w:sz w:val="18"/>
        <w:szCs w:val="18"/>
      </w:rPr>
      <w:t>6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87CCD" w14:textId="77777777" w:rsidR="009643B0" w:rsidRDefault="00964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94BC8" w14:textId="77777777" w:rsidR="00963AB7" w:rsidRDefault="00963AB7">
      <w:r>
        <w:separator/>
      </w:r>
    </w:p>
  </w:footnote>
  <w:footnote w:type="continuationSeparator" w:id="0">
    <w:p w14:paraId="32FDC161" w14:textId="77777777" w:rsidR="00963AB7" w:rsidRDefault="0096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B2C99" w14:textId="77777777" w:rsidR="009643B0" w:rsidRDefault="00964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7D3A7" w14:textId="77777777" w:rsidR="009643B0" w:rsidRDefault="009643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74E29" w14:textId="77777777" w:rsidR="009643B0" w:rsidRDefault="009643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lip_image001"/>
      </v:shape>
    </w:pict>
  </w:numPicBullet>
  <w:abstractNum w:abstractNumId="0" w15:restartNumberingAfterBreak="0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3" w15:restartNumberingAfterBreak="0">
    <w:nsid w:val="1FC911F5"/>
    <w:multiLevelType w:val="multilevel"/>
    <w:tmpl w:val="237C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6" w15:restartNumberingAfterBreak="0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7" w15:restartNumberingAfterBreak="0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 w15:restartNumberingAfterBreak="0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9" w15:restartNumberingAfterBreak="0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 w15:restartNumberingAfterBreak="0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 w16cid:durableId="2124222118">
    <w:abstractNumId w:val="1"/>
  </w:num>
  <w:num w:numId="2" w16cid:durableId="475923015">
    <w:abstractNumId w:val="5"/>
  </w:num>
  <w:num w:numId="3" w16cid:durableId="114103106">
    <w:abstractNumId w:val="8"/>
  </w:num>
  <w:num w:numId="4" w16cid:durableId="2087334374">
    <w:abstractNumId w:val="10"/>
  </w:num>
  <w:num w:numId="5" w16cid:durableId="25646696">
    <w:abstractNumId w:val="0"/>
  </w:num>
  <w:num w:numId="6" w16cid:durableId="343098116">
    <w:abstractNumId w:val="7"/>
  </w:num>
  <w:num w:numId="7" w16cid:durableId="685061356">
    <w:abstractNumId w:val="13"/>
  </w:num>
  <w:num w:numId="8" w16cid:durableId="1867596839">
    <w:abstractNumId w:val="6"/>
  </w:num>
  <w:num w:numId="9" w16cid:durableId="1517768982">
    <w:abstractNumId w:val="2"/>
  </w:num>
  <w:num w:numId="10" w16cid:durableId="2004893370">
    <w:abstractNumId w:val="4"/>
  </w:num>
  <w:num w:numId="11" w16cid:durableId="419715216">
    <w:abstractNumId w:val="11"/>
  </w:num>
  <w:num w:numId="12" w16cid:durableId="1364817616">
    <w:abstractNumId w:val="9"/>
  </w:num>
  <w:num w:numId="13" w16cid:durableId="1428966099">
    <w:abstractNumId w:val="12"/>
  </w:num>
  <w:num w:numId="14" w16cid:durableId="979774625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 w16cid:durableId="14574870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3AB7"/>
    <w:rsid w:val="000065A2"/>
    <w:rsid w:val="00013117"/>
    <w:rsid w:val="000160D6"/>
    <w:rsid w:val="00017084"/>
    <w:rsid w:val="00025D5C"/>
    <w:rsid w:val="00026F01"/>
    <w:rsid w:val="00033018"/>
    <w:rsid w:val="00037AF9"/>
    <w:rsid w:val="0004101B"/>
    <w:rsid w:val="0004150C"/>
    <w:rsid w:val="0005131C"/>
    <w:rsid w:val="0005317C"/>
    <w:rsid w:val="00053969"/>
    <w:rsid w:val="0005652A"/>
    <w:rsid w:val="00061DD4"/>
    <w:rsid w:val="00065A09"/>
    <w:rsid w:val="00075928"/>
    <w:rsid w:val="00081E2F"/>
    <w:rsid w:val="000908ED"/>
    <w:rsid w:val="00091D9D"/>
    <w:rsid w:val="00094B83"/>
    <w:rsid w:val="000A0616"/>
    <w:rsid w:val="000A1C09"/>
    <w:rsid w:val="000B1579"/>
    <w:rsid w:val="000B548E"/>
    <w:rsid w:val="000B796B"/>
    <w:rsid w:val="000C2343"/>
    <w:rsid w:val="000D2EE6"/>
    <w:rsid w:val="000E6058"/>
    <w:rsid w:val="000E7B5F"/>
    <w:rsid w:val="000F3714"/>
    <w:rsid w:val="000F3E0B"/>
    <w:rsid w:val="000F5A59"/>
    <w:rsid w:val="001020D9"/>
    <w:rsid w:val="00102697"/>
    <w:rsid w:val="001031A1"/>
    <w:rsid w:val="0011246D"/>
    <w:rsid w:val="00121083"/>
    <w:rsid w:val="00127DC8"/>
    <w:rsid w:val="00130213"/>
    <w:rsid w:val="001320B8"/>
    <w:rsid w:val="00134531"/>
    <w:rsid w:val="00145FF9"/>
    <w:rsid w:val="001608A5"/>
    <w:rsid w:val="001666DC"/>
    <w:rsid w:val="001A6697"/>
    <w:rsid w:val="001B0B91"/>
    <w:rsid w:val="001B6FED"/>
    <w:rsid w:val="001D1897"/>
    <w:rsid w:val="001D4970"/>
    <w:rsid w:val="001E6AC8"/>
    <w:rsid w:val="001F14F5"/>
    <w:rsid w:val="001F2BBB"/>
    <w:rsid w:val="001F5ED2"/>
    <w:rsid w:val="00204E88"/>
    <w:rsid w:val="00211682"/>
    <w:rsid w:val="0021379F"/>
    <w:rsid w:val="00221919"/>
    <w:rsid w:val="002450D6"/>
    <w:rsid w:val="0026031F"/>
    <w:rsid w:val="00265A01"/>
    <w:rsid w:val="002667B6"/>
    <w:rsid w:val="00270660"/>
    <w:rsid w:val="00277836"/>
    <w:rsid w:val="00277DDB"/>
    <w:rsid w:val="00281F81"/>
    <w:rsid w:val="00297800"/>
    <w:rsid w:val="002B6C86"/>
    <w:rsid w:val="002C0E69"/>
    <w:rsid w:val="002D25A1"/>
    <w:rsid w:val="002D4193"/>
    <w:rsid w:val="002D6016"/>
    <w:rsid w:val="002E0E0B"/>
    <w:rsid w:val="002F21C3"/>
    <w:rsid w:val="002F5E22"/>
    <w:rsid w:val="002F6922"/>
    <w:rsid w:val="0031231D"/>
    <w:rsid w:val="00317EE0"/>
    <w:rsid w:val="00331993"/>
    <w:rsid w:val="003322F6"/>
    <w:rsid w:val="003335C1"/>
    <w:rsid w:val="00341B18"/>
    <w:rsid w:val="003436AD"/>
    <w:rsid w:val="00344034"/>
    <w:rsid w:val="00351AC4"/>
    <w:rsid w:val="00352303"/>
    <w:rsid w:val="0035451C"/>
    <w:rsid w:val="00360AAA"/>
    <w:rsid w:val="00364908"/>
    <w:rsid w:val="00377C74"/>
    <w:rsid w:val="00390C71"/>
    <w:rsid w:val="00397DAD"/>
    <w:rsid w:val="003A3E87"/>
    <w:rsid w:val="003A4196"/>
    <w:rsid w:val="003B2044"/>
    <w:rsid w:val="003B6B79"/>
    <w:rsid w:val="003C0FB5"/>
    <w:rsid w:val="003C1368"/>
    <w:rsid w:val="003C4A71"/>
    <w:rsid w:val="003C793C"/>
    <w:rsid w:val="003D51D0"/>
    <w:rsid w:val="003F0726"/>
    <w:rsid w:val="003F3353"/>
    <w:rsid w:val="003F61FC"/>
    <w:rsid w:val="00411805"/>
    <w:rsid w:val="00412312"/>
    <w:rsid w:val="00412313"/>
    <w:rsid w:val="00413CA8"/>
    <w:rsid w:val="00455B28"/>
    <w:rsid w:val="004566C0"/>
    <w:rsid w:val="00463B8B"/>
    <w:rsid w:val="00465CD3"/>
    <w:rsid w:val="0046643E"/>
    <w:rsid w:val="004804D7"/>
    <w:rsid w:val="00492974"/>
    <w:rsid w:val="00497DF8"/>
    <w:rsid w:val="004A5513"/>
    <w:rsid w:val="004A5947"/>
    <w:rsid w:val="004C2A39"/>
    <w:rsid w:val="004C36C7"/>
    <w:rsid w:val="004D33CF"/>
    <w:rsid w:val="004E5EED"/>
    <w:rsid w:val="004F41E8"/>
    <w:rsid w:val="004F5497"/>
    <w:rsid w:val="004F5F99"/>
    <w:rsid w:val="00501842"/>
    <w:rsid w:val="005037B0"/>
    <w:rsid w:val="00504E82"/>
    <w:rsid w:val="00504FE9"/>
    <w:rsid w:val="005148DE"/>
    <w:rsid w:val="00525658"/>
    <w:rsid w:val="00537511"/>
    <w:rsid w:val="00542747"/>
    <w:rsid w:val="00555239"/>
    <w:rsid w:val="00560BD4"/>
    <w:rsid w:val="00573A3C"/>
    <w:rsid w:val="00583EBA"/>
    <w:rsid w:val="00587AB4"/>
    <w:rsid w:val="005932D5"/>
    <w:rsid w:val="005A6360"/>
    <w:rsid w:val="005A7872"/>
    <w:rsid w:val="005C1540"/>
    <w:rsid w:val="005C4545"/>
    <w:rsid w:val="005D0126"/>
    <w:rsid w:val="005D2396"/>
    <w:rsid w:val="005D5A9E"/>
    <w:rsid w:val="005D7798"/>
    <w:rsid w:val="005D78C3"/>
    <w:rsid w:val="005E1CD2"/>
    <w:rsid w:val="005E2881"/>
    <w:rsid w:val="005E5A4A"/>
    <w:rsid w:val="005E6987"/>
    <w:rsid w:val="005F29AE"/>
    <w:rsid w:val="005F43F6"/>
    <w:rsid w:val="006134B2"/>
    <w:rsid w:val="006214C9"/>
    <w:rsid w:val="006325D9"/>
    <w:rsid w:val="006328F3"/>
    <w:rsid w:val="0063440B"/>
    <w:rsid w:val="00635E53"/>
    <w:rsid w:val="00642EB6"/>
    <w:rsid w:val="006512EA"/>
    <w:rsid w:val="00652E3B"/>
    <w:rsid w:val="0066209A"/>
    <w:rsid w:val="00664648"/>
    <w:rsid w:val="006725EF"/>
    <w:rsid w:val="00676403"/>
    <w:rsid w:val="00690EAE"/>
    <w:rsid w:val="00691E49"/>
    <w:rsid w:val="006A1A9D"/>
    <w:rsid w:val="006A6198"/>
    <w:rsid w:val="006A648A"/>
    <w:rsid w:val="006A75E4"/>
    <w:rsid w:val="006C150E"/>
    <w:rsid w:val="006C6BEC"/>
    <w:rsid w:val="006D091D"/>
    <w:rsid w:val="006E157F"/>
    <w:rsid w:val="006E28E5"/>
    <w:rsid w:val="006E3D18"/>
    <w:rsid w:val="006E3E20"/>
    <w:rsid w:val="006E5308"/>
    <w:rsid w:val="0070222C"/>
    <w:rsid w:val="007051A7"/>
    <w:rsid w:val="00710CE7"/>
    <w:rsid w:val="00713B44"/>
    <w:rsid w:val="00713BEF"/>
    <w:rsid w:val="007161A6"/>
    <w:rsid w:val="00736051"/>
    <w:rsid w:val="007438F0"/>
    <w:rsid w:val="007541D1"/>
    <w:rsid w:val="00773F9A"/>
    <w:rsid w:val="00796C66"/>
    <w:rsid w:val="007A3332"/>
    <w:rsid w:val="007D236A"/>
    <w:rsid w:val="007D5E14"/>
    <w:rsid w:val="007D6317"/>
    <w:rsid w:val="007E7805"/>
    <w:rsid w:val="007F160B"/>
    <w:rsid w:val="007F3241"/>
    <w:rsid w:val="007F469E"/>
    <w:rsid w:val="008056DF"/>
    <w:rsid w:val="00806C51"/>
    <w:rsid w:val="00822B0B"/>
    <w:rsid w:val="0084094E"/>
    <w:rsid w:val="00841F48"/>
    <w:rsid w:val="00845687"/>
    <w:rsid w:val="008474C9"/>
    <w:rsid w:val="008503F0"/>
    <w:rsid w:val="00855E31"/>
    <w:rsid w:val="008605C4"/>
    <w:rsid w:val="00865E3A"/>
    <w:rsid w:val="00873772"/>
    <w:rsid w:val="00875D60"/>
    <w:rsid w:val="008777D5"/>
    <w:rsid w:val="008854F6"/>
    <w:rsid w:val="0089194B"/>
    <w:rsid w:val="00892BA2"/>
    <w:rsid w:val="008B4882"/>
    <w:rsid w:val="008C3270"/>
    <w:rsid w:val="008D2E71"/>
    <w:rsid w:val="008E1DE8"/>
    <w:rsid w:val="008E2295"/>
    <w:rsid w:val="008E79A1"/>
    <w:rsid w:val="0090542A"/>
    <w:rsid w:val="00922B63"/>
    <w:rsid w:val="00925EC1"/>
    <w:rsid w:val="00925F3E"/>
    <w:rsid w:val="0092657F"/>
    <w:rsid w:val="0093649D"/>
    <w:rsid w:val="00936FE8"/>
    <w:rsid w:val="009526AC"/>
    <w:rsid w:val="00957833"/>
    <w:rsid w:val="00957A90"/>
    <w:rsid w:val="0096051D"/>
    <w:rsid w:val="00963AB7"/>
    <w:rsid w:val="009643B0"/>
    <w:rsid w:val="00965A99"/>
    <w:rsid w:val="00973024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D2E97"/>
    <w:rsid w:val="009D46FF"/>
    <w:rsid w:val="009F157E"/>
    <w:rsid w:val="00A06B4F"/>
    <w:rsid w:val="00A123D4"/>
    <w:rsid w:val="00A13012"/>
    <w:rsid w:val="00A16201"/>
    <w:rsid w:val="00A165D5"/>
    <w:rsid w:val="00A357A2"/>
    <w:rsid w:val="00A407C9"/>
    <w:rsid w:val="00A450B2"/>
    <w:rsid w:val="00A5500E"/>
    <w:rsid w:val="00A70E8E"/>
    <w:rsid w:val="00A732AD"/>
    <w:rsid w:val="00AA04F5"/>
    <w:rsid w:val="00AA1F22"/>
    <w:rsid w:val="00AA6414"/>
    <w:rsid w:val="00AB3F41"/>
    <w:rsid w:val="00AC1E81"/>
    <w:rsid w:val="00AD2FBE"/>
    <w:rsid w:val="00AE1784"/>
    <w:rsid w:val="00AE6C51"/>
    <w:rsid w:val="00AF0930"/>
    <w:rsid w:val="00AF750F"/>
    <w:rsid w:val="00B15985"/>
    <w:rsid w:val="00B214E3"/>
    <w:rsid w:val="00B25683"/>
    <w:rsid w:val="00B25FA2"/>
    <w:rsid w:val="00B27219"/>
    <w:rsid w:val="00B40789"/>
    <w:rsid w:val="00B5332A"/>
    <w:rsid w:val="00B74F53"/>
    <w:rsid w:val="00B80F38"/>
    <w:rsid w:val="00B8355C"/>
    <w:rsid w:val="00BA5B36"/>
    <w:rsid w:val="00BB10F1"/>
    <w:rsid w:val="00BB11E7"/>
    <w:rsid w:val="00BC0068"/>
    <w:rsid w:val="00BE21FD"/>
    <w:rsid w:val="00BF37F1"/>
    <w:rsid w:val="00C00D3D"/>
    <w:rsid w:val="00C01958"/>
    <w:rsid w:val="00C01B4B"/>
    <w:rsid w:val="00C0334F"/>
    <w:rsid w:val="00C061D9"/>
    <w:rsid w:val="00C1192B"/>
    <w:rsid w:val="00C13CE2"/>
    <w:rsid w:val="00C20F8A"/>
    <w:rsid w:val="00C326C5"/>
    <w:rsid w:val="00C33595"/>
    <w:rsid w:val="00C33DD0"/>
    <w:rsid w:val="00C446CC"/>
    <w:rsid w:val="00C46613"/>
    <w:rsid w:val="00C5638D"/>
    <w:rsid w:val="00C5776E"/>
    <w:rsid w:val="00C60A08"/>
    <w:rsid w:val="00C62825"/>
    <w:rsid w:val="00C67BE6"/>
    <w:rsid w:val="00C70F1C"/>
    <w:rsid w:val="00C76B29"/>
    <w:rsid w:val="00C81523"/>
    <w:rsid w:val="00CB2E00"/>
    <w:rsid w:val="00CB44EE"/>
    <w:rsid w:val="00CC13E3"/>
    <w:rsid w:val="00CC6625"/>
    <w:rsid w:val="00CC7D0D"/>
    <w:rsid w:val="00CE77DA"/>
    <w:rsid w:val="00D03AF4"/>
    <w:rsid w:val="00D076AA"/>
    <w:rsid w:val="00D0783E"/>
    <w:rsid w:val="00D17D37"/>
    <w:rsid w:val="00D211F1"/>
    <w:rsid w:val="00D21A6D"/>
    <w:rsid w:val="00D24F33"/>
    <w:rsid w:val="00D31B4A"/>
    <w:rsid w:val="00D35D01"/>
    <w:rsid w:val="00D42960"/>
    <w:rsid w:val="00D565B5"/>
    <w:rsid w:val="00D56EE7"/>
    <w:rsid w:val="00D6147E"/>
    <w:rsid w:val="00D658EF"/>
    <w:rsid w:val="00D65B01"/>
    <w:rsid w:val="00D8143D"/>
    <w:rsid w:val="00D86FFF"/>
    <w:rsid w:val="00D9194F"/>
    <w:rsid w:val="00D919A9"/>
    <w:rsid w:val="00D93134"/>
    <w:rsid w:val="00DB24ED"/>
    <w:rsid w:val="00DB4B57"/>
    <w:rsid w:val="00DB651F"/>
    <w:rsid w:val="00DB76C6"/>
    <w:rsid w:val="00DC00E6"/>
    <w:rsid w:val="00DD056E"/>
    <w:rsid w:val="00DD1A9F"/>
    <w:rsid w:val="00DD72C6"/>
    <w:rsid w:val="00DE3D27"/>
    <w:rsid w:val="00DE5879"/>
    <w:rsid w:val="00DE7D27"/>
    <w:rsid w:val="00DF7802"/>
    <w:rsid w:val="00E01FCD"/>
    <w:rsid w:val="00E07736"/>
    <w:rsid w:val="00E0793F"/>
    <w:rsid w:val="00E20934"/>
    <w:rsid w:val="00E26000"/>
    <w:rsid w:val="00E34696"/>
    <w:rsid w:val="00E57F8C"/>
    <w:rsid w:val="00E60E1D"/>
    <w:rsid w:val="00E66F10"/>
    <w:rsid w:val="00E70002"/>
    <w:rsid w:val="00E71C89"/>
    <w:rsid w:val="00E72757"/>
    <w:rsid w:val="00E73B5D"/>
    <w:rsid w:val="00EA6536"/>
    <w:rsid w:val="00EA6F7F"/>
    <w:rsid w:val="00EA79B9"/>
    <w:rsid w:val="00EB3F74"/>
    <w:rsid w:val="00EC5512"/>
    <w:rsid w:val="00ED596A"/>
    <w:rsid w:val="00EF4A8F"/>
    <w:rsid w:val="00F020D2"/>
    <w:rsid w:val="00F22D70"/>
    <w:rsid w:val="00F23C75"/>
    <w:rsid w:val="00F25780"/>
    <w:rsid w:val="00F30C00"/>
    <w:rsid w:val="00F3685F"/>
    <w:rsid w:val="00F4000D"/>
    <w:rsid w:val="00F527C4"/>
    <w:rsid w:val="00F538CA"/>
    <w:rsid w:val="00F64C6D"/>
    <w:rsid w:val="00F65EE8"/>
    <w:rsid w:val="00F74B14"/>
    <w:rsid w:val="00F80CA1"/>
    <w:rsid w:val="00F86FE9"/>
    <w:rsid w:val="00F90C1F"/>
    <w:rsid w:val="00FA740E"/>
    <w:rsid w:val="00FD300F"/>
    <w:rsid w:val="00FD6F9B"/>
    <w:rsid w:val="00FE23B7"/>
    <w:rsid w:val="00FF117A"/>
    <w:rsid w:val="00FF1E2E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85F978"/>
  <w15:chartTrackingRefBased/>
  <w15:docId w15:val="{37C37D39-7E66-49C6-B9A8-3A859572B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uiPriority w:val="99"/>
    <w:rsid w:val="00F25780"/>
    <w:rPr>
      <w:color w:val="0000FF"/>
      <w:u w:val="single"/>
    </w:rPr>
  </w:style>
  <w:style w:type="paragraph" w:styleId="Nagwek">
    <w:name w:val="header"/>
    <w:basedOn w:val="Normalny"/>
    <w:link w:val="NagwekZnak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link w:val="Nagwek2"/>
    <w:rsid w:val="00277DDB"/>
    <w:rPr>
      <w:b/>
      <w:bCs/>
      <w:szCs w:val="24"/>
      <w:shd w:val="clear" w:color="auto" w:fill="FFFFFF"/>
    </w:rPr>
  </w:style>
  <w:style w:type="character" w:styleId="UyteHipercze">
    <w:name w:val="FollowedHyperlink"/>
    <w:uiPriority w:val="99"/>
    <w:unhideWhenUsed/>
    <w:rsid w:val="00277DDB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277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77DDB"/>
  </w:style>
  <w:style w:type="character" w:customStyle="1" w:styleId="NagwekZnak">
    <w:name w:val="Nagłówek Znak"/>
    <w:link w:val="Nagwek"/>
    <w:rsid w:val="00277DDB"/>
    <w:rPr>
      <w:sz w:val="24"/>
      <w:szCs w:val="24"/>
    </w:rPr>
  </w:style>
  <w:style w:type="character" w:customStyle="1" w:styleId="StopkaZnak">
    <w:name w:val="Stopka Znak"/>
    <w:link w:val="Stopka"/>
    <w:rsid w:val="00277DDB"/>
    <w:rPr>
      <w:szCs w:val="24"/>
    </w:rPr>
  </w:style>
  <w:style w:type="paragraph" w:styleId="Tekstprzypisukocowego">
    <w:name w:val="endnote text"/>
    <w:basedOn w:val="Normalny"/>
    <w:link w:val="TekstprzypisukocowegoZnak"/>
    <w:unhideWhenUsed/>
    <w:rsid w:val="00277DD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77DDB"/>
  </w:style>
  <w:style w:type="character" w:styleId="Odwoanieprzypisudolnego">
    <w:name w:val="footnote reference"/>
    <w:unhideWhenUsed/>
    <w:rsid w:val="00277DDB"/>
    <w:rPr>
      <w:vertAlign w:val="superscript"/>
    </w:rPr>
  </w:style>
  <w:style w:type="character" w:styleId="Odwoanieprzypisukocowego">
    <w:name w:val="endnote reference"/>
    <w:unhideWhenUsed/>
    <w:rsid w:val="00277DDB"/>
    <w:rPr>
      <w:vertAlign w:val="superscript"/>
    </w:rPr>
  </w:style>
  <w:style w:type="paragraph" w:styleId="Tekstpodstawowy">
    <w:name w:val="Body Text"/>
    <w:basedOn w:val="Normalny"/>
    <w:link w:val="TekstpodstawowyZnak"/>
    <w:rsid w:val="00925F3E"/>
    <w:pPr>
      <w:spacing w:after="120"/>
    </w:pPr>
  </w:style>
  <w:style w:type="character" w:customStyle="1" w:styleId="TekstpodstawowyZnak">
    <w:name w:val="Tekst podstawowy Znak"/>
    <w:link w:val="Tekstpodstawowy"/>
    <w:rsid w:val="00925F3E"/>
    <w:rPr>
      <w:sz w:val="24"/>
      <w:szCs w:val="24"/>
    </w:rPr>
  </w:style>
  <w:style w:type="character" w:customStyle="1" w:styleId="date">
    <w:name w:val="date"/>
    <w:basedOn w:val="Domylnaczcionkaakapitu"/>
    <w:rsid w:val="00C01958"/>
  </w:style>
  <w:style w:type="character" w:customStyle="1" w:styleId="oj">
    <w:name w:val="oj"/>
    <w:basedOn w:val="Domylnaczcionkaakapitu"/>
    <w:rsid w:val="00C01958"/>
  </w:style>
  <w:style w:type="paragraph" w:styleId="NormalnyWeb">
    <w:name w:val="Normal (Web)"/>
    <w:basedOn w:val="Normalny"/>
    <w:uiPriority w:val="99"/>
    <w:unhideWhenUsed/>
    <w:rsid w:val="00C01958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C01958"/>
    <w:pPr>
      <w:spacing w:before="100" w:beforeAutospacing="1" w:after="100" w:afterAutospacing="1"/>
    </w:pPr>
  </w:style>
  <w:style w:type="character" w:customStyle="1" w:styleId="nomark">
    <w:name w:val="nomark"/>
    <w:basedOn w:val="Domylnaczcionkaakapitu"/>
    <w:rsid w:val="00C01958"/>
  </w:style>
  <w:style w:type="character" w:customStyle="1" w:styleId="timark">
    <w:name w:val="timark"/>
    <w:basedOn w:val="Domylnaczcionkaakapitu"/>
    <w:rsid w:val="00C01958"/>
  </w:style>
  <w:style w:type="character" w:customStyle="1" w:styleId="nutscode">
    <w:name w:val="nutscode"/>
    <w:basedOn w:val="Domylnaczcionkaakapitu"/>
    <w:rsid w:val="00C01958"/>
  </w:style>
  <w:style w:type="character" w:customStyle="1" w:styleId="cpvcode">
    <w:name w:val="cpvcode"/>
    <w:basedOn w:val="Domylnaczcionkaakapitu"/>
    <w:rsid w:val="00C019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1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4525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66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2411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497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014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6670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54601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50292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66624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357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7870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04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1629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07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44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54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8014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1950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3428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327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0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9326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70766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76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4786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163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3575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08091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771335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13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5836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3001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99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1354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1009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72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9785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1094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9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70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2623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637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1492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19710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184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84273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4082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77522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419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0498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516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8209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4484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544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7847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0886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9257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25463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9763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96249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10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35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9149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7854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46108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686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297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01554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36634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760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534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7340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0259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7439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1232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66487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3690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38785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5848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7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23840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06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417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4571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769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933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1191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935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8349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52706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742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61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97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638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40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2221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2890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05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020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4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42326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2819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459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8271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812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56433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6679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9516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76624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1925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406837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828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9436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7832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223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036008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9603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348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6235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1995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76181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752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2628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6459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74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028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3888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16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595582-2023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ted.europa.eu/udl?uri=TED:NOTICE:595582-2023:TEXT:PL:HTML" TargetMode="External"/><Relationship Id="rId12" Type="http://schemas.openxmlformats.org/officeDocument/2006/relationships/hyperlink" Target="mailto:dzp@agh.edu.pl?subject=TED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595582-2023:TEXT:PL:HTML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dzp.agh.edu.pl/" TargetMode="External"/><Relationship Id="rId23" Type="http://schemas.openxmlformats.org/officeDocument/2006/relationships/header" Target="header3.xml"/><Relationship Id="rId10" Type="http://schemas.openxmlformats.org/officeDocument/2006/relationships/hyperlink" Target="https://ted.europa.eu/udl?uri=TED:NOTICE:595582-2023:TEXT:PL:HTML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595582-2023:TEXT:PL:HTML" TargetMode="External"/><Relationship Id="rId14" Type="http://schemas.openxmlformats.org/officeDocument/2006/relationships/hyperlink" Target="http://www.dzp.agh.edu.pl/" TargetMode="External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2128</Words>
  <Characters>15042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17136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Jarosław Grzech</dc:creator>
  <cp:keywords/>
  <dc:description/>
  <cp:lastModifiedBy>Jarosław Grzech</cp:lastModifiedBy>
  <cp:revision>3</cp:revision>
  <cp:lastPrinted>2023-10-03T07:29:00Z</cp:lastPrinted>
  <dcterms:created xsi:type="dcterms:W3CDTF">2023-10-03T07:27:00Z</dcterms:created>
  <dcterms:modified xsi:type="dcterms:W3CDTF">2023-10-03T07:29:00Z</dcterms:modified>
</cp:coreProperties>
</file>