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63C9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63C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3C91">
        <w:rPr>
          <w:sz w:val="22"/>
          <w:szCs w:val="22"/>
        </w:rPr>
        <w:t>2023-09-20</w:t>
      </w:r>
    </w:p>
    <w:p w:rsidR="00463C91" w:rsidRPr="00463C91" w:rsidRDefault="00463C91" w:rsidP="00890B92">
      <w:pPr>
        <w:rPr>
          <w:b/>
          <w:bCs/>
          <w:sz w:val="22"/>
          <w:szCs w:val="22"/>
        </w:rPr>
      </w:pPr>
      <w:r w:rsidRPr="00463C91">
        <w:rPr>
          <w:b/>
          <w:bCs/>
          <w:sz w:val="22"/>
          <w:szCs w:val="22"/>
        </w:rPr>
        <w:t>Akademia Górniczo - Hutnicza</w:t>
      </w:r>
    </w:p>
    <w:p w:rsidR="00463C91" w:rsidRPr="00463C91" w:rsidRDefault="00463C91" w:rsidP="00890B92">
      <w:pPr>
        <w:rPr>
          <w:b/>
          <w:bCs/>
          <w:sz w:val="22"/>
          <w:szCs w:val="22"/>
        </w:rPr>
      </w:pPr>
      <w:r w:rsidRPr="00463C91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3C91" w:rsidP="00890B92">
      <w:pPr>
        <w:rPr>
          <w:b/>
          <w:bCs/>
          <w:sz w:val="22"/>
          <w:szCs w:val="22"/>
        </w:rPr>
      </w:pPr>
      <w:r w:rsidRPr="00463C91">
        <w:rPr>
          <w:b/>
          <w:bCs/>
          <w:sz w:val="22"/>
          <w:szCs w:val="22"/>
        </w:rPr>
        <w:t>Dział Zamówień Publicznych</w:t>
      </w:r>
    </w:p>
    <w:p w:rsidR="00890B92" w:rsidRPr="00BD5546" w:rsidRDefault="00463C91" w:rsidP="00890B92">
      <w:pPr>
        <w:rPr>
          <w:sz w:val="22"/>
          <w:szCs w:val="22"/>
        </w:rPr>
      </w:pPr>
      <w:r w:rsidRPr="00463C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3C91">
        <w:rPr>
          <w:sz w:val="22"/>
          <w:szCs w:val="22"/>
        </w:rPr>
        <w:t>30</w:t>
      </w:r>
    </w:p>
    <w:p w:rsidR="00890B92" w:rsidRPr="00BD5546" w:rsidRDefault="00463C91" w:rsidP="00890B92">
      <w:pPr>
        <w:rPr>
          <w:sz w:val="22"/>
          <w:szCs w:val="22"/>
        </w:rPr>
      </w:pPr>
      <w:r w:rsidRPr="00463C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3C9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3C91" w:rsidRPr="00463C91">
        <w:rPr>
          <w:b/>
          <w:sz w:val="22"/>
          <w:szCs w:val="22"/>
        </w:rPr>
        <w:t>KC-zp.272-510/23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3C91" w:rsidRPr="00463C9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63C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3C91">
        <w:rPr>
          <w:b/>
          <w:sz w:val="22"/>
          <w:szCs w:val="22"/>
        </w:rPr>
        <w:t>Dostawa urządzenia do śledzenia ścieżki wzrokowej (eyetrackera) wraz z oprogramowaniem i szkoleniem - KC-zp.272-510/23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63C91" w:rsidP="00A80738">
      <w:pPr>
        <w:spacing w:before="120" w:after="120"/>
        <w:jc w:val="both"/>
        <w:rPr>
          <w:sz w:val="22"/>
          <w:szCs w:val="22"/>
        </w:rPr>
      </w:pPr>
      <w:r w:rsidRPr="00463C91">
        <w:rPr>
          <w:b/>
          <w:sz w:val="22"/>
          <w:szCs w:val="22"/>
        </w:rPr>
        <w:t>65 000.00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B67" w:rsidRDefault="00EB1B67">
      <w:r>
        <w:separator/>
      </w:r>
    </w:p>
  </w:endnote>
  <w:endnote w:type="continuationSeparator" w:id="0">
    <w:p w:rsidR="00EB1B67" w:rsidRDefault="00EB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B67" w:rsidRDefault="00EB1B67">
      <w:r>
        <w:separator/>
      </w:r>
    </w:p>
  </w:footnote>
  <w:footnote w:type="continuationSeparator" w:id="0">
    <w:p w:rsidR="00EB1B67" w:rsidRDefault="00EB1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C91" w:rsidRDefault="00463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C91" w:rsidRDefault="00463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C91" w:rsidRDefault="00463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B6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63C91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1B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099A55-8384-4B56-A3F9-322C2A99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2023-09-20T10:40:00Z</dcterms:created>
  <dcterms:modified xsi:type="dcterms:W3CDTF">2023-09-20T10:40:00Z</dcterms:modified>
</cp:coreProperties>
</file>